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3E2" w:rsidRDefault="002C6113" w:rsidP="00E30D09">
      <w:pPr>
        <w:jc w:val="center"/>
        <w:rPr>
          <w:rFonts w:cs="Arial"/>
          <w:b/>
          <w:sz w:val="40"/>
          <w:szCs w:val="40"/>
        </w:rPr>
      </w:pPr>
      <w:bookmarkStart w:id="0" w:name="_GoBack"/>
      <w:bookmarkEnd w:id="0"/>
      <w:r w:rsidRPr="001713E2">
        <w:rPr>
          <w:rFonts w:cs="Arial"/>
          <w:b/>
          <w:noProof/>
          <w:sz w:val="40"/>
          <w:szCs w:val="40"/>
          <w:lang w:eastAsia="es-CO"/>
        </w:rPr>
        <w:drawing>
          <wp:anchor distT="0" distB="0" distL="114300" distR="114300" simplePos="0" relativeHeight="251983872" behindDoc="0" locked="0" layoutInCell="1" allowOverlap="1" wp14:anchorId="4F511218" wp14:editId="743009D1">
            <wp:simplePos x="0" y="0"/>
            <wp:positionH relativeFrom="column">
              <wp:posOffset>4520565</wp:posOffset>
            </wp:positionH>
            <wp:positionV relativeFrom="paragraph">
              <wp:posOffset>290830</wp:posOffset>
            </wp:positionV>
            <wp:extent cx="1485265" cy="1350645"/>
            <wp:effectExtent l="0" t="0" r="635" b="0"/>
            <wp:wrapTopAndBottom/>
            <wp:docPr id="7" name="Imagen 7" descr="F:\kathrod\Documents\FOTO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throd\Documents\FOTOS\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26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A30CD4">
        <w:rPr>
          <w:rFonts w:ascii="Calibri" w:hAnsi="Calibri"/>
          <w:noProof/>
          <w:color w:val="0070C0"/>
          <w:sz w:val="22"/>
          <w:szCs w:val="22"/>
          <w:lang w:eastAsia="es-CO"/>
        </w:rPr>
        <w:drawing>
          <wp:anchor distT="0" distB="0" distL="114300" distR="114300" simplePos="0" relativeHeight="252027904" behindDoc="0" locked="0" layoutInCell="1" allowOverlap="1" wp14:anchorId="67760CCE" wp14:editId="36D61E31">
            <wp:simplePos x="0" y="0"/>
            <wp:positionH relativeFrom="column">
              <wp:posOffset>24765</wp:posOffset>
            </wp:positionH>
            <wp:positionV relativeFrom="paragraph">
              <wp:posOffset>370840</wp:posOffset>
            </wp:positionV>
            <wp:extent cx="1095375" cy="1215390"/>
            <wp:effectExtent l="0" t="0" r="9525" b="3810"/>
            <wp:wrapSquare wrapText="bothSides"/>
            <wp:docPr id="2" name="Imagen 2" descr="cid:image002.png@01D49DCF.42237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cid:image002.png@01D49DCF.42237C8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95375" cy="1215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D09" w:rsidRPr="00E30D09" w:rsidRDefault="00E30D09" w:rsidP="00E30D09">
      <w:pPr>
        <w:jc w:val="center"/>
        <w:rPr>
          <w:rFonts w:cs="Arial"/>
          <w:b/>
          <w:sz w:val="40"/>
          <w:szCs w:val="40"/>
        </w:rPr>
      </w:pPr>
      <w:r w:rsidRPr="00E30D09">
        <w:rPr>
          <w:rFonts w:cs="Arial"/>
          <w:b/>
          <w:sz w:val="40"/>
          <w:szCs w:val="40"/>
        </w:rPr>
        <w:t xml:space="preserve">PLAN DE EMERGENCIA Y CONTINGENCIA </w:t>
      </w:r>
    </w:p>
    <w:p w:rsidR="00E30D09" w:rsidRDefault="0097420F" w:rsidP="0097420F">
      <w:pPr>
        <w:tabs>
          <w:tab w:val="left" w:pos="3161"/>
        </w:tabs>
        <w:jc w:val="both"/>
        <w:rPr>
          <w:rFonts w:cs="Arial"/>
          <w:b/>
          <w:sz w:val="40"/>
          <w:szCs w:val="40"/>
        </w:rPr>
      </w:pPr>
      <w:r>
        <w:rPr>
          <w:rFonts w:cs="Arial"/>
          <w:b/>
          <w:sz w:val="40"/>
          <w:szCs w:val="40"/>
        </w:rPr>
        <w:tab/>
      </w:r>
    </w:p>
    <w:p w:rsidR="00542B35" w:rsidRPr="00E30D09" w:rsidRDefault="00542B35" w:rsidP="0097420F">
      <w:pPr>
        <w:tabs>
          <w:tab w:val="left" w:pos="3161"/>
        </w:tabs>
        <w:jc w:val="both"/>
        <w:rPr>
          <w:rFonts w:cs="Arial"/>
          <w:b/>
          <w:sz w:val="40"/>
          <w:szCs w:val="40"/>
        </w:rPr>
      </w:pPr>
    </w:p>
    <w:p w:rsidR="00E30D09" w:rsidRPr="00E30D09" w:rsidRDefault="00E30D09" w:rsidP="00E30D09">
      <w:pPr>
        <w:jc w:val="both"/>
        <w:rPr>
          <w:rFonts w:cs="Arial"/>
          <w:b/>
          <w:sz w:val="40"/>
          <w:szCs w:val="40"/>
        </w:rPr>
      </w:pPr>
    </w:p>
    <w:p w:rsidR="00E30D09" w:rsidRPr="00E30D09" w:rsidRDefault="00E30D09" w:rsidP="00E30D09">
      <w:pPr>
        <w:jc w:val="center"/>
        <w:rPr>
          <w:rFonts w:cs="Arial"/>
          <w:b/>
          <w:sz w:val="40"/>
          <w:szCs w:val="40"/>
        </w:rPr>
      </w:pPr>
      <w:r w:rsidRPr="00E30D09">
        <w:rPr>
          <w:rFonts w:cs="Arial"/>
          <w:b/>
          <w:sz w:val="40"/>
          <w:szCs w:val="40"/>
        </w:rPr>
        <w:t xml:space="preserve">SISTEMA DE GESTIÓN DE </w:t>
      </w:r>
    </w:p>
    <w:p w:rsidR="00E30D09" w:rsidRPr="00E30D09" w:rsidRDefault="00E30D09" w:rsidP="00E30D09">
      <w:pPr>
        <w:jc w:val="center"/>
        <w:rPr>
          <w:rFonts w:cs="Arial"/>
          <w:b/>
          <w:sz w:val="40"/>
          <w:szCs w:val="40"/>
        </w:rPr>
      </w:pPr>
      <w:r w:rsidRPr="00E30D09">
        <w:rPr>
          <w:rFonts w:cs="Arial"/>
          <w:b/>
          <w:sz w:val="40"/>
          <w:szCs w:val="40"/>
        </w:rPr>
        <w:t>SEGURIDAD Y SALUD EN EL TRABAJO</w:t>
      </w:r>
    </w:p>
    <w:p w:rsidR="00E30D09" w:rsidRPr="00E30D09" w:rsidRDefault="00E30D09" w:rsidP="00E30D09">
      <w:pPr>
        <w:jc w:val="center"/>
        <w:rPr>
          <w:rFonts w:cs="Arial"/>
          <w:b/>
          <w:sz w:val="40"/>
          <w:szCs w:val="40"/>
        </w:rPr>
      </w:pPr>
    </w:p>
    <w:p w:rsidR="00E30D09" w:rsidRPr="00E30D09" w:rsidRDefault="00E30D09" w:rsidP="00E30D09">
      <w:pPr>
        <w:jc w:val="center"/>
        <w:rPr>
          <w:rFonts w:cs="Arial"/>
          <w:b/>
          <w:sz w:val="40"/>
          <w:szCs w:val="40"/>
        </w:rPr>
      </w:pPr>
    </w:p>
    <w:p w:rsidR="00E30D09" w:rsidRPr="00E30D09" w:rsidRDefault="00E30D09" w:rsidP="00E30D09">
      <w:pPr>
        <w:jc w:val="center"/>
        <w:rPr>
          <w:rFonts w:cs="Arial"/>
          <w:b/>
          <w:sz w:val="40"/>
          <w:szCs w:val="40"/>
        </w:rPr>
      </w:pPr>
    </w:p>
    <w:p w:rsidR="00E30D09" w:rsidRPr="00E30D09" w:rsidRDefault="0097420F" w:rsidP="0097420F">
      <w:pPr>
        <w:tabs>
          <w:tab w:val="left" w:pos="3572"/>
        </w:tabs>
        <w:jc w:val="both"/>
        <w:rPr>
          <w:rFonts w:cs="Arial"/>
          <w:b/>
          <w:sz w:val="24"/>
          <w:szCs w:val="24"/>
        </w:rPr>
      </w:pPr>
      <w:r>
        <w:rPr>
          <w:rFonts w:cs="Arial"/>
          <w:b/>
          <w:sz w:val="24"/>
          <w:szCs w:val="24"/>
        </w:rPr>
        <w:tab/>
      </w:r>
    </w:p>
    <w:p w:rsidR="00E30D09" w:rsidRPr="00E30D09" w:rsidRDefault="00E30D09" w:rsidP="00E30D09">
      <w:pPr>
        <w:pStyle w:val="Encabezado3"/>
        <w:rPr>
          <w:caps/>
          <w:sz w:val="24"/>
          <w:szCs w:val="24"/>
        </w:rPr>
      </w:pPr>
    </w:p>
    <w:p w:rsidR="00E30D09" w:rsidRPr="00A30CD4" w:rsidRDefault="00AC6FA5" w:rsidP="00A30CD4">
      <w:pPr>
        <w:pStyle w:val="Encabezado3"/>
        <w:rPr>
          <w:caps/>
          <w:color w:val="A6A6A6" w:themeColor="background1" w:themeShade="A6"/>
          <w:sz w:val="24"/>
          <w:szCs w:val="24"/>
        </w:rPr>
      </w:pPr>
      <w:r>
        <w:rPr>
          <w:color w:val="A6A6A6" w:themeColor="background1" w:themeShade="A6"/>
          <w:sz w:val="40"/>
          <w:szCs w:val="40"/>
        </w:rPr>
        <w:t xml:space="preserve">DILIGENCIE AQUÍ </w:t>
      </w:r>
      <w:r w:rsidR="00A30CD4" w:rsidRPr="00A30CD4">
        <w:rPr>
          <w:color w:val="A6A6A6" w:themeColor="background1" w:themeShade="A6"/>
          <w:sz w:val="40"/>
          <w:szCs w:val="40"/>
        </w:rPr>
        <w:t>NOMBRE DE LA DIRECCI</w:t>
      </w:r>
      <w:r w:rsidR="00A30CD4">
        <w:rPr>
          <w:color w:val="A6A6A6" w:themeColor="background1" w:themeShade="A6"/>
          <w:sz w:val="40"/>
          <w:szCs w:val="40"/>
        </w:rPr>
        <w:t>ÓN GENERAL</w:t>
      </w:r>
      <w:r w:rsidR="00A30CD4" w:rsidRPr="00A30CD4">
        <w:rPr>
          <w:color w:val="A6A6A6" w:themeColor="background1" w:themeShade="A6"/>
          <w:sz w:val="40"/>
          <w:szCs w:val="40"/>
        </w:rPr>
        <w:t>,</w:t>
      </w:r>
      <w:r w:rsidR="00A30CD4">
        <w:rPr>
          <w:color w:val="A6A6A6" w:themeColor="background1" w:themeShade="A6"/>
          <w:sz w:val="40"/>
          <w:szCs w:val="40"/>
        </w:rPr>
        <w:t xml:space="preserve"> </w:t>
      </w:r>
      <w:r w:rsidR="00A30CD4" w:rsidRPr="00A30CD4">
        <w:rPr>
          <w:color w:val="A6A6A6" w:themeColor="background1" w:themeShade="A6"/>
          <w:sz w:val="40"/>
          <w:szCs w:val="40"/>
        </w:rPr>
        <w:t>DIRECCIÓN DE SANIDAD O JEFATURA DE SALUD</w:t>
      </w:r>
    </w:p>
    <w:p w:rsidR="00E30D09" w:rsidRPr="00E30D09" w:rsidRDefault="00E30D09" w:rsidP="0097420F">
      <w:pPr>
        <w:pStyle w:val="Encabezado3"/>
        <w:ind w:firstLine="708"/>
        <w:jc w:val="both"/>
        <w:rPr>
          <w:caps/>
          <w:sz w:val="24"/>
          <w:szCs w:val="24"/>
        </w:rPr>
      </w:pPr>
    </w:p>
    <w:p w:rsidR="00E30D09" w:rsidRDefault="00E30D09" w:rsidP="00E30D09">
      <w:pPr>
        <w:jc w:val="both"/>
        <w:rPr>
          <w:rFonts w:cs="Arial"/>
          <w:sz w:val="24"/>
          <w:szCs w:val="24"/>
        </w:rPr>
      </w:pPr>
    </w:p>
    <w:p w:rsidR="002C6113" w:rsidRPr="00E30D09" w:rsidRDefault="002C6113" w:rsidP="00E30D09">
      <w:pPr>
        <w:jc w:val="both"/>
        <w:rPr>
          <w:rFonts w:cs="Arial"/>
          <w:sz w:val="24"/>
          <w:szCs w:val="24"/>
        </w:rPr>
      </w:pPr>
    </w:p>
    <w:p w:rsidR="00E30D09" w:rsidRPr="00E30D09" w:rsidRDefault="00E30D09" w:rsidP="00E30D09">
      <w:pPr>
        <w:pStyle w:val="Encabezado3"/>
        <w:jc w:val="both"/>
        <w:rPr>
          <w:caps/>
          <w:sz w:val="24"/>
          <w:szCs w:val="24"/>
        </w:rPr>
      </w:pPr>
    </w:p>
    <w:p w:rsidR="00E30D09" w:rsidRPr="00E30D09" w:rsidRDefault="00E30D09" w:rsidP="00E30D09">
      <w:pPr>
        <w:pStyle w:val="Encabezado3"/>
        <w:jc w:val="both"/>
        <w:rPr>
          <w:caps/>
          <w:sz w:val="24"/>
          <w:szCs w:val="24"/>
        </w:rPr>
      </w:pPr>
    </w:p>
    <w:p w:rsidR="00E30D09" w:rsidRDefault="00E30D09" w:rsidP="00E30D09">
      <w:pPr>
        <w:rPr>
          <w:rFonts w:cs="Arial"/>
        </w:rPr>
      </w:pPr>
    </w:p>
    <w:p w:rsidR="002C6113" w:rsidRPr="00E30D09" w:rsidRDefault="002C6113" w:rsidP="00E30D09">
      <w:pPr>
        <w:rPr>
          <w:rFonts w:cs="Arial"/>
        </w:rPr>
      </w:pPr>
    </w:p>
    <w:p w:rsidR="00E30D09" w:rsidRDefault="00A30CD4" w:rsidP="00E30D09">
      <w:pPr>
        <w:jc w:val="center"/>
        <w:rPr>
          <w:rStyle w:val="Destacado"/>
          <w:rFonts w:cs="Arial"/>
          <w:b/>
        </w:rPr>
      </w:pPr>
      <w:bookmarkStart w:id="1" w:name="_Toc381616138"/>
      <w:bookmarkStart w:id="2" w:name="_Toc381615857"/>
      <w:bookmarkStart w:id="3" w:name="_Toc381611339"/>
      <w:bookmarkEnd w:id="1"/>
      <w:bookmarkEnd w:id="2"/>
      <w:bookmarkEnd w:id="3"/>
      <w:r>
        <w:rPr>
          <w:rStyle w:val="Destacado"/>
          <w:rFonts w:cs="Arial"/>
          <w:b/>
        </w:rPr>
        <w:t xml:space="preserve">Mes año </w:t>
      </w:r>
    </w:p>
    <w:p w:rsidR="00A30CD4" w:rsidRDefault="00A30CD4" w:rsidP="00E30D09">
      <w:pPr>
        <w:jc w:val="center"/>
        <w:rPr>
          <w:rFonts w:cs="Arial"/>
          <w:b/>
          <w:i/>
          <w:caps/>
          <w:szCs w:val="40"/>
        </w:rPr>
      </w:pPr>
    </w:p>
    <w:p w:rsidR="00275795" w:rsidRDefault="00275795" w:rsidP="00E30D09">
      <w:pPr>
        <w:jc w:val="center"/>
        <w:rPr>
          <w:rFonts w:cs="Arial"/>
          <w:b/>
          <w:i/>
          <w:caps/>
          <w:szCs w:val="40"/>
        </w:rPr>
      </w:pPr>
    </w:p>
    <w:p w:rsidR="00275795" w:rsidRDefault="00275795" w:rsidP="00E30D09">
      <w:pPr>
        <w:jc w:val="center"/>
        <w:rPr>
          <w:rFonts w:cs="Arial"/>
          <w:b/>
          <w:i/>
          <w:caps/>
          <w:szCs w:val="40"/>
        </w:rPr>
      </w:pPr>
    </w:p>
    <w:p w:rsidR="00275795" w:rsidRDefault="00275795" w:rsidP="00E30D09">
      <w:pPr>
        <w:jc w:val="center"/>
        <w:rPr>
          <w:rFonts w:cs="Arial"/>
          <w:b/>
          <w:i/>
          <w:caps/>
          <w:szCs w:val="40"/>
        </w:rPr>
      </w:pPr>
    </w:p>
    <w:p w:rsidR="00275795" w:rsidRPr="00E30D09" w:rsidRDefault="00275795" w:rsidP="00E30D09">
      <w:pPr>
        <w:jc w:val="center"/>
        <w:rPr>
          <w:rFonts w:cs="Arial"/>
          <w:b/>
          <w:i/>
          <w:caps/>
          <w:szCs w:val="40"/>
        </w:rPr>
      </w:pPr>
    </w:p>
    <w:sdt>
      <w:sdtPr>
        <w:rPr>
          <w:rFonts w:cs="Times New Roman"/>
          <w:b w:val="0"/>
          <w:sz w:val="20"/>
          <w:szCs w:val="20"/>
        </w:rPr>
        <w:id w:val="-85007326"/>
        <w:docPartObj>
          <w:docPartGallery w:val="Table of Contents"/>
          <w:docPartUnique/>
        </w:docPartObj>
      </w:sdtPr>
      <w:sdtEndPr>
        <w:rPr>
          <w:bCs/>
        </w:rPr>
      </w:sdtEndPr>
      <w:sdtContent>
        <w:p w:rsidR="009B73DD" w:rsidRPr="00E30D09" w:rsidRDefault="009B73DD" w:rsidP="009B73DD">
          <w:pPr>
            <w:pStyle w:val="Encabezado1"/>
            <w:numPr>
              <w:ilvl w:val="0"/>
              <w:numId w:val="0"/>
            </w:numPr>
            <w:ind w:left="720"/>
          </w:pPr>
          <w:r w:rsidRPr="00E30D09">
            <w:t>Tabla de contenido</w:t>
          </w:r>
        </w:p>
        <w:p w:rsidR="009B73DD" w:rsidRPr="00E30D09" w:rsidRDefault="009B73DD" w:rsidP="009B73DD">
          <w:pPr>
            <w:rPr>
              <w:rFonts w:cs="Arial"/>
            </w:rPr>
          </w:pPr>
        </w:p>
        <w:p w:rsidR="006502F7" w:rsidRPr="00E30D09" w:rsidRDefault="009B73DD">
          <w:pPr>
            <w:pStyle w:val="TDC1"/>
            <w:tabs>
              <w:tab w:val="left" w:pos="400"/>
              <w:tab w:val="right" w:leader="dot" w:pos="8830"/>
            </w:tabs>
            <w:rPr>
              <w:rFonts w:eastAsiaTheme="minorEastAsia" w:cs="Arial"/>
              <w:noProof/>
              <w:sz w:val="22"/>
              <w:szCs w:val="22"/>
              <w:lang w:val="es-ES"/>
            </w:rPr>
          </w:pPr>
          <w:r w:rsidRPr="00E30D09">
            <w:rPr>
              <w:rFonts w:cs="Arial"/>
            </w:rPr>
            <w:fldChar w:fldCharType="begin"/>
          </w:r>
          <w:r w:rsidRPr="00E30D09">
            <w:rPr>
              <w:rFonts w:cs="Arial"/>
            </w:rPr>
            <w:instrText xml:space="preserve"> TOC \o "1-3" \h \z \u </w:instrText>
          </w:r>
          <w:r w:rsidRPr="00E30D09">
            <w:rPr>
              <w:rFonts w:cs="Arial"/>
            </w:rPr>
            <w:fldChar w:fldCharType="separate"/>
          </w:r>
          <w:hyperlink w:anchor="_Toc483996846" w:history="1">
            <w:r w:rsidR="006502F7" w:rsidRPr="00E30D09">
              <w:rPr>
                <w:rStyle w:val="Hipervnculo"/>
                <w:rFonts w:cs="Arial"/>
                <w:noProof/>
              </w:rPr>
              <w:t>1.</w:t>
            </w:r>
            <w:r w:rsidR="006502F7" w:rsidRPr="00E30D09">
              <w:rPr>
                <w:rFonts w:eastAsiaTheme="minorEastAsia" w:cs="Arial"/>
                <w:noProof/>
                <w:sz w:val="22"/>
                <w:szCs w:val="22"/>
                <w:lang w:val="es-ES"/>
              </w:rPr>
              <w:tab/>
            </w:r>
            <w:r w:rsidR="006502F7" w:rsidRPr="00E30D09">
              <w:rPr>
                <w:rStyle w:val="Hipervnculo"/>
                <w:rFonts w:cs="Arial"/>
                <w:noProof/>
              </w:rPr>
              <w:t>INTRODUCCIÓN</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_Toc483996846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4</w:t>
            </w:r>
            <w:r w:rsidR="006502F7" w:rsidRPr="00E30D09">
              <w:rPr>
                <w:rFonts w:cs="Arial"/>
                <w:noProof/>
                <w:webHidden/>
              </w:rPr>
              <w:fldChar w:fldCharType="end"/>
            </w:r>
          </w:hyperlink>
        </w:p>
        <w:p w:rsidR="006502F7" w:rsidRPr="00E30D09" w:rsidRDefault="002D7BD4">
          <w:pPr>
            <w:pStyle w:val="TDC1"/>
            <w:tabs>
              <w:tab w:val="left" w:pos="400"/>
              <w:tab w:val="right" w:leader="dot" w:pos="8830"/>
            </w:tabs>
            <w:rPr>
              <w:rFonts w:eastAsiaTheme="minorEastAsia" w:cs="Arial"/>
              <w:noProof/>
              <w:sz w:val="22"/>
              <w:szCs w:val="22"/>
              <w:lang w:val="es-ES"/>
            </w:rPr>
          </w:pPr>
          <w:hyperlink w:anchor="_Toc483996847" w:history="1">
            <w:r w:rsidR="006502F7" w:rsidRPr="00E30D09">
              <w:rPr>
                <w:rStyle w:val="Hipervnculo"/>
                <w:rFonts w:cs="Arial"/>
                <w:noProof/>
              </w:rPr>
              <w:t>2.</w:t>
            </w:r>
            <w:r w:rsidR="006502F7" w:rsidRPr="00E30D09">
              <w:rPr>
                <w:rFonts w:eastAsiaTheme="minorEastAsia" w:cs="Arial"/>
                <w:noProof/>
                <w:sz w:val="22"/>
                <w:szCs w:val="22"/>
                <w:lang w:val="es-ES"/>
              </w:rPr>
              <w:tab/>
            </w:r>
            <w:r w:rsidR="006502F7" w:rsidRPr="00E30D09">
              <w:rPr>
                <w:rStyle w:val="Hipervnculo"/>
                <w:rFonts w:cs="Arial"/>
                <w:noProof/>
              </w:rPr>
              <w:t>JUSTIFICACIÓN</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_Toc483996847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5</w:t>
            </w:r>
            <w:r w:rsidR="006502F7" w:rsidRPr="00E30D09">
              <w:rPr>
                <w:rFonts w:cs="Arial"/>
                <w:noProof/>
                <w:webHidden/>
              </w:rPr>
              <w:fldChar w:fldCharType="end"/>
            </w:r>
          </w:hyperlink>
        </w:p>
        <w:p w:rsidR="006502F7" w:rsidRPr="00E30D09" w:rsidRDefault="002D7BD4">
          <w:pPr>
            <w:pStyle w:val="TDC1"/>
            <w:tabs>
              <w:tab w:val="left" w:pos="400"/>
              <w:tab w:val="right" w:leader="dot" w:pos="8830"/>
            </w:tabs>
            <w:rPr>
              <w:rFonts w:eastAsiaTheme="minorEastAsia" w:cs="Arial"/>
              <w:noProof/>
              <w:sz w:val="22"/>
              <w:szCs w:val="22"/>
              <w:lang w:val="es-ES"/>
            </w:rPr>
          </w:pPr>
          <w:hyperlink w:anchor="_Toc483996848" w:history="1">
            <w:r w:rsidR="006502F7" w:rsidRPr="00E30D09">
              <w:rPr>
                <w:rStyle w:val="Hipervnculo"/>
                <w:rFonts w:cs="Arial"/>
                <w:noProof/>
              </w:rPr>
              <w:t>3.</w:t>
            </w:r>
            <w:r w:rsidR="006502F7" w:rsidRPr="00E30D09">
              <w:rPr>
                <w:rFonts w:eastAsiaTheme="minorEastAsia" w:cs="Arial"/>
                <w:noProof/>
                <w:sz w:val="22"/>
                <w:szCs w:val="22"/>
                <w:lang w:val="es-ES"/>
              </w:rPr>
              <w:tab/>
            </w:r>
            <w:r w:rsidR="006502F7" w:rsidRPr="00E30D09">
              <w:rPr>
                <w:rStyle w:val="Hipervnculo"/>
                <w:rFonts w:cs="Arial"/>
                <w:noProof/>
              </w:rPr>
              <w:t>OBJETIVOS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_Toc483996848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6</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49" w:history="1">
            <w:r w:rsidR="006502F7" w:rsidRPr="00E30D09">
              <w:rPr>
                <w:rStyle w:val="Hipervnculo"/>
                <w:rFonts w:cs="Arial"/>
                <w:noProof/>
              </w:rPr>
              <w:t>3.1 OBJETIVOS ESPECIFICOS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_Toc483996849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6</w:t>
            </w:r>
            <w:r w:rsidR="006502F7" w:rsidRPr="00E30D09">
              <w:rPr>
                <w:rFonts w:cs="Arial"/>
                <w:noProof/>
                <w:webHidden/>
              </w:rPr>
              <w:fldChar w:fldCharType="end"/>
            </w:r>
          </w:hyperlink>
        </w:p>
        <w:p w:rsidR="006502F7" w:rsidRPr="00E30D09" w:rsidRDefault="002D7BD4">
          <w:pPr>
            <w:pStyle w:val="TDC1"/>
            <w:tabs>
              <w:tab w:val="left" w:pos="400"/>
              <w:tab w:val="right" w:leader="dot" w:pos="8830"/>
            </w:tabs>
            <w:rPr>
              <w:rFonts w:eastAsiaTheme="minorEastAsia" w:cs="Arial"/>
              <w:noProof/>
              <w:sz w:val="22"/>
              <w:szCs w:val="22"/>
              <w:lang w:val="es-ES"/>
            </w:rPr>
          </w:pPr>
          <w:hyperlink w:anchor="_Toc483996850" w:history="1">
            <w:r w:rsidR="006502F7" w:rsidRPr="00E30D09">
              <w:rPr>
                <w:rStyle w:val="Hipervnculo"/>
                <w:rFonts w:cs="Arial"/>
                <w:noProof/>
              </w:rPr>
              <w:t>4.</w:t>
            </w:r>
            <w:r w:rsidR="006502F7" w:rsidRPr="00E30D09">
              <w:rPr>
                <w:rFonts w:eastAsiaTheme="minorEastAsia" w:cs="Arial"/>
                <w:noProof/>
                <w:sz w:val="22"/>
                <w:szCs w:val="22"/>
                <w:lang w:val="es-ES"/>
              </w:rPr>
              <w:tab/>
            </w:r>
            <w:r w:rsidR="006502F7" w:rsidRPr="00E30D09">
              <w:rPr>
                <w:rStyle w:val="Hipervnculo"/>
                <w:rFonts w:cs="Arial"/>
                <w:noProof/>
              </w:rPr>
              <w:t>ALCANCE</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_Toc483996850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7</w:t>
            </w:r>
            <w:r w:rsidR="006502F7" w:rsidRPr="00E30D09">
              <w:rPr>
                <w:rFonts w:cs="Arial"/>
                <w:noProof/>
                <w:webHidden/>
              </w:rPr>
              <w:fldChar w:fldCharType="end"/>
            </w:r>
          </w:hyperlink>
        </w:p>
        <w:p w:rsidR="006502F7" w:rsidRPr="00E30D09" w:rsidRDefault="002D7BD4">
          <w:pPr>
            <w:pStyle w:val="TDC1"/>
            <w:tabs>
              <w:tab w:val="left" w:pos="400"/>
              <w:tab w:val="right" w:leader="dot" w:pos="8830"/>
            </w:tabs>
            <w:rPr>
              <w:rFonts w:eastAsiaTheme="minorEastAsia" w:cs="Arial"/>
              <w:noProof/>
              <w:sz w:val="22"/>
              <w:szCs w:val="22"/>
              <w:lang w:val="es-ES"/>
            </w:rPr>
          </w:pPr>
          <w:hyperlink w:anchor="_Toc483996851" w:history="1">
            <w:r w:rsidR="006502F7" w:rsidRPr="00E30D09">
              <w:rPr>
                <w:rStyle w:val="Hipervnculo"/>
                <w:rFonts w:cs="Arial"/>
                <w:noProof/>
              </w:rPr>
              <w:t>5.</w:t>
            </w:r>
            <w:r w:rsidR="006502F7" w:rsidRPr="00E30D09">
              <w:rPr>
                <w:rFonts w:eastAsiaTheme="minorEastAsia" w:cs="Arial"/>
                <w:noProof/>
                <w:sz w:val="22"/>
                <w:szCs w:val="22"/>
                <w:lang w:val="es-ES"/>
              </w:rPr>
              <w:tab/>
            </w:r>
            <w:r w:rsidR="006502F7" w:rsidRPr="00E30D09">
              <w:rPr>
                <w:rStyle w:val="Hipervnculo"/>
                <w:rFonts w:cs="Arial"/>
                <w:noProof/>
              </w:rPr>
              <w:t>MARCO NORMATIVO</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_Toc483996851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7</w:t>
            </w:r>
            <w:r w:rsidR="006502F7" w:rsidRPr="00E30D09">
              <w:rPr>
                <w:rFonts w:cs="Arial"/>
                <w:noProof/>
                <w:webHidden/>
              </w:rPr>
              <w:fldChar w:fldCharType="end"/>
            </w:r>
          </w:hyperlink>
        </w:p>
        <w:p w:rsidR="006502F7" w:rsidRPr="00E30D09" w:rsidRDefault="002D7BD4">
          <w:pPr>
            <w:pStyle w:val="TDC1"/>
            <w:tabs>
              <w:tab w:val="left" w:pos="400"/>
              <w:tab w:val="right" w:leader="dot" w:pos="8830"/>
            </w:tabs>
            <w:rPr>
              <w:rFonts w:eastAsiaTheme="minorEastAsia" w:cs="Arial"/>
              <w:noProof/>
              <w:sz w:val="22"/>
              <w:szCs w:val="22"/>
              <w:lang w:val="es-ES"/>
            </w:rPr>
          </w:pPr>
          <w:hyperlink w:anchor="_Toc483996852" w:history="1">
            <w:r w:rsidR="006502F7" w:rsidRPr="00E30D09">
              <w:rPr>
                <w:rStyle w:val="Hipervnculo"/>
                <w:rFonts w:cs="Arial"/>
                <w:noProof/>
              </w:rPr>
              <w:t>6.</w:t>
            </w:r>
            <w:r w:rsidR="006502F7" w:rsidRPr="00E30D09">
              <w:rPr>
                <w:rFonts w:eastAsiaTheme="minorEastAsia" w:cs="Arial"/>
                <w:noProof/>
                <w:sz w:val="22"/>
                <w:szCs w:val="22"/>
                <w:lang w:val="es-ES"/>
              </w:rPr>
              <w:tab/>
            </w:r>
            <w:r w:rsidR="006502F7" w:rsidRPr="00E30D09">
              <w:rPr>
                <w:rStyle w:val="Hipervnculo"/>
                <w:rFonts w:cs="Arial"/>
                <w:noProof/>
              </w:rPr>
              <w:t>MARCO CONCEPTUAL</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_Toc483996852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12</w:t>
            </w:r>
            <w:r w:rsidR="006502F7" w:rsidRPr="00E30D09">
              <w:rPr>
                <w:rFonts w:cs="Arial"/>
                <w:noProof/>
                <w:webHidden/>
              </w:rPr>
              <w:fldChar w:fldCharType="end"/>
            </w:r>
          </w:hyperlink>
        </w:p>
        <w:p w:rsidR="006502F7" w:rsidRPr="00E30D09" w:rsidRDefault="002D7BD4">
          <w:pPr>
            <w:pStyle w:val="TDC1"/>
            <w:tabs>
              <w:tab w:val="left" w:pos="400"/>
              <w:tab w:val="right" w:leader="dot" w:pos="8830"/>
            </w:tabs>
            <w:rPr>
              <w:rFonts w:eastAsiaTheme="minorEastAsia" w:cs="Arial"/>
              <w:noProof/>
              <w:sz w:val="22"/>
              <w:szCs w:val="22"/>
              <w:lang w:val="es-ES"/>
            </w:rPr>
          </w:pPr>
          <w:hyperlink w:anchor="_Toc483996853" w:history="1">
            <w:r w:rsidR="006502F7" w:rsidRPr="00E30D09">
              <w:rPr>
                <w:rStyle w:val="Hipervnculo"/>
                <w:rFonts w:cs="Arial"/>
                <w:noProof/>
              </w:rPr>
              <w:t>7.</w:t>
            </w:r>
            <w:r w:rsidR="006502F7" w:rsidRPr="00E30D09">
              <w:rPr>
                <w:rFonts w:eastAsiaTheme="minorEastAsia" w:cs="Arial"/>
                <w:noProof/>
                <w:sz w:val="22"/>
                <w:szCs w:val="22"/>
                <w:lang w:val="es-ES"/>
              </w:rPr>
              <w:tab/>
            </w:r>
            <w:r w:rsidR="006502F7" w:rsidRPr="00E30D09">
              <w:rPr>
                <w:rStyle w:val="Hipervnculo"/>
                <w:rFonts w:cs="Arial"/>
                <w:noProof/>
              </w:rPr>
              <w:t>POLÍTICA PARA EL CONTROL DE EMERGENCIAS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_Toc483996853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16</w:t>
            </w:r>
            <w:r w:rsidR="006502F7" w:rsidRPr="00E30D09">
              <w:rPr>
                <w:rFonts w:cs="Arial"/>
                <w:noProof/>
                <w:webHidden/>
              </w:rPr>
              <w:fldChar w:fldCharType="end"/>
            </w:r>
          </w:hyperlink>
        </w:p>
        <w:p w:rsidR="006502F7" w:rsidRPr="00E30D09" w:rsidRDefault="002D7BD4">
          <w:pPr>
            <w:pStyle w:val="TDC1"/>
            <w:tabs>
              <w:tab w:val="left" w:pos="400"/>
              <w:tab w:val="right" w:leader="dot" w:pos="8830"/>
            </w:tabs>
            <w:rPr>
              <w:rFonts w:eastAsiaTheme="minorEastAsia" w:cs="Arial"/>
              <w:noProof/>
              <w:sz w:val="22"/>
              <w:szCs w:val="22"/>
              <w:lang w:val="es-ES"/>
            </w:rPr>
          </w:pPr>
          <w:hyperlink w:anchor="_Toc483996854" w:history="1">
            <w:r w:rsidR="006502F7" w:rsidRPr="00E30D09">
              <w:rPr>
                <w:rStyle w:val="Hipervnculo"/>
                <w:rFonts w:cs="Arial"/>
                <w:noProof/>
              </w:rPr>
              <w:t>8.</w:t>
            </w:r>
            <w:r w:rsidR="006502F7" w:rsidRPr="00E30D09">
              <w:rPr>
                <w:rFonts w:eastAsiaTheme="minorEastAsia" w:cs="Arial"/>
                <w:noProof/>
                <w:sz w:val="22"/>
                <w:szCs w:val="22"/>
                <w:lang w:val="es-ES"/>
              </w:rPr>
              <w:tab/>
            </w:r>
            <w:r w:rsidR="006502F7" w:rsidRPr="00E30D09">
              <w:rPr>
                <w:rStyle w:val="Hipervnculo"/>
                <w:rFonts w:cs="Arial"/>
                <w:noProof/>
              </w:rPr>
              <w:t>INFORMACIÓN GENERAL</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_Toc483996854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16</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55" w:history="1">
            <w:r w:rsidR="006502F7" w:rsidRPr="00E30D09">
              <w:rPr>
                <w:rStyle w:val="Hipervnculo"/>
                <w:rFonts w:cs="Arial"/>
                <w:noProof/>
              </w:rPr>
              <w:t>7.1 CARACTERÍSTICAS GENERALES DE LAS EDIFICACIONES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_Toc483996855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17</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56" w:history="1">
            <w:r w:rsidR="006502F7" w:rsidRPr="00E30D09">
              <w:rPr>
                <w:rStyle w:val="Hipervnculo"/>
                <w:rFonts w:cs="Arial"/>
                <w:noProof/>
              </w:rPr>
              <w:t>7.2 SERVICIOS GENERALES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_Toc483996856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18</w:t>
            </w:r>
            <w:r w:rsidR="006502F7" w:rsidRPr="00E30D09">
              <w:rPr>
                <w:rFonts w:cs="Arial"/>
                <w:noProof/>
                <w:webHidden/>
              </w:rPr>
              <w:fldChar w:fldCharType="end"/>
            </w:r>
          </w:hyperlink>
        </w:p>
        <w:p w:rsidR="006502F7" w:rsidRPr="00E30D09" w:rsidRDefault="002D7BD4">
          <w:pPr>
            <w:pStyle w:val="TDC1"/>
            <w:tabs>
              <w:tab w:val="left" w:pos="400"/>
              <w:tab w:val="right" w:leader="dot" w:pos="8830"/>
            </w:tabs>
            <w:rPr>
              <w:rFonts w:eastAsiaTheme="minorEastAsia" w:cs="Arial"/>
              <w:noProof/>
              <w:sz w:val="22"/>
              <w:szCs w:val="22"/>
              <w:lang w:val="es-ES"/>
            </w:rPr>
          </w:pPr>
          <w:hyperlink w:anchor="_Toc483996857" w:history="1">
            <w:r w:rsidR="006502F7" w:rsidRPr="00E30D09">
              <w:rPr>
                <w:rStyle w:val="Hipervnculo"/>
                <w:rFonts w:cs="Arial"/>
                <w:noProof/>
              </w:rPr>
              <w:t>9.</w:t>
            </w:r>
            <w:r w:rsidR="006502F7" w:rsidRPr="00E30D09">
              <w:rPr>
                <w:rFonts w:eastAsiaTheme="minorEastAsia" w:cs="Arial"/>
                <w:noProof/>
                <w:sz w:val="22"/>
                <w:szCs w:val="22"/>
                <w:lang w:val="es-ES"/>
              </w:rPr>
              <w:tab/>
            </w:r>
            <w:r w:rsidR="006502F7" w:rsidRPr="00E30D09">
              <w:rPr>
                <w:rStyle w:val="Hipervnculo"/>
                <w:rFonts w:cs="Arial"/>
                <w:noProof/>
              </w:rPr>
              <w:t>GEO-REFERENCIACIÓN DE LA ENTIDAD</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_Toc483996857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19</w:t>
            </w:r>
            <w:r w:rsidR="006502F7" w:rsidRPr="00E30D09">
              <w:rPr>
                <w:rFonts w:cs="Arial"/>
                <w:noProof/>
                <w:webHidden/>
              </w:rPr>
              <w:fldChar w:fldCharType="end"/>
            </w:r>
          </w:hyperlink>
        </w:p>
        <w:p w:rsidR="006502F7" w:rsidRPr="00E30D09" w:rsidRDefault="002D7BD4">
          <w:pPr>
            <w:pStyle w:val="TDC1"/>
            <w:tabs>
              <w:tab w:val="left" w:pos="660"/>
              <w:tab w:val="right" w:leader="dot" w:pos="8830"/>
            </w:tabs>
            <w:rPr>
              <w:rFonts w:eastAsiaTheme="minorEastAsia" w:cs="Arial"/>
              <w:noProof/>
              <w:sz w:val="22"/>
              <w:szCs w:val="22"/>
              <w:lang w:val="es-ES"/>
            </w:rPr>
          </w:pPr>
          <w:hyperlink w:anchor="_Toc483996858" w:history="1">
            <w:r w:rsidR="006502F7" w:rsidRPr="00E30D09">
              <w:rPr>
                <w:rStyle w:val="Hipervnculo"/>
                <w:rFonts w:cs="Arial"/>
                <w:noProof/>
              </w:rPr>
              <w:t>10.</w:t>
            </w:r>
            <w:r w:rsidR="006502F7" w:rsidRPr="00E30D09">
              <w:rPr>
                <w:rFonts w:eastAsiaTheme="minorEastAsia" w:cs="Arial"/>
                <w:noProof/>
                <w:sz w:val="22"/>
                <w:szCs w:val="22"/>
                <w:lang w:val="es-ES"/>
              </w:rPr>
              <w:tab/>
            </w:r>
            <w:r w:rsidR="006502F7" w:rsidRPr="00E30D09">
              <w:rPr>
                <w:rStyle w:val="Hipervnculo"/>
                <w:rFonts w:cs="Arial"/>
                <w:noProof/>
              </w:rPr>
              <w:t>ANALISIS DE VULNERABILIDAD</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_Toc483996858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20</w:t>
            </w:r>
            <w:r w:rsidR="006502F7" w:rsidRPr="00E30D09">
              <w:rPr>
                <w:rFonts w:cs="Arial"/>
                <w:noProof/>
                <w:webHidden/>
              </w:rPr>
              <w:fldChar w:fldCharType="end"/>
            </w:r>
          </w:hyperlink>
        </w:p>
        <w:p w:rsidR="006502F7" w:rsidRPr="00E30D09" w:rsidRDefault="002D7BD4">
          <w:pPr>
            <w:pStyle w:val="TDC1"/>
            <w:tabs>
              <w:tab w:val="left" w:pos="660"/>
              <w:tab w:val="right" w:leader="dot" w:pos="8830"/>
            </w:tabs>
            <w:rPr>
              <w:rFonts w:eastAsiaTheme="minorEastAsia" w:cs="Arial"/>
              <w:noProof/>
              <w:sz w:val="22"/>
              <w:szCs w:val="22"/>
              <w:lang w:val="es-ES"/>
            </w:rPr>
          </w:pPr>
          <w:hyperlink w:anchor="_Toc483996859" w:history="1">
            <w:r w:rsidR="006502F7" w:rsidRPr="00E30D09">
              <w:rPr>
                <w:rStyle w:val="Hipervnculo"/>
                <w:rFonts w:cs="Arial"/>
                <w:noProof/>
                <w:lang w:eastAsia="es-MX"/>
              </w:rPr>
              <w:t>11.</w:t>
            </w:r>
            <w:r w:rsidR="006502F7" w:rsidRPr="00E30D09">
              <w:rPr>
                <w:rFonts w:eastAsiaTheme="minorEastAsia" w:cs="Arial"/>
                <w:noProof/>
                <w:sz w:val="22"/>
                <w:szCs w:val="22"/>
                <w:lang w:val="es-ES"/>
              </w:rPr>
              <w:tab/>
            </w:r>
            <w:r w:rsidR="006502F7" w:rsidRPr="00E30D09">
              <w:rPr>
                <w:rStyle w:val="Hipervnculo"/>
                <w:rFonts w:cs="Arial"/>
                <w:noProof/>
                <w:lang w:eastAsia="es-MX"/>
              </w:rPr>
              <w:t>DISEÑO E IMPLEMENTACIÓN DEL PLAN DE EMERGENCIAS Y CONTINGENCIAS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_Toc483996859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20</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60" w:history="1">
            <w:r w:rsidR="006502F7" w:rsidRPr="00E30D09">
              <w:rPr>
                <w:rStyle w:val="Hipervnculo"/>
                <w:rFonts w:cs="Arial"/>
                <w:noProof/>
                <w:lang w:eastAsia="es-MX"/>
              </w:rPr>
              <w:t>10.1 ESQUEMA ORGANIZACIONAL PARA LA ATENCIÓN DE EMERGENCIAS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_Toc483996860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20</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61" w:history="1">
            <w:r w:rsidR="006502F7" w:rsidRPr="00E30D09">
              <w:rPr>
                <w:rStyle w:val="Hipervnculo"/>
                <w:rFonts w:cs="Arial"/>
                <w:noProof/>
                <w:lang w:eastAsia="es-MX"/>
              </w:rPr>
              <w:t>10.2 FUNCIONES BÁSICAS DE LA ORGANIZACIÓN DE EMERGENCIAS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_Toc483996861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21</w:t>
            </w:r>
            <w:r w:rsidR="006502F7" w:rsidRPr="00E30D09">
              <w:rPr>
                <w:rFonts w:cs="Arial"/>
                <w:noProof/>
                <w:webHidden/>
              </w:rPr>
              <w:fldChar w:fldCharType="end"/>
            </w:r>
          </w:hyperlink>
        </w:p>
        <w:p w:rsidR="006502F7" w:rsidRPr="00E30D09" w:rsidRDefault="002D7BD4">
          <w:pPr>
            <w:pStyle w:val="TDC3"/>
            <w:tabs>
              <w:tab w:val="right" w:leader="dot" w:pos="8830"/>
            </w:tabs>
            <w:rPr>
              <w:rFonts w:eastAsiaTheme="minorEastAsia" w:cs="Arial"/>
              <w:noProof/>
              <w:sz w:val="22"/>
              <w:szCs w:val="22"/>
              <w:lang w:val="es-ES"/>
            </w:rPr>
          </w:pPr>
          <w:hyperlink w:anchor="_Toc483996862" w:history="1">
            <w:r w:rsidR="006502F7" w:rsidRPr="00E30D09">
              <w:rPr>
                <w:rStyle w:val="Hipervnculo"/>
                <w:rFonts w:cs="Arial"/>
                <w:noProof/>
              </w:rPr>
              <w:t>10.2.1 COORDINADOR DE EMERGENCIAS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_Toc483996862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21</w:t>
            </w:r>
            <w:r w:rsidR="006502F7" w:rsidRPr="00E30D09">
              <w:rPr>
                <w:rFonts w:cs="Arial"/>
                <w:noProof/>
                <w:webHidden/>
              </w:rPr>
              <w:fldChar w:fldCharType="end"/>
            </w:r>
          </w:hyperlink>
        </w:p>
        <w:p w:rsidR="006502F7" w:rsidRPr="00E30D09" w:rsidRDefault="002D7BD4">
          <w:pPr>
            <w:pStyle w:val="TDC3"/>
            <w:tabs>
              <w:tab w:val="right" w:leader="dot" w:pos="8830"/>
            </w:tabs>
            <w:rPr>
              <w:rFonts w:eastAsiaTheme="minorEastAsia" w:cs="Arial"/>
              <w:noProof/>
              <w:sz w:val="22"/>
              <w:szCs w:val="22"/>
              <w:lang w:val="es-ES"/>
            </w:rPr>
          </w:pPr>
          <w:hyperlink w:anchor="_Toc483996863" w:history="1">
            <w:r w:rsidR="006502F7" w:rsidRPr="00E30D09">
              <w:rPr>
                <w:rStyle w:val="Hipervnculo"/>
                <w:rFonts w:cs="Arial"/>
                <w:noProof/>
              </w:rPr>
              <w:t>10.2.2 COORDINADOR DE APOYO INTERNO Y EXTERNO</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_Toc483996863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22</w:t>
            </w:r>
            <w:r w:rsidR="006502F7" w:rsidRPr="00E30D09">
              <w:rPr>
                <w:rFonts w:cs="Arial"/>
                <w:noProof/>
                <w:webHidden/>
              </w:rPr>
              <w:fldChar w:fldCharType="end"/>
            </w:r>
          </w:hyperlink>
        </w:p>
        <w:p w:rsidR="006502F7" w:rsidRPr="00E30D09" w:rsidRDefault="002D7BD4">
          <w:pPr>
            <w:pStyle w:val="TDC3"/>
            <w:tabs>
              <w:tab w:val="right" w:leader="dot" w:pos="8830"/>
            </w:tabs>
            <w:rPr>
              <w:rFonts w:eastAsiaTheme="minorEastAsia" w:cs="Arial"/>
              <w:noProof/>
              <w:sz w:val="22"/>
              <w:szCs w:val="22"/>
              <w:lang w:val="es-ES"/>
            </w:rPr>
          </w:pPr>
          <w:hyperlink w:anchor="_Toc483996864" w:history="1">
            <w:r w:rsidR="006502F7" w:rsidRPr="00E30D09">
              <w:rPr>
                <w:rStyle w:val="Hipervnculo"/>
                <w:rFonts w:cs="Arial"/>
                <w:noProof/>
              </w:rPr>
              <w:t>10.2.3 COORDINADOR DE COMUNICACIONES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_Toc483996864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23</w:t>
            </w:r>
            <w:r w:rsidR="006502F7" w:rsidRPr="00E30D09">
              <w:rPr>
                <w:rFonts w:cs="Arial"/>
                <w:noProof/>
                <w:webHidden/>
              </w:rPr>
              <w:fldChar w:fldCharType="end"/>
            </w:r>
          </w:hyperlink>
        </w:p>
        <w:p w:rsidR="006502F7" w:rsidRPr="00E30D09" w:rsidRDefault="002D7BD4">
          <w:pPr>
            <w:pStyle w:val="TDC3"/>
            <w:tabs>
              <w:tab w:val="right" w:leader="dot" w:pos="8830"/>
            </w:tabs>
            <w:rPr>
              <w:rFonts w:eastAsiaTheme="minorEastAsia" w:cs="Arial"/>
              <w:noProof/>
              <w:sz w:val="22"/>
              <w:szCs w:val="22"/>
              <w:lang w:val="es-ES"/>
            </w:rPr>
          </w:pPr>
          <w:hyperlink w:anchor="_Toc483996865" w:history="1">
            <w:r w:rsidR="006502F7" w:rsidRPr="00E30D09">
              <w:rPr>
                <w:rStyle w:val="Hipervnculo"/>
                <w:rFonts w:cs="Arial"/>
                <w:noProof/>
              </w:rPr>
              <w:t>10.2.4 COORDINADOR DE SEGURIDAD FÍSICA</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_Toc483996865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23</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66" w:history="1">
            <w:r w:rsidR="006502F7" w:rsidRPr="00E30D09">
              <w:rPr>
                <w:rStyle w:val="Hipervnculo"/>
                <w:rFonts w:cs="Arial"/>
                <w:noProof/>
              </w:rPr>
              <w:t>10.2.5 COORDINADOR JEFE DE BRIGADA</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_Toc483996866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24</w:t>
            </w:r>
            <w:r w:rsidR="006502F7" w:rsidRPr="00E30D09">
              <w:rPr>
                <w:rFonts w:cs="Arial"/>
                <w:noProof/>
                <w:webHidden/>
              </w:rPr>
              <w:fldChar w:fldCharType="end"/>
            </w:r>
          </w:hyperlink>
        </w:p>
        <w:p w:rsidR="006502F7" w:rsidRPr="00E30D09" w:rsidRDefault="002D7BD4">
          <w:pPr>
            <w:pStyle w:val="TDC3"/>
            <w:tabs>
              <w:tab w:val="right" w:leader="dot" w:pos="8830"/>
            </w:tabs>
            <w:rPr>
              <w:rFonts w:eastAsiaTheme="minorEastAsia" w:cs="Arial"/>
              <w:noProof/>
              <w:sz w:val="22"/>
              <w:szCs w:val="22"/>
              <w:lang w:val="es-ES"/>
            </w:rPr>
          </w:pPr>
          <w:hyperlink w:anchor="_Toc483996867" w:history="1">
            <w:r w:rsidR="006502F7" w:rsidRPr="00E30D09">
              <w:rPr>
                <w:rStyle w:val="Hipervnculo"/>
                <w:rFonts w:cs="Arial"/>
                <w:noProof/>
              </w:rPr>
              <w:t>10.2.6 BRIGADISTAS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_Toc483996867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25</w:t>
            </w:r>
            <w:r w:rsidR="006502F7" w:rsidRPr="00E30D09">
              <w:rPr>
                <w:rFonts w:cs="Arial"/>
                <w:noProof/>
                <w:webHidden/>
              </w:rPr>
              <w:fldChar w:fldCharType="end"/>
            </w:r>
          </w:hyperlink>
        </w:p>
        <w:p w:rsidR="006502F7" w:rsidRPr="00E30D09" w:rsidRDefault="002D7BD4">
          <w:pPr>
            <w:pStyle w:val="TDC3"/>
            <w:tabs>
              <w:tab w:val="right" w:leader="dot" w:pos="8830"/>
            </w:tabs>
            <w:rPr>
              <w:rFonts w:eastAsiaTheme="minorEastAsia" w:cs="Arial"/>
              <w:noProof/>
              <w:sz w:val="22"/>
              <w:szCs w:val="22"/>
              <w:lang w:val="es-ES"/>
            </w:rPr>
          </w:pPr>
          <w:hyperlink w:anchor="_Toc483996868" w:history="1">
            <w:r w:rsidR="006502F7" w:rsidRPr="00E30D09">
              <w:rPr>
                <w:rStyle w:val="Hipervnculo"/>
                <w:rFonts w:cs="Arial"/>
                <w:noProof/>
              </w:rPr>
              <w:t>10.2.7 FUNCIONARIOS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_Toc483996868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26</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69" w:history="1">
            <w:r w:rsidR="006502F7" w:rsidRPr="00E30D09">
              <w:rPr>
                <w:rStyle w:val="Hipervnculo"/>
                <w:rFonts w:cs="Arial"/>
                <w:noProof/>
                <w:lang w:eastAsia="es-MX"/>
              </w:rPr>
              <w:t>12.3 CONFORMACIÒN DE LA BRIGADA DE EMERGENCIAS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_Toc483996869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26</w:t>
            </w:r>
            <w:r w:rsidR="006502F7" w:rsidRPr="00E30D09">
              <w:rPr>
                <w:rFonts w:cs="Arial"/>
                <w:noProof/>
                <w:webHidden/>
              </w:rPr>
              <w:fldChar w:fldCharType="end"/>
            </w:r>
          </w:hyperlink>
        </w:p>
        <w:p w:rsidR="006502F7" w:rsidRPr="00E30D09" w:rsidRDefault="002D7BD4">
          <w:pPr>
            <w:pStyle w:val="TDC1"/>
            <w:tabs>
              <w:tab w:val="left" w:pos="660"/>
              <w:tab w:val="right" w:leader="dot" w:pos="8830"/>
            </w:tabs>
            <w:rPr>
              <w:rFonts w:eastAsiaTheme="minorEastAsia" w:cs="Arial"/>
              <w:noProof/>
              <w:sz w:val="22"/>
              <w:szCs w:val="22"/>
              <w:lang w:val="es-ES"/>
            </w:rPr>
          </w:pPr>
          <w:hyperlink w:anchor="_Toc483996870" w:history="1">
            <w:r w:rsidR="006502F7" w:rsidRPr="00E30D09">
              <w:rPr>
                <w:rStyle w:val="Hipervnculo"/>
                <w:rFonts w:cs="Arial"/>
                <w:noProof/>
              </w:rPr>
              <w:t>12.</w:t>
            </w:r>
            <w:r w:rsidR="006502F7" w:rsidRPr="00E30D09">
              <w:rPr>
                <w:rFonts w:eastAsiaTheme="minorEastAsia" w:cs="Arial"/>
                <w:noProof/>
                <w:sz w:val="22"/>
                <w:szCs w:val="22"/>
                <w:lang w:val="es-ES"/>
              </w:rPr>
              <w:tab/>
            </w:r>
            <w:r w:rsidR="006502F7" w:rsidRPr="00E30D09">
              <w:rPr>
                <w:rStyle w:val="Hipervnculo"/>
                <w:rFonts w:cs="Arial"/>
                <w:noProof/>
              </w:rPr>
              <w:t>PLANES DE ACCIÓN Y CONTINGENCIA</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_Toc483996870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29</w:t>
            </w:r>
            <w:r w:rsidR="006502F7" w:rsidRPr="00E30D09">
              <w:rPr>
                <w:rFonts w:cs="Arial"/>
                <w:noProof/>
                <w:webHidden/>
              </w:rPr>
              <w:fldChar w:fldCharType="end"/>
            </w:r>
          </w:hyperlink>
        </w:p>
        <w:p w:rsidR="006502F7" w:rsidRPr="00E30D09" w:rsidRDefault="002D7BD4">
          <w:pPr>
            <w:pStyle w:val="TDC1"/>
            <w:tabs>
              <w:tab w:val="left" w:pos="660"/>
              <w:tab w:val="right" w:leader="dot" w:pos="8830"/>
            </w:tabs>
            <w:rPr>
              <w:rFonts w:eastAsiaTheme="minorEastAsia" w:cs="Arial"/>
              <w:noProof/>
              <w:sz w:val="22"/>
              <w:szCs w:val="22"/>
              <w:lang w:val="es-ES"/>
            </w:rPr>
          </w:pPr>
          <w:hyperlink w:anchor="_Toc483996871" w:history="1">
            <w:r w:rsidR="006502F7" w:rsidRPr="00E30D09">
              <w:rPr>
                <w:rStyle w:val="Hipervnculo"/>
                <w:rFonts w:cs="Arial"/>
                <w:noProof/>
                <w:lang w:eastAsia="es-MX"/>
              </w:rPr>
              <w:t>13.</w:t>
            </w:r>
            <w:r w:rsidR="006502F7" w:rsidRPr="00E30D09">
              <w:rPr>
                <w:rFonts w:eastAsiaTheme="minorEastAsia" w:cs="Arial"/>
                <w:noProof/>
                <w:sz w:val="22"/>
                <w:szCs w:val="22"/>
                <w:lang w:val="es-ES"/>
              </w:rPr>
              <w:tab/>
            </w:r>
            <w:r w:rsidR="006502F7" w:rsidRPr="00E30D09">
              <w:rPr>
                <w:rStyle w:val="Hipervnculo"/>
                <w:rFonts w:cs="Arial"/>
                <w:noProof/>
                <w:lang w:eastAsia="es-MX"/>
              </w:rPr>
              <w:t>ÁNALISIS DE SERVICIOS Y SUMINISTROS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_Toc483996871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29</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72" w:history="1">
            <w:r w:rsidR="006502F7" w:rsidRPr="00E30D09">
              <w:rPr>
                <w:rStyle w:val="Hipervnculo"/>
                <w:rFonts w:cs="Arial"/>
                <w:noProof/>
                <w:lang w:eastAsia="es-MX"/>
              </w:rPr>
              <w:t>12.1 RECURSOS INTERNOS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_Toc483996872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29</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73" w:history="1">
            <w:r w:rsidR="006502F7" w:rsidRPr="00E30D09">
              <w:rPr>
                <w:rStyle w:val="Hipervnculo"/>
                <w:rFonts w:cs="Arial"/>
                <w:noProof/>
                <w:lang w:eastAsia="es-MX"/>
              </w:rPr>
              <w:t>12.2 RECURSOS EXTERNOS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_Toc483996873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31</w:t>
            </w:r>
            <w:r w:rsidR="006502F7" w:rsidRPr="00E30D09">
              <w:rPr>
                <w:rFonts w:cs="Arial"/>
                <w:noProof/>
                <w:webHidden/>
              </w:rPr>
              <w:fldChar w:fldCharType="end"/>
            </w:r>
          </w:hyperlink>
        </w:p>
        <w:p w:rsidR="006502F7" w:rsidRPr="00E30D09" w:rsidRDefault="002D7BD4">
          <w:pPr>
            <w:pStyle w:val="TDC1"/>
            <w:tabs>
              <w:tab w:val="left" w:pos="660"/>
              <w:tab w:val="right" w:leader="dot" w:pos="8830"/>
            </w:tabs>
            <w:rPr>
              <w:rFonts w:eastAsiaTheme="minorEastAsia" w:cs="Arial"/>
              <w:noProof/>
              <w:sz w:val="22"/>
              <w:szCs w:val="22"/>
              <w:lang w:val="es-ES"/>
            </w:rPr>
          </w:pPr>
          <w:hyperlink w:anchor="_Toc483996874" w:history="1">
            <w:r w:rsidR="006502F7" w:rsidRPr="00E30D09">
              <w:rPr>
                <w:rStyle w:val="Hipervnculo"/>
                <w:rFonts w:cs="Arial"/>
                <w:noProof/>
                <w:lang w:eastAsia="es-MX"/>
              </w:rPr>
              <w:t>14.</w:t>
            </w:r>
            <w:r w:rsidR="006502F7" w:rsidRPr="00E30D09">
              <w:rPr>
                <w:rFonts w:eastAsiaTheme="minorEastAsia" w:cs="Arial"/>
                <w:noProof/>
                <w:sz w:val="22"/>
                <w:szCs w:val="22"/>
                <w:lang w:val="es-ES"/>
              </w:rPr>
              <w:tab/>
            </w:r>
            <w:r w:rsidR="006502F7" w:rsidRPr="00E30D09">
              <w:rPr>
                <w:rStyle w:val="Hipervnculo"/>
                <w:rFonts w:cs="Arial"/>
                <w:noProof/>
                <w:lang w:eastAsia="es-MX"/>
              </w:rPr>
              <w:t>PLAN DE CAPACITACIÓN</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_Toc483996874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31</w:t>
            </w:r>
            <w:r w:rsidR="006502F7" w:rsidRPr="00E30D09">
              <w:rPr>
                <w:rFonts w:cs="Arial"/>
                <w:noProof/>
                <w:webHidden/>
              </w:rPr>
              <w:fldChar w:fldCharType="end"/>
            </w:r>
          </w:hyperlink>
        </w:p>
        <w:p w:rsidR="006502F7" w:rsidRPr="00E30D09" w:rsidRDefault="002D7BD4">
          <w:pPr>
            <w:pStyle w:val="TDC1"/>
            <w:tabs>
              <w:tab w:val="left" w:pos="660"/>
              <w:tab w:val="right" w:leader="dot" w:pos="8830"/>
            </w:tabs>
            <w:rPr>
              <w:rFonts w:eastAsiaTheme="minorEastAsia" w:cs="Arial"/>
              <w:noProof/>
              <w:sz w:val="22"/>
              <w:szCs w:val="22"/>
              <w:lang w:val="es-ES"/>
            </w:rPr>
          </w:pPr>
          <w:hyperlink w:anchor="_Toc483996875" w:history="1">
            <w:r w:rsidR="006502F7" w:rsidRPr="00E30D09">
              <w:rPr>
                <w:rStyle w:val="Hipervnculo"/>
                <w:rFonts w:cs="Arial"/>
                <w:noProof/>
              </w:rPr>
              <w:t>15.</w:t>
            </w:r>
            <w:r w:rsidR="006502F7" w:rsidRPr="00E30D09">
              <w:rPr>
                <w:rFonts w:eastAsiaTheme="minorEastAsia" w:cs="Arial"/>
                <w:noProof/>
                <w:sz w:val="22"/>
                <w:szCs w:val="22"/>
                <w:lang w:val="es-ES"/>
              </w:rPr>
              <w:tab/>
            </w:r>
            <w:r w:rsidR="006502F7" w:rsidRPr="00E30D09">
              <w:rPr>
                <w:rStyle w:val="Hipervnculo"/>
                <w:rFonts w:cs="Arial"/>
                <w:noProof/>
              </w:rPr>
              <w:t>IMPLEMENTACIÓN DEL PLAN</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_Toc483996875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32</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76" w:history="1">
            <w:r w:rsidR="006502F7" w:rsidRPr="00E30D09">
              <w:rPr>
                <w:rStyle w:val="Hipervnculo"/>
                <w:rFonts w:cs="Arial"/>
                <w:noProof/>
              </w:rPr>
              <w:t>14.1 INSTUCIONALIZACIÓN</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_Toc483996876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32</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77" w:history="1">
            <w:r w:rsidR="006502F7" w:rsidRPr="00E30D09">
              <w:rPr>
                <w:rStyle w:val="Hipervnculo"/>
                <w:rFonts w:cs="Arial"/>
                <w:noProof/>
              </w:rPr>
              <w:t>14.2 ACTUALIZACIÓN</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_Toc483996877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32</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78" w:history="1">
            <w:r w:rsidR="006502F7" w:rsidRPr="00E30D09">
              <w:rPr>
                <w:rStyle w:val="Hipervnculo"/>
                <w:rFonts w:cs="Arial"/>
                <w:noProof/>
                <w:lang w:eastAsia="es-MX"/>
              </w:rPr>
              <w:t>14.3 PRÁCTICAS Y SIMULACROS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_Toc483996878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32</w:t>
            </w:r>
            <w:r w:rsidR="006502F7" w:rsidRPr="00E30D09">
              <w:rPr>
                <w:rFonts w:cs="Arial"/>
                <w:noProof/>
                <w:webHidden/>
              </w:rPr>
              <w:fldChar w:fldCharType="end"/>
            </w:r>
          </w:hyperlink>
        </w:p>
        <w:p w:rsidR="006502F7" w:rsidRPr="00E30D09" w:rsidRDefault="002D7BD4">
          <w:pPr>
            <w:pStyle w:val="TDC3"/>
            <w:tabs>
              <w:tab w:val="right" w:leader="dot" w:pos="8830"/>
            </w:tabs>
            <w:rPr>
              <w:rFonts w:eastAsiaTheme="minorEastAsia" w:cs="Arial"/>
              <w:noProof/>
              <w:sz w:val="22"/>
              <w:szCs w:val="22"/>
              <w:lang w:val="es-ES"/>
            </w:rPr>
          </w:pPr>
          <w:hyperlink w:anchor="_Toc483996879" w:history="1">
            <w:r w:rsidR="006502F7" w:rsidRPr="00E30D09">
              <w:rPr>
                <w:rStyle w:val="Hipervnculo"/>
                <w:rFonts w:cs="Arial"/>
                <w:noProof/>
              </w:rPr>
              <w:t>14.3.1 ALCANCE</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_Toc483996879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32</w:t>
            </w:r>
            <w:r w:rsidR="006502F7" w:rsidRPr="00E30D09">
              <w:rPr>
                <w:rFonts w:cs="Arial"/>
                <w:noProof/>
                <w:webHidden/>
              </w:rPr>
              <w:fldChar w:fldCharType="end"/>
            </w:r>
          </w:hyperlink>
        </w:p>
        <w:p w:rsidR="006502F7" w:rsidRPr="00E30D09" w:rsidRDefault="002D7BD4">
          <w:pPr>
            <w:pStyle w:val="TDC3"/>
            <w:tabs>
              <w:tab w:val="right" w:leader="dot" w:pos="8830"/>
            </w:tabs>
            <w:rPr>
              <w:rFonts w:eastAsiaTheme="minorEastAsia" w:cs="Arial"/>
              <w:noProof/>
              <w:sz w:val="22"/>
              <w:szCs w:val="22"/>
              <w:lang w:val="es-ES"/>
            </w:rPr>
          </w:pPr>
          <w:hyperlink w:anchor="_Toc483996880" w:history="1">
            <w:r w:rsidR="006502F7" w:rsidRPr="00E30D09">
              <w:rPr>
                <w:rStyle w:val="Hipervnculo"/>
                <w:rFonts w:cs="Arial"/>
                <w:noProof/>
              </w:rPr>
              <w:t>14.3.2 FRECUENCIA</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_Toc483996880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32</w:t>
            </w:r>
            <w:r w:rsidR="006502F7" w:rsidRPr="00E30D09">
              <w:rPr>
                <w:rFonts w:cs="Arial"/>
                <w:noProof/>
                <w:webHidden/>
              </w:rPr>
              <w:fldChar w:fldCharType="end"/>
            </w:r>
          </w:hyperlink>
        </w:p>
        <w:p w:rsidR="006502F7" w:rsidRPr="00E30D09" w:rsidRDefault="002D7BD4">
          <w:pPr>
            <w:pStyle w:val="TDC1"/>
            <w:tabs>
              <w:tab w:val="left" w:pos="660"/>
              <w:tab w:val="right" w:leader="dot" w:pos="8830"/>
            </w:tabs>
            <w:rPr>
              <w:rFonts w:eastAsiaTheme="minorEastAsia" w:cs="Arial"/>
              <w:noProof/>
              <w:sz w:val="22"/>
              <w:szCs w:val="22"/>
              <w:lang w:val="es-ES"/>
            </w:rPr>
          </w:pPr>
          <w:hyperlink w:anchor="_Toc483996881" w:history="1">
            <w:r w:rsidR="006502F7" w:rsidRPr="00E30D09">
              <w:rPr>
                <w:rStyle w:val="Hipervnculo"/>
                <w:rFonts w:cs="Arial"/>
                <w:noProof/>
                <w:lang w:eastAsia="es-MX"/>
              </w:rPr>
              <w:t>16.</w:t>
            </w:r>
            <w:r w:rsidR="006502F7" w:rsidRPr="00E30D09">
              <w:rPr>
                <w:rFonts w:eastAsiaTheme="minorEastAsia" w:cs="Arial"/>
                <w:noProof/>
                <w:sz w:val="22"/>
                <w:szCs w:val="22"/>
                <w:lang w:val="es-ES"/>
              </w:rPr>
              <w:tab/>
            </w:r>
            <w:r w:rsidR="006502F7" w:rsidRPr="00E30D09">
              <w:rPr>
                <w:rStyle w:val="Hipervnculo"/>
                <w:rFonts w:cs="Arial"/>
                <w:noProof/>
                <w:lang w:eastAsia="es-MX"/>
              </w:rPr>
              <w:t>SEGUIMIENTO, CONTROL Y MEJORAS CONTINUAS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_Toc483996881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33</w:t>
            </w:r>
            <w:r w:rsidR="006502F7" w:rsidRPr="00E30D09">
              <w:rPr>
                <w:rFonts w:cs="Arial"/>
                <w:noProof/>
                <w:webHidden/>
              </w:rPr>
              <w:fldChar w:fldCharType="end"/>
            </w:r>
          </w:hyperlink>
        </w:p>
        <w:p w:rsidR="006502F7" w:rsidRPr="00E30D09" w:rsidRDefault="002D7BD4">
          <w:pPr>
            <w:pStyle w:val="TDC1"/>
            <w:tabs>
              <w:tab w:val="right" w:leader="dot" w:pos="8830"/>
            </w:tabs>
            <w:rPr>
              <w:rFonts w:eastAsiaTheme="minorEastAsia" w:cs="Arial"/>
              <w:noProof/>
              <w:sz w:val="22"/>
              <w:szCs w:val="22"/>
              <w:lang w:val="es-ES"/>
            </w:rPr>
          </w:pPr>
          <w:hyperlink w:anchor="_Toc483996882" w:history="1">
            <w:r w:rsidR="006502F7" w:rsidRPr="00E30D09">
              <w:rPr>
                <w:rStyle w:val="Hipervnculo"/>
                <w:rFonts w:cs="Arial"/>
                <w:noProof/>
              </w:rPr>
              <w:t>ANEXOS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_Toc483996882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34</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83" w:history="1">
            <w:r w:rsidR="006502F7" w:rsidRPr="00E30D09">
              <w:rPr>
                <w:rStyle w:val="Hipervnculo"/>
                <w:rFonts w:cs="Arial"/>
                <w:noProof/>
              </w:rPr>
              <w:t>ANEXO A. ANÁLISIS DE VULNERABILIDAD</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_Toc483996883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34</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84" w:history="1">
            <w:r w:rsidR="006502F7" w:rsidRPr="00E30D09">
              <w:rPr>
                <w:rStyle w:val="Hipervnculo"/>
                <w:rFonts w:cs="Arial"/>
                <w:noProof/>
              </w:rPr>
              <w:t>ANEXO B. PLAN DE EVACUACIÓN</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_Toc483996884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35</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85" w:history="1">
            <w:r w:rsidR="006502F7" w:rsidRPr="00E30D09">
              <w:rPr>
                <w:rStyle w:val="Hipervnculo"/>
                <w:rFonts w:cs="Arial"/>
                <w:noProof/>
              </w:rPr>
              <w:t>ANEXO C. SIMULACROS  DE  EMERGENCIA</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_Toc483996885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43</w:t>
            </w:r>
            <w:r w:rsidR="006502F7" w:rsidRPr="00E30D09">
              <w:rPr>
                <w:rFonts w:cs="Arial"/>
                <w:noProof/>
                <w:webHidden/>
              </w:rPr>
              <w:fldChar w:fldCharType="end"/>
            </w:r>
          </w:hyperlink>
        </w:p>
        <w:p w:rsidR="006502F7" w:rsidRPr="00E30D09" w:rsidRDefault="002D7BD4">
          <w:pPr>
            <w:pStyle w:val="TDC2"/>
            <w:rPr>
              <w:rFonts w:eastAsiaTheme="minorEastAsia" w:cs="Arial"/>
              <w:noProof/>
              <w:sz w:val="22"/>
              <w:szCs w:val="22"/>
              <w:lang w:val="es-ES"/>
            </w:rPr>
          </w:pPr>
          <w:hyperlink w:anchor="_Toc483996886" w:history="1">
            <w:r w:rsidR="006502F7" w:rsidRPr="00E30D09">
              <w:rPr>
                <w:rStyle w:val="Hipervnculo"/>
                <w:rFonts w:cs="Arial"/>
                <w:noProof/>
                <w:lang w:eastAsia="es-MX"/>
              </w:rPr>
              <w:t>ANEXO D. PROCEDIMIENTOS OPERATIVOS</w:t>
            </w:r>
            <w:r w:rsidR="006502F7" w:rsidRPr="00E30D09">
              <w:rPr>
                <w:rFonts w:cs="Arial"/>
                <w:noProof/>
                <w:webHidden/>
              </w:rPr>
              <w:tab/>
            </w:r>
            <w:r w:rsidR="006502F7" w:rsidRPr="00E30D09">
              <w:rPr>
                <w:rFonts w:cs="Arial"/>
                <w:noProof/>
                <w:webHidden/>
              </w:rPr>
              <w:fldChar w:fldCharType="begin"/>
            </w:r>
            <w:r w:rsidR="006502F7" w:rsidRPr="00E30D09">
              <w:rPr>
                <w:rFonts w:cs="Arial"/>
                <w:noProof/>
                <w:webHidden/>
              </w:rPr>
              <w:instrText xml:space="preserve"> PAGEREF _Toc483996886 \h </w:instrText>
            </w:r>
            <w:r w:rsidR="006502F7" w:rsidRPr="00E30D09">
              <w:rPr>
                <w:rFonts w:cs="Arial"/>
                <w:noProof/>
                <w:webHidden/>
              </w:rPr>
            </w:r>
            <w:r w:rsidR="006502F7" w:rsidRPr="00E30D09">
              <w:rPr>
                <w:rFonts w:cs="Arial"/>
                <w:noProof/>
                <w:webHidden/>
              </w:rPr>
              <w:fldChar w:fldCharType="separate"/>
            </w:r>
            <w:r w:rsidR="00CA79DE" w:rsidRPr="00E30D09">
              <w:rPr>
                <w:rFonts w:cs="Arial"/>
                <w:noProof/>
                <w:webHidden/>
              </w:rPr>
              <w:t>45</w:t>
            </w:r>
            <w:r w:rsidR="006502F7" w:rsidRPr="00E30D09">
              <w:rPr>
                <w:rFonts w:cs="Arial"/>
                <w:noProof/>
                <w:webHidden/>
              </w:rPr>
              <w:fldChar w:fldCharType="end"/>
            </w:r>
          </w:hyperlink>
        </w:p>
        <w:p w:rsidR="009B73DD" w:rsidRPr="00E30D09" w:rsidRDefault="009B73DD">
          <w:pPr>
            <w:rPr>
              <w:rFonts w:cs="Arial"/>
            </w:rPr>
          </w:pPr>
          <w:r w:rsidRPr="00E30D09">
            <w:rPr>
              <w:rFonts w:cs="Arial"/>
              <w:b/>
              <w:bCs/>
            </w:rPr>
            <w:fldChar w:fldCharType="end"/>
          </w:r>
        </w:p>
      </w:sdtContent>
    </w:sdt>
    <w:p w:rsidR="006502F7" w:rsidRPr="00E30D09" w:rsidRDefault="006502F7" w:rsidP="00FC0DFD">
      <w:pPr>
        <w:pStyle w:val="Tabladeilustraciones"/>
        <w:tabs>
          <w:tab w:val="right" w:leader="dot" w:pos="8830"/>
        </w:tabs>
        <w:jc w:val="center"/>
        <w:rPr>
          <w:rFonts w:cs="Arial"/>
          <w:b/>
          <w:sz w:val="24"/>
          <w:szCs w:val="24"/>
        </w:rPr>
      </w:pPr>
    </w:p>
    <w:p w:rsidR="006502F7" w:rsidRPr="00E30D09" w:rsidRDefault="006502F7" w:rsidP="006502F7">
      <w:pPr>
        <w:pStyle w:val="Tabladeilustraciones"/>
        <w:tabs>
          <w:tab w:val="left" w:pos="1524"/>
          <w:tab w:val="right" w:leader="dot" w:pos="8830"/>
        </w:tabs>
        <w:rPr>
          <w:rFonts w:cs="Arial"/>
          <w:b/>
        </w:rPr>
      </w:pPr>
      <w:r w:rsidRPr="00E30D09">
        <w:rPr>
          <w:rFonts w:cs="Arial"/>
          <w:b/>
          <w:sz w:val="24"/>
          <w:szCs w:val="24"/>
        </w:rPr>
        <w:tab/>
      </w:r>
    </w:p>
    <w:p w:rsidR="00FC0DFD" w:rsidRPr="00E30D09" w:rsidRDefault="00FC0DFD" w:rsidP="00FC0DFD">
      <w:pPr>
        <w:pStyle w:val="Tabladeilustraciones"/>
        <w:tabs>
          <w:tab w:val="right" w:leader="dot" w:pos="8830"/>
        </w:tabs>
        <w:jc w:val="center"/>
        <w:rPr>
          <w:rFonts w:cs="Arial"/>
          <w:b/>
        </w:rPr>
      </w:pPr>
      <w:r w:rsidRPr="00E30D09">
        <w:rPr>
          <w:rFonts w:cs="Arial"/>
          <w:b/>
        </w:rPr>
        <w:t>TABLA DE FIGURAS</w:t>
      </w:r>
    </w:p>
    <w:p w:rsidR="00FC0DFD" w:rsidRPr="00E30D09" w:rsidRDefault="00FC0DFD">
      <w:pPr>
        <w:pStyle w:val="Tabladeilustraciones"/>
        <w:tabs>
          <w:tab w:val="right" w:leader="dot" w:pos="8830"/>
        </w:tabs>
        <w:rPr>
          <w:rFonts w:cs="Arial"/>
          <w:b/>
        </w:rPr>
      </w:pPr>
    </w:p>
    <w:p w:rsidR="007B4CC8" w:rsidRPr="00E30D09" w:rsidRDefault="00FC0DFD" w:rsidP="006A6AC6">
      <w:pPr>
        <w:pStyle w:val="Tabladeilustraciones"/>
        <w:tabs>
          <w:tab w:val="right" w:leader="dot" w:pos="8830"/>
        </w:tabs>
        <w:spacing w:line="360" w:lineRule="auto"/>
        <w:rPr>
          <w:rFonts w:eastAsiaTheme="minorEastAsia" w:cs="Arial"/>
          <w:noProof/>
          <w:lang w:val="es-ES"/>
        </w:rPr>
      </w:pPr>
      <w:r w:rsidRPr="00E30D09">
        <w:rPr>
          <w:rFonts w:cs="Arial"/>
          <w:b/>
        </w:rPr>
        <w:fldChar w:fldCharType="begin"/>
      </w:r>
      <w:r w:rsidRPr="00E30D09">
        <w:rPr>
          <w:rFonts w:cs="Arial"/>
          <w:b/>
        </w:rPr>
        <w:instrText xml:space="preserve"> TOC \c "Figura" </w:instrText>
      </w:r>
      <w:r w:rsidRPr="00E30D09">
        <w:rPr>
          <w:rFonts w:cs="Arial"/>
          <w:b/>
        </w:rPr>
        <w:fldChar w:fldCharType="separate"/>
      </w:r>
      <w:r w:rsidR="007B4CC8" w:rsidRPr="00E30D09">
        <w:rPr>
          <w:rFonts w:cs="Arial"/>
          <w:b/>
          <w:noProof/>
        </w:rPr>
        <w:t xml:space="preserve">Figura 1. </w:t>
      </w:r>
      <w:r w:rsidR="007B4CC8" w:rsidRPr="00E30D09">
        <w:rPr>
          <w:rFonts w:cs="Arial"/>
          <w:noProof/>
        </w:rPr>
        <w:t>Esquema organizacional para la atención de emergencias.</w:t>
      </w:r>
      <w:r w:rsidR="007B4CC8" w:rsidRPr="00E30D09">
        <w:rPr>
          <w:rFonts w:cs="Arial"/>
          <w:noProof/>
        </w:rPr>
        <w:tab/>
      </w:r>
      <w:r w:rsidR="007B4CC8" w:rsidRPr="00E30D09">
        <w:rPr>
          <w:rFonts w:cs="Arial"/>
          <w:noProof/>
        </w:rPr>
        <w:fldChar w:fldCharType="begin"/>
      </w:r>
      <w:r w:rsidR="007B4CC8" w:rsidRPr="00E30D09">
        <w:rPr>
          <w:rFonts w:cs="Arial"/>
          <w:noProof/>
        </w:rPr>
        <w:instrText xml:space="preserve"> PAGEREF _Toc483996285 \h </w:instrText>
      </w:r>
      <w:r w:rsidR="007B4CC8" w:rsidRPr="00E30D09">
        <w:rPr>
          <w:rFonts w:cs="Arial"/>
          <w:noProof/>
        </w:rPr>
      </w:r>
      <w:r w:rsidR="007B4CC8" w:rsidRPr="00E30D09">
        <w:rPr>
          <w:rFonts w:cs="Arial"/>
          <w:noProof/>
        </w:rPr>
        <w:fldChar w:fldCharType="separate"/>
      </w:r>
      <w:r w:rsidR="00CA79DE" w:rsidRPr="00E30D09">
        <w:rPr>
          <w:rFonts w:cs="Arial"/>
          <w:noProof/>
        </w:rPr>
        <w:t>20</w:t>
      </w:r>
      <w:r w:rsidR="007B4CC8" w:rsidRPr="00E30D09">
        <w:rPr>
          <w:rFonts w:cs="Arial"/>
          <w:noProof/>
        </w:rPr>
        <w:fldChar w:fldCharType="end"/>
      </w:r>
    </w:p>
    <w:p w:rsidR="007B4CC8" w:rsidRPr="00E30D09" w:rsidRDefault="007B4CC8" w:rsidP="006A6AC6">
      <w:pPr>
        <w:pStyle w:val="Tabladeilustraciones"/>
        <w:tabs>
          <w:tab w:val="right" w:leader="dot" w:pos="8830"/>
        </w:tabs>
        <w:spacing w:line="360" w:lineRule="auto"/>
        <w:rPr>
          <w:rFonts w:eastAsiaTheme="minorEastAsia" w:cs="Arial"/>
          <w:noProof/>
          <w:lang w:val="es-ES"/>
        </w:rPr>
      </w:pPr>
      <w:r w:rsidRPr="00E30D09">
        <w:rPr>
          <w:rFonts w:cs="Arial"/>
          <w:b/>
          <w:noProof/>
        </w:rPr>
        <w:t xml:space="preserve">Figura 2. </w:t>
      </w:r>
      <w:r w:rsidRPr="00E30D09">
        <w:rPr>
          <w:rFonts w:cs="Arial"/>
          <w:noProof/>
        </w:rPr>
        <w:t>Organigrama de Emergencias</w:t>
      </w:r>
      <w:r w:rsidRPr="00E30D09">
        <w:rPr>
          <w:rFonts w:cs="Arial"/>
          <w:noProof/>
        </w:rPr>
        <w:tab/>
      </w:r>
      <w:r w:rsidRPr="00E30D09">
        <w:rPr>
          <w:rFonts w:cs="Arial"/>
          <w:noProof/>
        </w:rPr>
        <w:fldChar w:fldCharType="begin"/>
      </w:r>
      <w:r w:rsidRPr="00E30D09">
        <w:rPr>
          <w:rFonts w:cs="Arial"/>
          <w:noProof/>
        </w:rPr>
        <w:instrText xml:space="preserve"> PAGEREF _Toc483996286 \h </w:instrText>
      </w:r>
      <w:r w:rsidRPr="00E30D09">
        <w:rPr>
          <w:rFonts w:cs="Arial"/>
          <w:noProof/>
        </w:rPr>
      </w:r>
      <w:r w:rsidRPr="00E30D09">
        <w:rPr>
          <w:rFonts w:cs="Arial"/>
          <w:noProof/>
        </w:rPr>
        <w:fldChar w:fldCharType="separate"/>
      </w:r>
      <w:r w:rsidR="00CA79DE" w:rsidRPr="00E30D09">
        <w:rPr>
          <w:rFonts w:cs="Arial"/>
          <w:noProof/>
        </w:rPr>
        <w:t>20</w:t>
      </w:r>
      <w:r w:rsidRPr="00E30D09">
        <w:rPr>
          <w:rFonts w:cs="Arial"/>
          <w:noProof/>
        </w:rPr>
        <w:fldChar w:fldCharType="end"/>
      </w:r>
    </w:p>
    <w:p w:rsidR="007B4CC8" w:rsidRPr="00E30D09" w:rsidRDefault="007B4CC8" w:rsidP="006A6AC6">
      <w:pPr>
        <w:pStyle w:val="Tabladeilustraciones"/>
        <w:tabs>
          <w:tab w:val="right" w:leader="dot" w:pos="8830"/>
        </w:tabs>
        <w:spacing w:line="360" w:lineRule="auto"/>
        <w:rPr>
          <w:rFonts w:eastAsiaTheme="minorEastAsia" w:cs="Arial"/>
          <w:noProof/>
          <w:lang w:val="es-ES"/>
        </w:rPr>
      </w:pPr>
      <w:r w:rsidRPr="00E30D09">
        <w:rPr>
          <w:rFonts w:cs="Arial"/>
          <w:b/>
          <w:noProof/>
        </w:rPr>
        <w:t xml:space="preserve">Figura 3. </w:t>
      </w:r>
      <w:r w:rsidRPr="00E30D09">
        <w:rPr>
          <w:rFonts w:cs="Arial"/>
          <w:noProof/>
        </w:rPr>
        <w:t>Grupo primeros auxilios</w:t>
      </w:r>
      <w:r w:rsidRPr="00E30D09">
        <w:rPr>
          <w:rFonts w:cs="Arial"/>
          <w:noProof/>
        </w:rPr>
        <w:tab/>
      </w:r>
      <w:r w:rsidRPr="00E30D09">
        <w:rPr>
          <w:rFonts w:cs="Arial"/>
          <w:noProof/>
        </w:rPr>
        <w:fldChar w:fldCharType="begin"/>
      </w:r>
      <w:r w:rsidRPr="00E30D09">
        <w:rPr>
          <w:rFonts w:cs="Arial"/>
          <w:noProof/>
        </w:rPr>
        <w:instrText xml:space="preserve"> PAGEREF _Toc483996287 \h </w:instrText>
      </w:r>
      <w:r w:rsidRPr="00E30D09">
        <w:rPr>
          <w:rFonts w:cs="Arial"/>
          <w:noProof/>
        </w:rPr>
      </w:r>
      <w:r w:rsidRPr="00E30D09">
        <w:rPr>
          <w:rFonts w:cs="Arial"/>
          <w:noProof/>
        </w:rPr>
        <w:fldChar w:fldCharType="separate"/>
      </w:r>
      <w:r w:rsidR="00CA79DE" w:rsidRPr="00E30D09">
        <w:rPr>
          <w:rFonts w:cs="Arial"/>
          <w:noProof/>
        </w:rPr>
        <w:t>27</w:t>
      </w:r>
      <w:r w:rsidRPr="00E30D09">
        <w:rPr>
          <w:rFonts w:cs="Arial"/>
          <w:noProof/>
        </w:rPr>
        <w:fldChar w:fldCharType="end"/>
      </w:r>
    </w:p>
    <w:p w:rsidR="007B4CC8" w:rsidRPr="00E30D09" w:rsidRDefault="007B4CC8" w:rsidP="006A6AC6">
      <w:pPr>
        <w:pStyle w:val="Tabladeilustraciones"/>
        <w:tabs>
          <w:tab w:val="right" w:leader="dot" w:pos="8830"/>
        </w:tabs>
        <w:spacing w:line="360" w:lineRule="auto"/>
        <w:rPr>
          <w:rFonts w:eastAsiaTheme="minorEastAsia" w:cs="Arial"/>
          <w:noProof/>
          <w:lang w:val="es-ES"/>
        </w:rPr>
      </w:pPr>
      <w:r w:rsidRPr="00E30D09">
        <w:rPr>
          <w:rFonts w:cs="Arial"/>
          <w:b/>
          <w:noProof/>
        </w:rPr>
        <w:t xml:space="preserve">Figura 4. </w:t>
      </w:r>
      <w:r w:rsidRPr="00E30D09">
        <w:rPr>
          <w:rFonts w:cs="Arial"/>
          <w:noProof/>
        </w:rPr>
        <w:t>Grupo de Evacuación</w:t>
      </w:r>
      <w:r w:rsidRPr="00E30D09">
        <w:rPr>
          <w:rFonts w:cs="Arial"/>
          <w:noProof/>
        </w:rPr>
        <w:tab/>
      </w:r>
      <w:r w:rsidRPr="00E30D09">
        <w:rPr>
          <w:rFonts w:cs="Arial"/>
          <w:noProof/>
        </w:rPr>
        <w:fldChar w:fldCharType="begin"/>
      </w:r>
      <w:r w:rsidRPr="00E30D09">
        <w:rPr>
          <w:rFonts w:cs="Arial"/>
          <w:noProof/>
        </w:rPr>
        <w:instrText xml:space="preserve"> PAGEREF _Toc483996288 \h </w:instrText>
      </w:r>
      <w:r w:rsidRPr="00E30D09">
        <w:rPr>
          <w:rFonts w:cs="Arial"/>
          <w:noProof/>
        </w:rPr>
      </w:r>
      <w:r w:rsidRPr="00E30D09">
        <w:rPr>
          <w:rFonts w:cs="Arial"/>
          <w:noProof/>
        </w:rPr>
        <w:fldChar w:fldCharType="separate"/>
      </w:r>
      <w:r w:rsidR="00CA79DE" w:rsidRPr="00E30D09">
        <w:rPr>
          <w:rFonts w:cs="Arial"/>
          <w:noProof/>
        </w:rPr>
        <w:t>28</w:t>
      </w:r>
      <w:r w:rsidRPr="00E30D09">
        <w:rPr>
          <w:rFonts w:cs="Arial"/>
          <w:noProof/>
        </w:rPr>
        <w:fldChar w:fldCharType="end"/>
      </w:r>
    </w:p>
    <w:p w:rsidR="007B4CC8" w:rsidRPr="00E30D09" w:rsidRDefault="007B4CC8" w:rsidP="006A6AC6">
      <w:pPr>
        <w:pStyle w:val="Tabladeilustraciones"/>
        <w:tabs>
          <w:tab w:val="right" w:leader="dot" w:pos="8830"/>
        </w:tabs>
        <w:spacing w:line="360" w:lineRule="auto"/>
        <w:rPr>
          <w:rFonts w:eastAsiaTheme="minorEastAsia" w:cs="Arial"/>
          <w:noProof/>
          <w:lang w:val="es-ES"/>
        </w:rPr>
      </w:pPr>
      <w:r w:rsidRPr="00E30D09">
        <w:rPr>
          <w:rFonts w:cs="Arial"/>
          <w:b/>
          <w:noProof/>
        </w:rPr>
        <w:t xml:space="preserve">Figura 5. </w:t>
      </w:r>
      <w:r w:rsidRPr="00E30D09">
        <w:rPr>
          <w:rFonts w:cs="Arial"/>
          <w:noProof/>
        </w:rPr>
        <w:t>Grupo contra incendios</w:t>
      </w:r>
      <w:r w:rsidRPr="00E30D09">
        <w:rPr>
          <w:rFonts w:cs="Arial"/>
          <w:noProof/>
        </w:rPr>
        <w:tab/>
      </w:r>
      <w:r w:rsidRPr="00E30D09">
        <w:rPr>
          <w:rFonts w:cs="Arial"/>
          <w:noProof/>
        </w:rPr>
        <w:fldChar w:fldCharType="begin"/>
      </w:r>
      <w:r w:rsidRPr="00E30D09">
        <w:rPr>
          <w:rFonts w:cs="Arial"/>
          <w:noProof/>
        </w:rPr>
        <w:instrText xml:space="preserve"> PAGEREF _Toc483996289 \h </w:instrText>
      </w:r>
      <w:r w:rsidRPr="00E30D09">
        <w:rPr>
          <w:rFonts w:cs="Arial"/>
          <w:noProof/>
        </w:rPr>
      </w:r>
      <w:r w:rsidRPr="00E30D09">
        <w:rPr>
          <w:rFonts w:cs="Arial"/>
          <w:noProof/>
        </w:rPr>
        <w:fldChar w:fldCharType="separate"/>
      </w:r>
      <w:r w:rsidR="00CA79DE" w:rsidRPr="00E30D09">
        <w:rPr>
          <w:rFonts w:cs="Arial"/>
          <w:noProof/>
        </w:rPr>
        <w:t>28</w:t>
      </w:r>
      <w:r w:rsidRPr="00E30D09">
        <w:rPr>
          <w:rFonts w:cs="Arial"/>
          <w:noProof/>
        </w:rPr>
        <w:fldChar w:fldCharType="end"/>
      </w:r>
    </w:p>
    <w:p w:rsidR="009B73DD" w:rsidRPr="00E30D09" w:rsidRDefault="00FC0DFD" w:rsidP="006A6AC6">
      <w:pPr>
        <w:spacing w:line="360" w:lineRule="auto"/>
        <w:jc w:val="center"/>
        <w:rPr>
          <w:rFonts w:cs="Arial"/>
          <w:b/>
        </w:rPr>
      </w:pPr>
      <w:r w:rsidRPr="00E30D09">
        <w:rPr>
          <w:rFonts w:cs="Arial"/>
          <w:b/>
        </w:rPr>
        <w:fldChar w:fldCharType="end"/>
      </w: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Default="009B73DD">
      <w:pPr>
        <w:jc w:val="center"/>
        <w:rPr>
          <w:rFonts w:cs="Arial"/>
          <w:b/>
        </w:rPr>
      </w:pPr>
    </w:p>
    <w:p w:rsidR="00401AFE" w:rsidRDefault="00401AFE">
      <w:pPr>
        <w:jc w:val="center"/>
        <w:rPr>
          <w:rFonts w:cs="Arial"/>
          <w:b/>
        </w:rPr>
      </w:pPr>
    </w:p>
    <w:p w:rsidR="00401AFE" w:rsidRPr="00E30D09" w:rsidRDefault="00401AFE">
      <w:pPr>
        <w:jc w:val="center"/>
        <w:rPr>
          <w:rFonts w:cs="Arial"/>
          <w:b/>
        </w:rPr>
      </w:pPr>
    </w:p>
    <w:p w:rsidR="009B73DD" w:rsidRDefault="009B73DD">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9B73DD" w:rsidRPr="00E30D09" w:rsidRDefault="009B73DD" w:rsidP="009B73DD">
      <w:pPr>
        <w:pStyle w:val="Ttulo1"/>
        <w:rPr>
          <w:sz w:val="20"/>
          <w:szCs w:val="20"/>
        </w:rPr>
      </w:pPr>
      <w:bookmarkStart w:id="4" w:name="_Toc481148069"/>
      <w:bookmarkStart w:id="5" w:name="_Toc483996846"/>
      <w:r w:rsidRPr="00E30D09">
        <w:rPr>
          <w:sz w:val="20"/>
          <w:szCs w:val="20"/>
        </w:rPr>
        <w:t>INTRODUCCIÓN</w:t>
      </w:r>
      <w:bookmarkEnd w:id="4"/>
      <w:bookmarkEnd w:id="5"/>
    </w:p>
    <w:p w:rsidR="00AF0588" w:rsidRPr="00E30D09" w:rsidRDefault="00AF0588" w:rsidP="00AF0588">
      <w:pPr>
        <w:rPr>
          <w:rFonts w:cs="Arial"/>
        </w:rPr>
      </w:pPr>
    </w:p>
    <w:p w:rsidR="00AF0588" w:rsidRPr="00E30D09" w:rsidRDefault="00AF0588" w:rsidP="00AF0588">
      <w:pPr>
        <w:jc w:val="both"/>
        <w:rPr>
          <w:rFonts w:cs="Arial"/>
        </w:rPr>
      </w:pPr>
      <w:r w:rsidRPr="00E30D09">
        <w:rPr>
          <w:rFonts w:cs="Arial"/>
        </w:rPr>
        <w:t>La preparación para la atención de emergencias cobra cada día mayor importancia de acuerdo con las implicaciones legales, económicas y ambientales que se pueden derivar de estas, por tal motivo el prepararse para atender emergencias es un asunto de carácter prioritario debido a que estas pueden ocurrir en cualquier momento y generar consecuencias devastadoras.</w:t>
      </w:r>
    </w:p>
    <w:p w:rsidR="009B73DD" w:rsidRPr="00E30D09" w:rsidRDefault="009B73DD" w:rsidP="009B73DD">
      <w:pPr>
        <w:pStyle w:val="Prrafodelista"/>
        <w:widowControl w:val="0"/>
        <w:ind w:left="792"/>
        <w:jc w:val="both"/>
        <w:rPr>
          <w:rFonts w:cs="Arial"/>
          <w:b/>
          <w:bCs/>
          <w:sz w:val="20"/>
          <w:szCs w:val="20"/>
        </w:rPr>
      </w:pPr>
    </w:p>
    <w:p w:rsidR="009B73DD" w:rsidRPr="00E30D09" w:rsidRDefault="009B73DD" w:rsidP="009B73DD">
      <w:pPr>
        <w:jc w:val="both"/>
        <w:rPr>
          <w:rFonts w:cs="Arial"/>
          <w:lang w:eastAsia="es-CO"/>
        </w:rPr>
      </w:pPr>
      <w:r w:rsidRPr="00E30D09">
        <w:rPr>
          <w:rFonts w:cs="Arial"/>
          <w:lang w:eastAsia="es-CO"/>
        </w:rPr>
        <w:t xml:space="preserve">El presente documento corresponde al Plan de Emergencia </w:t>
      </w:r>
      <w:r w:rsidR="001542AD" w:rsidRPr="00E30D09">
        <w:rPr>
          <w:rFonts w:cs="Arial"/>
          <w:lang w:eastAsia="es-CO"/>
        </w:rPr>
        <w:t>y Contingencia de</w:t>
      </w:r>
      <w:r w:rsidRPr="00E30D09">
        <w:rPr>
          <w:rFonts w:cs="Arial"/>
          <w:lang w:eastAsia="es-CO"/>
        </w:rPr>
        <w:t xml:space="preserve"> </w:t>
      </w:r>
      <w:r w:rsidR="001542AD" w:rsidRPr="00E30D09">
        <w:rPr>
          <w:rFonts w:cs="Arial"/>
          <w:lang w:eastAsia="es-CO"/>
        </w:rPr>
        <w:t xml:space="preserve">la </w:t>
      </w:r>
      <w:r w:rsidR="00AC6FA5" w:rsidRPr="00AC6FA5">
        <w:rPr>
          <w:rFonts w:cs="Arial"/>
          <w:b/>
          <w:color w:val="000000" w:themeColor="text1"/>
          <w:lang w:eastAsia="es-CO"/>
        </w:rPr>
        <w:t>Diligencie el nombre de la</w:t>
      </w:r>
      <w:r w:rsidR="00A30CD4" w:rsidRPr="00AC6FA5">
        <w:rPr>
          <w:rFonts w:cs="Arial"/>
          <w:b/>
          <w:bCs/>
          <w:color w:val="000000" w:themeColor="text1"/>
        </w:rPr>
        <w:t xml:space="preserve"> Dirección General / Dirección de Sanidad / Jefatura de Salud</w:t>
      </w:r>
      <w:r w:rsidR="00A30CD4" w:rsidRPr="00AC6FA5">
        <w:rPr>
          <w:rFonts w:cs="Arial"/>
          <w:b/>
          <w:color w:val="000000" w:themeColor="text1"/>
        </w:rPr>
        <w:t xml:space="preserve"> </w:t>
      </w:r>
      <w:r w:rsidRPr="00E30D09">
        <w:rPr>
          <w:rFonts w:cs="Arial"/>
        </w:rPr>
        <w:t>este plan se fundamenta en la estructuración de acciones preventivas y de preparación administrativas, funcionales y operativas, antes, durante y después de una emergencia, que permita adaptarse a las condiciones reales de sus amenazas, mediante el cual permite que las personas que laboran en la institución, adquieran conocimientos y actitudes organizativas necesarias para actuar correctamente en la prevención, preparación y respuesta ante emergencias.</w:t>
      </w:r>
    </w:p>
    <w:p w:rsidR="009B73DD" w:rsidRPr="00E30D09" w:rsidRDefault="009B73DD" w:rsidP="009B73DD">
      <w:pPr>
        <w:jc w:val="both"/>
        <w:rPr>
          <w:rFonts w:cs="Arial"/>
          <w:lang w:eastAsia="es-CO"/>
        </w:rPr>
      </w:pPr>
    </w:p>
    <w:p w:rsidR="009B73DD" w:rsidRPr="00E30D09" w:rsidRDefault="009B73DD" w:rsidP="009B73DD">
      <w:pPr>
        <w:pStyle w:val="Default"/>
        <w:jc w:val="both"/>
        <w:rPr>
          <w:color w:val="00000A"/>
          <w:sz w:val="20"/>
          <w:szCs w:val="20"/>
        </w:rPr>
      </w:pPr>
      <w:r w:rsidRPr="00E30D09">
        <w:rPr>
          <w:color w:val="00000A"/>
          <w:sz w:val="20"/>
          <w:szCs w:val="20"/>
        </w:rPr>
        <w:t xml:space="preserve">Una emergencia puede llegar a entorpecer las labores normales, deteriorar equipos y perjudicar física y psicológicamente a las personas, es por esto que la implementación del </w:t>
      </w:r>
      <w:r w:rsidR="00AC6FA5" w:rsidRPr="00A30CD4">
        <w:rPr>
          <w:color w:val="000000" w:themeColor="text1"/>
          <w:sz w:val="20"/>
          <w:szCs w:val="20"/>
        </w:rPr>
        <w:t xml:space="preserve">plan </w:t>
      </w:r>
      <w:r w:rsidR="00AC6FA5" w:rsidRPr="00E30D09">
        <w:rPr>
          <w:color w:val="00000A"/>
          <w:sz w:val="20"/>
          <w:szCs w:val="20"/>
        </w:rPr>
        <w:t>de emergencia y contingencia</w:t>
      </w:r>
      <w:r w:rsidR="00AC6FA5" w:rsidRPr="00E30D09">
        <w:rPr>
          <w:sz w:val="20"/>
          <w:szCs w:val="20"/>
        </w:rPr>
        <w:t xml:space="preserve"> de la </w:t>
      </w:r>
      <w:r w:rsidR="00AC6FA5" w:rsidRPr="00AC6FA5">
        <w:rPr>
          <w:b/>
          <w:color w:val="00000A"/>
          <w:sz w:val="20"/>
          <w:szCs w:val="20"/>
        </w:rPr>
        <w:t>DILIGENCIE EL NOMBRE DE LA DIRECCIÓN GENERAL / DIRECCIÓN DE SANIDAD / JEFATURA DE SALUD</w:t>
      </w:r>
      <w:r w:rsidR="00AC6FA5" w:rsidRPr="00AC6FA5">
        <w:rPr>
          <w:color w:val="00000A"/>
          <w:sz w:val="20"/>
          <w:szCs w:val="20"/>
        </w:rPr>
        <w:t xml:space="preserve"> </w:t>
      </w:r>
      <w:r w:rsidRPr="00E30D09">
        <w:rPr>
          <w:color w:val="00000A"/>
          <w:sz w:val="20"/>
          <w:szCs w:val="20"/>
        </w:rPr>
        <w:t xml:space="preserve">su divulgación y aplicación se convierte en una necesidad y amerita de un compromiso a todo nivel.  Considerando de vital importancia desde el punto de vista preventivo y como requisito legal, que para garantizar la seguridad del personal en caso de un evento adverso, la institución cuente con una organización que garantice la intervención inmediata. </w:t>
      </w:r>
    </w:p>
    <w:p w:rsidR="009B73DD" w:rsidRPr="00E30D09" w:rsidRDefault="009B73DD" w:rsidP="009B73DD">
      <w:pPr>
        <w:pStyle w:val="Default"/>
        <w:jc w:val="both"/>
        <w:rPr>
          <w:color w:val="00000A"/>
          <w:sz w:val="20"/>
          <w:szCs w:val="20"/>
        </w:rPr>
      </w:pPr>
    </w:p>
    <w:p w:rsidR="009B73DD" w:rsidRPr="00E30D09" w:rsidRDefault="009B73DD" w:rsidP="009B73DD">
      <w:pPr>
        <w:pStyle w:val="Default"/>
        <w:jc w:val="both"/>
        <w:rPr>
          <w:color w:val="00000A"/>
          <w:sz w:val="20"/>
          <w:szCs w:val="20"/>
        </w:rPr>
      </w:pPr>
      <w:r w:rsidRPr="00E30D09">
        <w:rPr>
          <w:color w:val="00000A"/>
          <w:sz w:val="20"/>
          <w:szCs w:val="20"/>
        </w:rPr>
        <w:t>El óptimo manejo de las emergencias y evacuación dentro de la institución, el aprendizaje, la interpretación y la puesta en marcha de cada una de las recomendaciones, procedimientos, indicaciones y responsabilidades logrará que los efectos negativos desencadenados de la emergencia sean cada vez menos graves.</w:t>
      </w: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046DD6" w:rsidRPr="00E30D09" w:rsidRDefault="00046DD6">
      <w:pPr>
        <w:jc w:val="center"/>
        <w:rPr>
          <w:rFonts w:cs="Arial"/>
          <w:b/>
        </w:rPr>
      </w:pPr>
    </w:p>
    <w:p w:rsidR="00046DD6" w:rsidRPr="00E30D09" w:rsidRDefault="00046DD6">
      <w:pPr>
        <w:jc w:val="center"/>
        <w:rPr>
          <w:rFonts w:cs="Arial"/>
          <w:b/>
        </w:rPr>
      </w:pPr>
    </w:p>
    <w:p w:rsidR="00046DD6" w:rsidRPr="00E30D09" w:rsidRDefault="00046DD6">
      <w:pPr>
        <w:jc w:val="center"/>
        <w:rPr>
          <w:rFonts w:cs="Arial"/>
          <w:b/>
        </w:rPr>
      </w:pPr>
    </w:p>
    <w:p w:rsidR="00046DD6" w:rsidRPr="00E30D09" w:rsidRDefault="00046DD6">
      <w:pPr>
        <w:jc w:val="center"/>
        <w:rPr>
          <w:rFonts w:cs="Arial"/>
          <w:b/>
        </w:rPr>
      </w:pPr>
    </w:p>
    <w:p w:rsidR="00046DD6" w:rsidRPr="00E30D09" w:rsidRDefault="00046DD6">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Default="009B73DD">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rsidP="009B73DD">
      <w:pPr>
        <w:pStyle w:val="Ttulo1"/>
        <w:rPr>
          <w:sz w:val="20"/>
          <w:szCs w:val="20"/>
        </w:rPr>
      </w:pPr>
      <w:bookmarkStart w:id="6" w:name="_Toc483996847"/>
      <w:r w:rsidRPr="00E30D09">
        <w:rPr>
          <w:sz w:val="20"/>
          <w:szCs w:val="20"/>
        </w:rPr>
        <w:t>JUSTIFICACIÓN</w:t>
      </w:r>
      <w:bookmarkEnd w:id="6"/>
      <w:r w:rsidRPr="00E30D09">
        <w:rPr>
          <w:sz w:val="20"/>
          <w:szCs w:val="20"/>
        </w:rPr>
        <w:t xml:space="preserve"> </w:t>
      </w:r>
    </w:p>
    <w:p w:rsidR="009B73DD" w:rsidRPr="00E30D09" w:rsidRDefault="009B73DD" w:rsidP="009B73DD">
      <w:pPr>
        <w:jc w:val="center"/>
        <w:rPr>
          <w:rFonts w:cs="Arial"/>
          <w:b/>
        </w:rPr>
      </w:pPr>
    </w:p>
    <w:p w:rsidR="009B73DD" w:rsidRPr="00E30D09" w:rsidRDefault="009B73DD" w:rsidP="009B73DD">
      <w:pPr>
        <w:contextualSpacing/>
        <w:jc w:val="both"/>
        <w:rPr>
          <w:rFonts w:cs="Arial"/>
          <w:color w:val="000000"/>
        </w:rPr>
      </w:pPr>
      <w:r w:rsidRPr="00E30D09">
        <w:rPr>
          <w:rFonts w:cs="Arial"/>
          <w:color w:val="000000"/>
        </w:rPr>
        <w:t>El desarrollo de conceptos en materia de prevención, salud, seguridad y el proceso de cambio hacia una cultura preventiva, requieren que el diseño de los programas para la prevención, preparación y respuesta ante emergencias al igual que la formación de brigadas de emergencias, involucren conceptos nuevos que tiendan a que este proceso sea cada vez más íntegro y que esté acorde con la situación de nuestra sociedad.</w:t>
      </w:r>
    </w:p>
    <w:p w:rsidR="009B73DD" w:rsidRPr="00E30D09" w:rsidRDefault="009B73DD" w:rsidP="009B73DD">
      <w:pPr>
        <w:contextualSpacing/>
        <w:jc w:val="both"/>
        <w:rPr>
          <w:rFonts w:cs="Arial"/>
          <w:color w:val="000000"/>
        </w:rPr>
      </w:pPr>
    </w:p>
    <w:p w:rsidR="009B73DD" w:rsidRPr="00E30D09" w:rsidRDefault="009B73DD" w:rsidP="009B73DD">
      <w:pPr>
        <w:jc w:val="both"/>
        <w:rPr>
          <w:rFonts w:cs="Arial"/>
          <w:color w:val="000000"/>
        </w:rPr>
      </w:pPr>
      <w:r w:rsidRPr="00E30D09">
        <w:rPr>
          <w:rFonts w:cs="Arial"/>
          <w:color w:val="000000"/>
        </w:rPr>
        <w:t xml:space="preserve">El decreto 1072 de 2015 establece en su Artículo 2.2.4.6.25. “Prevención, preparación y respuesta ante emergencias. El empleador o contratante debe implementar y mantener las disposiciones necesarias en materia de prevención, preparación y respuesta ante emergencias, con cobertura a todos los centros y turnos de trabajo y todos los trabajadores, independiente de su forma de contratación o vinculación, incluidos contratistas y subcontratistas, así como proveedores y visitantes”. </w:t>
      </w:r>
    </w:p>
    <w:p w:rsidR="009B73DD" w:rsidRPr="00E30D09" w:rsidRDefault="009B73DD" w:rsidP="009B73DD">
      <w:pPr>
        <w:rPr>
          <w:rFonts w:cs="Arial"/>
        </w:rPr>
      </w:pPr>
    </w:p>
    <w:p w:rsidR="004B4125" w:rsidRPr="00E30D09" w:rsidRDefault="009B73DD" w:rsidP="004B4125">
      <w:pPr>
        <w:pStyle w:val="Default"/>
        <w:jc w:val="both"/>
        <w:rPr>
          <w:color w:val="00000A"/>
          <w:sz w:val="20"/>
          <w:szCs w:val="20"/>
        </w:rPr>
      </w:pPr>
      <w:r w:rsidRPr="00E30D09">
        <w:rPr>
          <w:color w:val="00000A"/>
          <w:sz w:val="20"/>
          <w:szCs w:val="20"/>
        </w:rPr>
        <w:t>Teniendo en cu</w:t>
      </w:r>
      <w:r w:rsidR="007C595D" w:rsidRPr="00E30D09">
        <w:rPr>
          <w:color w:val="00000A"/>
          <w:sz w:val="20"/>
          <w:szCs w:val="20"/>
        </w:rPr>
        <w:t xml:space="preserve">enta que el recurso más valioso de la </w:t>
      </w:r>
      <w:r w:rsidR="00AC6FA5" w:rsidRPr="00AC6FA5">
        <w:rPr>
          <w:b/>
          <w:color w:val="000000" w:themeColor="text1"/>
          <w:sz w:val="20"/>
          <w:szCs w:val="20"/>
        </w:rPr>
        <w:t>Diligencie el nombre de la Dirección General / Dirección de Sanidad / Jefatura de Salud</w:t>
      </w:r>
      <w:r w:rsidR="00A30CD4" w:rsidRPr="00AC6FA5">
        <w:rPr>
          <w:b/>
          <w:color w:val="000000" w:themeColor="text1"/>
          <w:sz w:val="20"/>
          <w:szCs w:val="20"/>
        </w:rPr>
        <w:t xml:space="preserve"> </w:t>
      </w:r>
      <w:r w:rsidR="007C595D" w:rsidRPr="00E30D09">
        <w:rPr>
          <w:color w:val="00000A"/>
          <w:sz w:val="20"/>
          <w:szCs w:val="20"/>
        </w:rPr>
        <w:t>es</w:t>
      </w:r>
      <w:r w:rsidRPr="00E30D09">
        <w:rPr>
          <w:sz w:val="20"/>
          <w:szCs w:val="20"/>
        </w:rPr>
        <w:t xml:space="preserve"> </w:t>
      </w:r>
      <w:r w:rsidR="007C595D" w:rsidRPr="00E30D09">
        <w:rPr>
          <w:color w:val="00000A"/>
          <w:sz w:val="20"/>
          <w:szCs w:val="20"/>
        </w:rPr>
        <w:t xml:space="preserve"> el “Talento Humano” y </w:t>
      </w:r>
      <w:r w:rsidRPr="00E30D09">
        <w:rPr>
          <w:color w:val="00000A"/>
          <w:sz w:val="20"/>
          <w:szCs w:val="20"/>
        </w:rPr>
        <w:t>dentro de las políticas de Segu</w:t>
      </w:r>
      <w:r w:rsidR="007C595D" w:rsidRPr="00E30D09">
        <w:rPr>
          <w:color w:val="00000A"/>
          <w:sz w:val="20"/>
          <w:szCs w:val="20"/>
        </w:rPr>
        <w:t xml:space="preserve">ridad y Salud en el Trabajo de la institución </w:t>
      </w:r>
      <w:r w:rsidRPr="00E30D09">
        <w:rPr>
          <w:color w:val="00000A"/>
          <w:sz w:val="20"/>
          <w:szCs w:val="20"/>
        </w:rPr>
        <w:t>se contemplan aspectos fundamentales como promover y mantener la seguridad, el bienestar físico, mental y social d</w:t>
      </w:r>
      <w:r w:rsidR="007C595D" w:rsidRPr="00E30D09">
        <w:rPr>
          <w:color w:val="00000A"/>
          <w:sz w:val="20"/>
          <w:szCs w:val="20"/>
        </w:rPr>
        <w:t>e</w:t>
      </w:r>
      <w:r w:rsidR="004B4125" w:rsidRPr="00E30D09">
        <w:rPr>
          <w:color w:val="00000A"/>
          <w:sz w:val="20"/>
          <w:szCs w:val="20"/>
        </w:rPr>
        <w:t xml:space="preserve"> cada uno de los funcionarios. </w:t>
      </w:r>
    </w:p>
    <w:p w:rsidR="004B4125" w:rsidRPr="00E30D09" w:rsidRDefault="004B4125" w:rsidP="004B4125">
      <w:pPr>
        <w:pStyle w:val="Default"/>
        <w:jc w:val="both"/>
        <w:rPr>
          <w:color w:val="00000A"/>
          <w:sz w:val="20"/>
          <w:szCs w:val="20"/>
        </w:rPr>
      </w:pPr>
    </w:p>
    <w:p w:rsidR="009B73DD" w:rsidRPr="00E30D09" w:rsidRDefault="004B4125" w:rsidP="004B4125">
      <w:pPr>
        <w:pStyle w:val="Default"/>
        <w:jc w:val="both"/>
        <w:rPr>
          <w:sz w:val="20"/>
          <w:szCs w:val="20"/>
        </w:rPr>
      </w:pPr>
      <w:r w:rsidRPr="00E30D09">
        <w:rPr>
          <w:sz w:val="20"/>
          <w:szCs w:val="20"/>
        </w:rPr>
        <w:t>Encaminados a proteger la integridad de las personas, así como los bienes materiales, se formula este Plan de emergencias  como respuesta ante los  diversos riesgos que acompañan el desarrollo de las labores.</w:t>
      </w:r>
    </w:p>
    <w:p w:rsidR="009B73DD" w:rsidRPr="00E30D09" w:rsidRDefault="009B73DD" w:rsidP="009B73DD">
      <w:pPr>
        <w:jc w:val="both"/>
        <w:rPr>
          <w:rFonts w:cs="Arial"/>
        </w:rPr>
      </w:pPr>
    </w:p>
    <w:p w:rsidR="00046DD6" w:rsidRPr="00E30D09" w:rsidRDefault="00046DD6" w:rsidP="009B73DD">
      <w:pPr>
        <w:jc w:val="both"/>
        <w:rPr>
          <w:rFonts w:cs="Arial"/>
        </w:rPr>
      </w:pPr>
    </w:p>
    <w:p w:rsidR="00046DD6" w:rsidRPr="00E30D09" w:rsidRDefault="00046DD6" w:rsidP="009B73DD">
      <w:pPr>
        <w:jc w:val="both"/>
        <w:rPr>
          <w:rFonts w:cs="Arial"/>
        </w:rPr>
      </w:pPr>
    </w:p>
    <w:p w:rsidR="00046DD6" w:rsidRPr="00E30D09" w:rsidRDefault="00046DD6" w:rsidP="009B73DD">
      <w:pPr>
        <w:jc w:val="both"/>
        <w:rPr>
          <w:rFonts w:cs="Arial"/>
        </w:rPr>
      </w:pPr>
    </w:p>
    <w:p w:rsidR="00046DD6" w:rsidRPr="00E30D09" w:rsidRDefault="00046DD6" w:rsidP="009B73DD">
      <w:pPr>
        <w:jc w:val="both"/>
        <w:rPr>
          <w:rFonts w:cs="Arial"/>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rsidP="009B73DD">
      <w:pPr>
        <w:rPr>
          <w:rFonts w:cs="Arial"/>
          <w:b/>
        </w:rPr>
      </w:pPr>
    </w:p>
    <w:p w:rsidR="005D50EC" w:rsidRPr="00E30D09" w:rsidRDefault="005D50EC" w:rsidP="009B73DD">
      <w:pPr>
        <w:rPr>
          <w:rFonts w:cs="Arial"/>
          <w:b/>
        </w:rPr>
      </w:pPr>
    </w:p>
    <w:p w:rsidR="005D50EC" w:rsidRPr="00E30D09" w:rsidRDefault="005D50EC" w:rsidP="009B73DD">
      <w:pPr>
        <w:rPr>
          <w:rFonts w:cs="Arial"/>
          <w:b/>
        </w:rPr>
      </w:pPr>
    </w:p>
    <w:p w:rsidR="005D50EC" w:rsidRPr="00E30D09" w:rsidRDefault="005D50EC" w:rsidP="009B73DD">
      <w:pPr>
        <w:rPr>
          <w:rFonts w:cs="Arial"/>
          <w:b/>
        </w:rPr>
      </w:pPr>
    </w:p>
    <w:p w:rsidR="005D50EC" w:rsidRPr="00E30D09" w:rsidRDefault="005D50EC" w:rsidP="009B73DD">
      <w:pPr>
        <w:rPr>
          <w:rFonts w:cs="Arial"/>
          <w:b/>
        </w:rPr>
      </w:pPr>
    </w:p>
    <w:p w:rsidR="006502F7" w:rsidRPr="00E30D09" w:rsidRDefault="006502F7" w:rsidP="009B73DD">
      <w:pPr>
        <w:rPr>
          <w:rFonts w:cs="Arial"/>
          <w:b/>
        </w:rPr>
      </w:pPr>
    </w:p>
    <w:p w:rsidR="009B73DD" w:rsidRPr="00E30D09" w:rsidRDefault="009B73DD" w:rsidP="009B73DD">
      <w:pPr>
        <w:pStyle w:val="Ttulo1"/>
        <w:rPr>
          <w:sz w:val="20"/>
          <w:szCs w:val="20"/>
        </w:rPr>
      </w:pPr>
      <w:bookmarkStart w:id="7" w:name="_Toc483996848"/>
      <w:r w:rsidRPr="00E30D09">
        <w:rPr>
          <w:sz w:val="20"/>
          <w:szCs w:val="20"/>
        </w:rPr>
        <w:t>OBJETIVOS</w:t>
      </w:r>
      <w:bookmarkEnd w:id="7"/>
    </w:p>
    <w:p w:rsidR="005D50EC" w:rsidRPr="00E30D09" w:rsidRDefault="005D50EC" w:rsidP="005D50EC">
      <w:pPr>
        <w:rPr>
          <w:rFonts w:cs="Arial"/>
        </w:rPr>
      </w:pPr>
    </w:p>
    <w:p w:rsidR="00C01A11" w:rsidRPr="00E30D09" w:rsidRDefault="005D50EC" w:rsidP="00C01A11">
      <w:pPr>
        <w:jc w:val="both"/>
        <w:rPr>
          <w:rFonts w:cs="Arial"/>
        </w:rPr>
      </w:pPr>
      <w:r w:rsidRPr="00E30D09">
        <w:rPr>
          <w:rFonts w:cs="Arial"/>
        </w:rPr>
        <w:t xml:space="preserve">Establecer los procedimientos y acciones, </w:t>
      </w:r>
      <w:r w:rsidR="00C01A11" w:rsidRPr="00E30D09">
        <w:rPr>
          <w:rFonts w:cs="Arial"/>
        </w:rPr>
        <w:t>para</w:t>
      </w:r>
      <w:r w:rsidRPr="00E30D09">
        <w:rPr>
          <w:rFonts w:cs="Arial"/>
        </w:rPr>
        <w:t xml:space="preserve"> prevenir o afrontar accidentes o situaciones potenciales de emergencia, </w:t>
      </w:r>
      <w:r w:rsidR="00C01A11" w:rsidRPr="00E30D09">
        <w:rPr>
          <w:rFonts w:cs="Arial"/>
        </w:rPr>
        <w:t xml:space="preserve">que se puedan presentar en la </w:t>
      </w:r>
      <w:r w:rsidR="004D2336" w:rsidRPr="004D2336">
        <w:rPr>
          <w:rFonts w:cs="Arial"/>
          <w:b/>
          <w:color w:val="000000" w:themeColor="text1"/>
        </w:rPr>
        <w:t>Diligencie el nombre de la Dirección General / Dirección de Sanidad / Jefatura de Salud</w:t>
      </w:r>
      <w:r w:rsidR="00C01A11" w:rsidRPr="00E30D09">
        <w:rPr>
          <w:rFonts w:cs="Arial"/>
        </w:rPr>
        <w:t xml:space="preserve">, con el fin de </w:t>
      </w:r>
      <w:r w:rsidRPr="00E30D09">
        <w:rPr>
          <w:rFonts w:cs="Arial"/>
        </w:rPr>
        <w:t xml:space="preserve">evitar afectaciones o pérdidas humanas, ambientales, materiales y económicas, </w:t>
      </w:r>
      <w:r w:rsidR="00C01A11" w:rsidRPr="00E30D09">
        <w:rPr>
          <w:rFonts w:cs="Arial"/>
        </w:rPr>
        <w:t>garantizando el cumplimiento de las disposiciones legales vigentes por medio de la aplicación de procedimientos técnicos normalizados, una continua revisión y divulgación.</w:t>
      </w:r>
    </w:p>
    <w:p w:rsidR="009B73DD" w:rsidRPr="00E30D09" w:rsidRDefault="009B73DD" w:rsidP="00C01A11">
      <w:pPr>
        <w:jc w:val="both"/>
        <w:rPr>
          <w:rFonts w:cs="Arial"/>
          <w:b/>
        </w:rPr>
      </w:pPr>
    </w:p>
    <w:p w:rsidR="009B73DD" w:rsidRPr="00E30D09" w:rsidRDefault="009B73DD" w:rsidP="009B73DD">
      <w:pPr>
        <w:rPr>
          <w:rFonts w:cs="Arial"/>
          <w:b/>
        </w:rPr>
      </w:pPr>
    </w:p>
    <w:p w:rsidR="009B73DD" w:rsidRPr="00E30D09" w:rsidRDefault="009B73DD" w:rsidP="009B73DD">
      <w:pPr>
        <w:pStyle w:val="Ttulo2"/>
        <w:rPr>
          <w:sz w:val="20"/>
          <w:szCs w:val="20"/>
        </w:rPr>
      </w:pPr>
      <w:bookmarkStart w:id="8" w:name="_Toc483996849"/>
      <w:r w:rsidRPr="00E30D09">
        <w:rPr>
          <w:sz w:val="20"/>
          <w:szCs w:val="20"/>
        </w:rPr>
        <w:t>3.1 OBJETIVOS ESPECIFICOS</w:t>
      </w:r>
      <w:bookmarkEnd w:id="8"/>
    </w:p>
    <w:p w:rsidR="00081E1E" w:rsidRPr="00E30D09" w:rsidRDefault="00081E1E" w:rsidP="00081E1E">
      <w:pPr>
        <w:rPr>
          <w:rFonts w:cs="Arial"/>
        </w:rPr>
      </w:pPr>
    </w:p>
    <w:p w:rsidR="00081E1E" w:rsidRPr="00E30D09" w:rsidRDefault="00081E1E" w:rsidP="00081E1E">
      <w:pPr>
        <w:rPr>
          <w:rFonts w:cs="Arial"/>
        </w:rPr>
      </w:pPr>
    </w:p>
    <w:p w:rsidR="00081E1E" w:rsidRPr="00E30D09" w:rsidRDefault="00081E1E" w:rsidP="00AC6FA5">
      <w:pPr>
        <w:numPr>
          <w:ilvl w:val="0"/>
          <w:numId w:val="3"/>
        </w:numPr>
        <w:tabs>
          <w:tab w:val="left" w:pos="360"/>
        </w:tabs>
        <w:suppressAutoHyphens w:val="0"/>
        <w:jc w:val="both"/>
        <w:rPr>
          <w:rFonts w:cs="Arial"/>
        </w:rPr>
      </w:pPr>
      <w:r w:rsidRPr="00E30D09">
        <w:rPr>
          <w:rFonts w:cs="Arial"/>
        </w:rPr>
        <w:t xml:space="preserve">Identificar las amenazas internas, externas directas y externas indirectas que pueden afectar a la </w:t>
      </w:r>
      <w:r w:rsidR="00AC6FA5" w:rsidRPr="00AC6FA5">
        <w:rPr>
          <w:rFonts w:cs="Arial"/>
          <w:b/>
          <w:bCs/>
          <w:color w:val="000000" w:themeColor="text1"/>
        </w:rPr>
        <w:t xml:space="preserve">Diligencie el nombre de la Dirección General / Dirección de Sanidad / Jefatura de Salud </w:t>
      </w:r>
      <w:r w:rsidRPr="00E30D09">
        <w:rPr>
          <w:rFonts w:cs="Arial"/>
        </w:rPr>
        <w:t>y analizar la vulnerabilidad de la institución para afrontar una emergencia.</w:t>
      </w:r>
    </w:p>
    <w:p w:rsidR="00081E1E" w:rsidRPr="00E30D09" w:rsidRDefault="00081E1E" w:rsidP="00081E1E">
      <w:pPr>
        <w:tabs>
          <w:tab w:val="left" w:pos="360"/>
        </w:tabs>
        <w:ind w:left="720"/>
        <w:jc w:val="both"/>
        <w:rPr>
          <w:rFonts w:cs="Arial"/>
        </w:rPr>
      </w:pPr>
    </w:p>
    <w:p w:rsidR="00081E1E" w:rsidRPr="00E30D09" w:rsidRDefault="00081E1E" w:rsidP="00081E1E">
      <w:pPr>
        <w:numPr>
          <w:ilvl w:val="0"/>
          <w:numId w:val="3"/>
        </w:numPr>
        <w:tabs>
          <w:tab w:val="left" w:pos="360"/>
        </w:tabs>
        <w:suppressAutoHyphens w:val="0"/>
        <w:jc w:val="both"/>
        <w:rPr>
          <w:rFonts w:cs="Arial"/>
        </w:rPr>
      </w:pPr>
      <w:r w:rsidRPr="00E30D09">
        <w:rPr>
          <w:rFonts w:cs="Arial"/>
        </w:rPr>
        <w:t xml:space="preserve">Identificar, valorar y mitigar los riesgos que puedan llegar a generar emergencias dentro de las instalaciones de la </w:t>
      </w:r>
      <w:r w:rsidR="004D2336" w:rsidRPr="00AC6FA5">
        <w:rPr>
          <w:b/>
          <w:color w:val="000000" w:themeColor="text1"/>
        </w:rPr>
        <w:t>Diligencie el nombre de la Dirección General / Dirección de Sanidad / Jefatura de Salud</w:t>
      </w:r>
      <w:r w:rsidRPr="00E30D09">
        <w:rPr>
          <w:rFonts w:cs="Arial"/>
        </w:rPr>
        <w:t>, establecer las medidas preventivas y protectoras para los escenarios identificados como posibles generadores de emergencia.</w:t>
      </w:r>
    </w:p>
    <w:p w:rsidR="00081E1E" w:rsidRPr="00E30D09" w:rsidRDefault="00081E1E" w:rsidP="00081E1E">
      <w:pPr>
        <w:tabs>
          <w:tab w:val="left" w:pos="360"/>
        </w:tabs>
        <w:ind w:left="720"/>
        <w:jc w:val="both"/>
        <w:rPr>
          <w:rFonts w:cs="Arial"/>
        </w:rPr>
      </w:pPr>
    </w:p>
    <w:p w:rsidR="00081E1E" w:rsidRPr="00E30D09" w:rsidRDefault="00081E1E" w:rsidP="00081E1E">
      <w:pPr>
        <w:numPr>
          <w:ilvl w:val="0"/>
          <w:numId w:val="3"/>
        </w:numPr>
        <w:tabs>
          <w:tab w:val="left" w:pos="360"/>
        </w:tabs>
        <w:suppressAutoHyphens w:val="0"/>
        <w:jc w:val="both"/>
        <w:rPr>
          <w:rFonts w:cs="Arial"/>
        </w:rPr>
      </w:pPr>
      <w:r w:rsidRPr="00E30D09">
        <w:rPr>
          <w:rFonts w:cs="Arial"/>
        </w:rPr>
        <w:t>Identificar las condiciones actuales de los recursos existentes y de recursos necesarios para la respuesta inicial a una emergencia.</w:t>
      </w:r>
    </w:p>
    <w:p w:rsidR="00081E1E" w:rsidRPr="00E30D09" w:rsidRDefault="00081E1E" w:rsidP="00081E1E">
      <w:pPr>
        <w:rPr>
          <w:rFonts w:cs="Arial"/>
        </w:rPr>
      </w:pPr>
    </w:p>
    <w:p w:rsidR="00081E1E" w:rsidRPr="00E30D09" w:rsidRDefault="00081E1E" w:rsidP="004D2336">
      <w:pPr>
        <w:numPr>
          <w:ilvl w:val="0"/>
          <w:numId w:val="2"/>
        </w:numPr>
        <w:jc w:val="both"/>
        <w:rPr>
          <w:rFonts w:cs="Arial"/>
          <w:color w:val="FF0000"/>
          <w:shd w:val="clear" w:color="auto" w:fill="FFFF00"/>
        </w:rPr>
      </w:pPr>
      <w:r w:rsidRPr="00E30D09">
        <w:rPr>
          <w:rFonts w:cs="Arial"/>
        </w:rPr>
        <w:t>Proteger la integridad de los trabajadores, contratistas y visitantes d</w:t>
      </w:r>
      <w:r w:rsidRPr="00E30D09">
        <w:rPr>
          <w:rFonts w:cs="Arial"/>
          <w:lang w:eastAsia="es-CO"/>
        </w:rPr>
        <w:t xml:space="preserve">e </w:t>
      </w:r>
      <w:r w:rsidRPr="00E30D09">
        <w:rPr>
          <w:rFonts w:cs="Arial"/>
        </w:rPr>
        <w:t xml:space="preserve">la </w:t>
      </w:r>
      <w:r w:rsidR="004D2336" w:rsidRPr="004D2336">
        <w:rPr>
          <w:rFonts w:cs="Arial"/>
          <w:b/>
        </w:rPr>
        <w:t>Diligencie el nombre de la Dirección General / Dirección de Sanidad / Jefatura de Salud</w:t>
      </w:r>
      <w:r w:rsidRPr="00E30D09">
        <w:rPr>
          <w:rFonts w:cs="Arial"/>
        </w:rPr>
        <w:t>.</w:t>
      </w:r>
    </w:p>
    <w:p w:rsidR="00081E1E" w:rsidRPr="00E30D09" w:rsidRDefault="00081E1E" w:rsidP="00081E1E">
      <w:pPr>
        <w:ind w:left="720"/>
        <w:jc w:val="both"/>
        <w:rPr>
          <w:rFonts w:cs="Arial"/>
          <w:color w:val="FF0000"/>
          <w:shd w:val="clear" w:color="auto" w:fill="FFFF00"/>
        </w:rPr>
      </w:pPr>
    </w:p>
    <w:p w:rsidR="00081E1E" w:rsidRPr="00E30D09" w:rsidRDefault="00081E1E" w:rsidP="00081E1E">
      <w:pPr>
        <w:numPr>
          <w:ilvl w:val="0"/>
          <w:numId w:val="2"/>
        </w:numPr>
        <w:jc w:val="both"/>
        <w:rPr>
          <w:rFonts w:cs="Arial"/>
          <w:color w:val="FF0000"/>
        </w:rPr>
      </w:pPr>
      <w:r w:rsidRPr="00E30D09">
        <w:rPr>
          <w:rFonts w:cs="Arial"/>
        </w:rPr>
        <w:t xml:space="preserve">Mitigar los daños de los recursos materiales, medio ambiente y bienes en las eventuales emergencias de la </w:t>
      </w:r>
      <w:r w:rsidR="004D2336" w:rsidRPr="00AC6FA5">
        <w:rPr>
          <w:b/>
          <w:color w:val="000000" w:themeColor="text1"/>
        </w:rPr>
        <w:t>Diligencie el nombre de la Dirección General / Dirección de Sanidad / Jefatura de Salud</w:t>
      </w:r>
      <w:r w:rsidRPr="00E30D09">
        <w:rPr>
          <w:rFonts w:cs="Arial"/>
        </w:rPr>
        <w:t>.</w:t>
      </w:r>
    </w:p>
    <w:p w:rsidR="00081E1E" w:rsidRPr="00E30D09" w:rsidRDefault="00081E1E" w:rsidP="00081E1E">
      <w:pPr>
        <w:pStyle w:val="Prrafodelista"/>
        <w:rPr>
          <w:rFonts w:cs="Arial"/>
          <w:color w:val="FF0000"/>
          <w:sz w:val="20"/>
          <w:szCs w:val="20"/>
        </w:rPr>
      </w:pPr>
    </w:p>
    <w:p w:rsidR="00081E1E" w:rsidRPr="00E30D09" w:rsidRDefault="00081E1E" w:rsidP="00081E1E">
      <w:pPr>
        <w:numPr>
          <w:ilvl w:val="0"/>
          <w:numId w:val="2"/>
        </w:numPr>
        <w:tabs>
          <w:tab w:val="left" w:pos="360"/>
        </w:tabs>
        <w:suppressAutoHyphens w:val="0"/>
        <w:jc w:val="both"/>
        <w:rPr>
          <w:rFonts w:cs="Arial"/>
          <w:color w:val="FF0000"/>
        </w:rPr>
      </w:pPr>
      <w:r w:rsidRPr="00E30D09">
        <w:rPr>
          <w:rFonts w:cs="Arial"/>
        </w:rPr>
        <w:t>Establecer y mantener un esquema de organización interna, práctico, eficaz y eficiente para responder inicialmente a una emergencia hasta el arribo de los organismos de socorro externos.</w:t>
      </w:r>
    </w:p>
    <w:p w:rsidR="00081E1E" w:rsidRPr="00E30D09" w:rsidRDefault="00081E1E" w:rsidP="00081E1E">
      <w:pPr>
        <w:ind w:left="720"/>
        <w:jc w:val="both"/>
        <w:rPr>
          <w:rFonts w:cs="Arial"/>
          <w:color w:val="FF0000"/>
        </w:rPr>
      </w:pPr>
    </w:p>
    <w:p w:rsidR="00081E1E" w:rsidRPr="00E30D09" w:rsidRDefault="00081E1E" w:rsidP="00081E1E">
      <w:pPr>
        <w:pStyle w:val="Prrafodelista"/>
        <w:numPr>
          <w:ilvl w:val="0"/>
          <w:numId w:val="3"/>
        </w:numPr>
        <w:suppressAutoHyphens w:val="0"/>
        <w:jc w:val="both"/>
        <w:rPr>
          <w:rFonts w:eastAsiaTheme="minorHAnsi" w:cs="Arial"/>
          <w:sz w:val="20"/>
          <w:szCs w:val="20"/>
          <w:lang w:eastAsia="en-US"/>
        </w:rPr>
      </w:pPr>
      <w:r w:rsidRPr="00E30D09">
        <w:rPr>
          <w:rFonts w:eastAsiaTheme="minorHAnsi" w:cs="Arial"/>
          <w:sz w:val="20"/>
          <w:szCs w:val="20"/>
          <w:lang w:eastAsia="en-US"/>
        </w:rPr>
        <w:t>Brindar las herramientas cognitivas y conductuales necesarias, que permitan una evacuación segura de las personas que se encuentran expuestas a determinados riesgos, y su paso a lugares seguros de menor peligro.</w:t>
      </w:r>
    </w:p>
    <w:p w:rsidR="00081E1E" w:rsidRPr="00E30D09" w:rsidRDefault="00081E1E" w:rsidP="00081E1E">
      <w:pPr>
        <w:rPr>
          <w:rFonts w:cs="Arial"/>
        </w:rPr>
      </w:pPr>
    </w:p>
    <w:p w:rsidR="009B73DD" w:rsidRPr="00E30D09" w:rsidRDefault="009B73DD" w:rsidP="009B73DD">
      <w:pPr>
        <w:rPr>
          <w:rFonts w:cs="Arial"/>
          <w:b/>
        </w:rPr>
      </w:pPr>
    </w:p>
    <w:p w:rsidR="009B73DD" w:rsidRPr="00E30D09" w:rsidRDefault="009B73DD" w:rsidP="009B73DD">
      <w:pP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9B73DD" w:rsidRPr="00E30D09" w:rsidRDefault="009B73DD">
      <w:pPr>
        <w:jc w:val="center"/>
        <w:rPr>
          <w:rFonts w:cs="Arial"/>
          <w:b/>
        </w:rPr>
      </w:pPr>
    </w:p>
    <w:p w:rsidR="006B297A" w:rsidRDefault="006B297A">
      <w:pPr>
        <w:jc w:val="center"/>
        <w:rPr>
          <w:rFonts w:cs="Arial"/>
          <w:b/>
        </w:rPr>
      </w:pPr>
    </w:p>
    <w:p w:rsidR="00E30D09" w:rsidRDefault="00E30D09">
      <w:pPr>
        <w:jc w:val="center"/>
        <w:rPr>
          <w:rFonts w:cs="Arial"/>
          <w:b/>
        </w:rPr>
      </w:pPr>
    </w:p>
    <w:p w:rsidR="00E30D09" w:rsidRDefault="00E30D09">
      <w:pPr>
        <w:jc w:val="center"/>
        <w:rPr>
          <w:rFonts w:cs="Arial"/>
          <w:b/>
        </w:rPr>
      </w:pPr>
    </w:p>
    <w:p w:rsidR="00E30D09" w:rsidRDefault="00E30D09">
      <w:pPr>
        <w:jc w:val="center"/>
        <w:rPr>
          <w:rFonts w:cs="Arial"/>
          <w:b/>
        </w:rPr>
      </w:pPr>
    </w:p>
    <w:p w:rsidR="006B297A" w:rsidRPr="00E30D09" w:rsidRDefault="006B297A">
      <w:pPr>
        <w:jc w:val="center"/>
        <w:rPr>
          <w:rFonts w:cs="Arial"/>
          <w:b/>
        </w:rPr>
      </w:pPr>
    </w:p>
    <w:p w:rsidR="006B297A" w:rsidRPr="00E30D09" w:rsidRDefault="006B297A" w:rsidP="006B297A">
      <w:pPr>
        <w:pStyle w:val="Ttulo1"/>
        <w:rPr>
          <w:sz w:val="20"/>
          <w:szCs w:val="20"/>
        </w:rPr>
      </w:pPr>
      <w:bookmarkStart w:id="9" w:name="_Toc483996850"/>
      <w:r w:rsidRPr="00E30D09">
        <w:rPr>
          <w:sz w:val="20"/>
          <w:szCs w:val="20"/>
        </w:rPr>
        <w:lastRenderedPageBreak/>
        <w:t>ALCANCE</w:t>
      </w:r>
      <w:bookmarkEnd w:id="9"/>
    </w:p>
    <w:p w:rsidR="006B297A" w:rsidRPr="00E30D09" w:rsidRDefault="006B297A" w:rsidP="006B297A">
      <w:pPr>
        <w:rPr>
          <w:rFonts w:cs="Arial"/>
        </w:rPr>
      </w:pPr>
    </w:p>
    <w:p w:rsidR="009E2A37" w:rsidRPr="00E30D09" w:rsidRDefault="004A7A95" w:rsidP="006B297A">
      <w:pPr>
        <w:jc w:val="both"/>
        <w:rPr>
          <w:rFonts w:cs="Arial"/>
        </w:rPr>
      </w:pPr>
      <w:r w:rsidRPr="00E30D09">
        <w:rPr>
          <w:rFonts w:cs="Arial"/>
        </w:rPr>
        <w:t xml:space="preserve">El </w:t>
      </w:r>
      <w:r w:rsidR="006B297A" w:rsidRPr="00E30D09">
        <w:rPr>
          <w:rFonts w:cs="Arial"/>
        </w:rPr>
        <w:t xml:space="preserve">Plan </w:t>
      </w:r>
      <w:r w:rsidRPr="00E30D09">
        <w:rPr>
          <w:rFonts w:cs="Arial"/>
        </w:rPr>
        <w:t xml:space="preserve">de emergencias y Contingencias de la </w:t>
      </w:r>
      <w:r w:rsidR="00AC6FA5" w:rsidRPr="00AC6FA5">
        <w:rPr>
          <w:rFonts w:cs="Arial"/>
          <w:b/>
          <w:bCs/>
          <w:color w:val="000000" w:themeColor="text1"/>
        </w:rPr>
        <w:t xml:space="preserve">Diligencie el nombre de la Dirección General / Dirección de Sanidad / Jefatura de Salud </w:t>
      </w:r>
      <w:r w:rsidR="009E2A37" w:rsidRPr="00E30D09">
        <w:rPr>
          <w:rFonts w:cs="Arial"/>
        </w:rPr>
        <w:t xml:space="preserve">está enfocado para ser implementado en las instalaciones de la entidad y aplica a todos los funcionarios, contratistas y visitantes. Cuenta con el apoyo de la alta dirección, mediante direccionamiento en su etapa de formulación e implementación y la asignación de recursos técnicos, humanos y financieros. </w:t>
      </w:r>
    </w:p>
    <w:p w:rsidR="009E2A37" w:rsidRPr="00E30D09" w:rsidRDefault="009E2A37" w:rsidP="006B297A">
      <w:pPr>
        <w:jc w:val="both"/>
        <w:rPr>
          <w:rFonts w:cs="Arial"/>
        </w:rPr>
      </w:pPr>
    </w:p>
    <w:p w:rsidR="006B297A" w:rsidRPr="00E30D09" w:rsidRDefault="006B297A" w:rsidP="006B297A">
      <w:pPr>
        <w:jc w:val="both"/>
        <w:rPr>
          <w:rFonts w:cs="Arial"/>
          <w:lang w:eastAsia="es-MX"/>
        </w:rPr>
      </w:pPr>
    </w:p>
    <w:p w:rsidR="006B297A" w:rsidRPr="00E30D09" w:rsidRDefault="006B297A" w:rsidP="006B297A">
      <w:pPr>
        <w:pStyle w:val="Ttulo1"/>
        <w:rPr>
          <w:sz w:val="20"/>
          <w:szCs w:val="20"/>
        </w:rPr>
      </w:pPr>
      <w:bookmarkStart w:id="10" w:name="_Toc483996851"/>
      <w:r w:rsidRPr="00E30D09">
        <w:rPr>
          <w:sz w:val="20"/>
          <w:szCs w:val="20"/>
        </w:rPr>
        <w:t>MARCO NORMATIVO</w:t>
      </w:r>
      <w:bookmarkEnd w:id="10"/>
      <w:r w:rsidRPr="00E30D09">
        <w:rPr>
          <w:sz w:val="20"/>
          <w:szCs w:val="20"/>
        </w:rPr>
        <w:t xml:space="preserve"> </w:t>
      </w:r>
    </w:p>
    <w:p w:rsidR="00D24071" w:rsidRPr="00E30D09" w:rsidRDefault="00D24071" w:rsidP="00D24071">
      <w:pPr>
        <w:rPr>
          <w:rFonts w:cs="Arial"/>
        </w:rPr>
      </w:pPr>
    </w:p>
    <w:p w:rsidR="00D24071" w:rsidRPr="00E30D09" w:rsidRDefault="00D24071" w:rsidP="00D24071">
      <w:pPr>
        <w:jc w:val="both"/>
        <w:rPr>
          <w:rFonts w:cs="Arial"/>
        </w:rPr>
      </w:pPr>
      <w:r w:rsidRPr="00E30D09">
        <w:rPr>
          <w:rFonts w:cs="Arial"/>
        </w:rPr>
        <w:t>La legislación colombiana en materia de seguridad y salud en el trabajo establece en varias normas la obligatoriedad que tienen las empresas para implementar el Programa Integral para la Prevención y el Control de Emergencias, todas fundamentadas en la obligación de los empleadores de garantizar la salud de los trabajadores de acuerdo al numeral 348 del Código Sustantivo del Trabajo, modificado por el Decreto 13 de 1967, Artículo 10.  Medidas de Higiene y Seguridad.</w:t>
      </w:r>
    </w:p>
    <w:p w:rsidR="00D24071" w:rsidRPr="00E30D09" w:rsidRDefault="00D24071" w:rsidP="00D24071">
      <w:pPr>
        <w:jc w:val="both"/>
        <w:rPr>
          <w:rFonts w:cs="Arial"/>
        </w:rPr>
      </w:pPr>
    </w:p>
    <w:p w:rsidR="00D24071" w:rsidRPr="00E30D09" w:rsidRDefault="00D24071" w:rsidP="00D24071">
      <w:pPr>
        <w:jc w:val="both"/>
        <w:rPr>
          <w:rFonts w:cs="Arial"/>
        </w:rPr>
      </w:pPr>
      <w:r w:rsidRPr="00E30D09">
        <w:rPr>
          <w:rFonts w:cs="Arial"/>
        </w:rPr>
        <w:t>Entre la normatividad que hace referencia al tema podemos mencionar:</w:t>
      </w:r>
    </w:p>
    <w:p w:rsidR="00D24071" w:rsidRPr="00E30D09" w:rsidRDefault="00D24071" w:rsidP="00D24071">
      <w:pPr>
        <w:jc w:val="both"/>
        <w:rPr>
          <w:rFonts w:cs="Arial"/>
        </w:rPr>
      </w:pPr>
    </w:p>
    <w:tbl>
      <w:tblPr>
        <w:tblW w:w="9073" w:type="dxa"/>
        <w:tblInd w:w="-7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2268"/>
        <w:gridCol w:w="6805"/>
      </w:tblGrid>
      <w:tr w:rsidR="00D24071" w:rsidRPr="00E30D09" w:rsidTr="00B57F62">
        <w:trPr>
          <w:trHeight w:val="333"/>
          <w:tblHeader/>
        </w:trPr>
        <w:tc>
          <w:tcPr>
            <w:tcW w:w="2268" w:type="dxa"/>
            <w:tcBorders>
              <w:top w:val="single" w:sz="4" w:space="0" w:color="00000A"/>
              <w:left w:val="single" w:sz="4" w:space="0" w:color="00000A"/>
              <w:bottom w:val="single" w:sz="4" w:space="0" w:color="00000A"/>
              <w:right w:val="single" w:sz="4" w:space="0" w:color="00000A"/>
            </w:tcBorders>
            <w:shd w:val="clear" w:color="auto" w:fill="C0C0C0"/>
            <w:tcMar>
              <w:left w:w="70" w:type="dxa"/>
            </w:tcMar>
            <w:vAlign w:val="center"/>
          </w:tcPr>
          <w:p w:rsidR="00D24071" w:rsidRPr="00E30D09" w:rsidRDefault="00D24071" w:rsidP="00B57F62">
            <w:pPr>
              <w:jc w:val="center"/>
              <w:rPr>
                <w:rFonts w:cs="Arial"/>
                <w:b/>
              </w:rPr>
            </w:pPr>
            <w:r w:rsidRPr="00E30D09">
              <w:rPr>
                <w:rFonts w:cs="Arial"/>
                <w:b/>
              </w:rPr>
              <w:t>LEGISLACIÓN / AÑO</w:t>
            </w:r>
          </w:p>
        </w:tc>
        <w:tc>
          <w:tcPr>
            <w:tcW w:w="6805" w:type="dxa"/>
            <w:tcBorders>
              <w:top w:val="single" w:sz="4" w:space="0" w:color="00000A"/>
              <w:left w:val="single" w:sz="4" w:space="0" w:color="00000A"/>
              <w:bottom w:val="single" w:sz="4" w:space="0" w:color="00000A"/>
              <w:right w:val="single" w:sz="4" w:space="0" w:color="00000A"/>
            </w:tcBorders>
            <w:shd w:val="clear" w:color="auto" w:fill="C0C0C0"/>
            <w:tcMar>
              <w:left w:w="70" w:type="dxa"/>
            </w:tcMar>
            <w:vAlign w:val="center"/>
          </w:tcPr>
          <w:p w:rsidR="00D24071" w:rsidRPr="00E30D09" w:rsidRDefault="00D24071" w:rsidP="00B57F62">
            <w:pPr>
              <w:jc w:val="center"/>
              <w:rPr>
                <w:rFonts w:cs="Arial"/>
                <w:b/>
                <w:bCs/>
              </w:rPr>
            </w:pPr>
            <w:r w:rsidRPr="00E30D09">
              <w:rPr>
                <w:rFonts w:cs="Arial"/>
                <w:b/>
                <w:bCs/>
              </w:rPr>
              <w:t>DESCRIPCIÓN</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rPr>
              <w:t>Ley 9 Título III</w:t>
            </w:r>
          </w:p>
          <w:p w:rsidR="00D24071" w:rsidRPr="00E30D09" w:rsidRDefault="00D24071" w:rsidP="00B57F62">
            <w:pPr>
              <w:jc w:val="center"/>
              <w:rPr>
                <w:rFonts w:cs="Arial"/>
              </w:rPr>
            </w:pPr>
            <w:r w:rsidRPr="00E30D09">
              <w:rPr>
                <w:rFonts w:cs="Arial"/>
              </w:rPr>
              <w:t>Enero 24de 1979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rPr>
            </w:pPr>
            <w:r w:rsidRPr="00E30D09">
              <w:rPr>
                <w:rFonts w:cs="Arial"/>
              </w:rPr>
              <w:t>Normas para preservar, conservar y mejorar la salud de los individuos en sus ocupaciones.</w:t>
            </w:r>
          </w:p>
          <w:p w:rsidR="00D24071" w:rsidRPr="00E30D09" w:rsidRDefault="00D24071" w:rsidP="00B57F62">
            <w:pPr>
              <w:jc w:val="both"/>
              <w:rPr>
                <w:rFonts w:cs="Arial"/>
              </w:rPr>
            </w:pPr>
            <w:r w:rsidRPr="00E30D09">
              <w:rPr>
                <w:rFonts w:cs="Arial"/>
                <w:b/>
              </w:rPr>
              <w:t>Art. 80, literal e:</w:t>
            </w:r>
            <w:r w:rsidRPr="00E30D09">
              <w:rPr>
                <w:rFonts w:cs="Arial"/>
              </w:rPr>
              <w:t xml:space="preserve"> Proteger a los funcionarios y a la población de los riesgos para la salud</w:t>
            </w:r>
          </w:p>
          <w:p w:rsidR="00D24071" w:rsidRPr="00E30D09" w:rsidRDefault="00D24071" w:rsidP="00B57F62">
            <w:pPr>
              <w:jc w:val="both"/>
              <w:rPr>
                <w:rFonts w:cs="Arial"/>
              </w:rPr>
            </w:pPr>
            <w:r w:rsidRPr="00E30D09">
              <w:rPr>
                <w:rFonts w:cs="Arial"/>
                <w:b/>
              </w:rPr>
              <w:t>Art. 93 - Áreas de circulación:</w:t>
            </w:r>
            <w:r w:rsidRPr="00E30D09">
              <w:rPr>
                <w:rFonts w:cs="Arial"/>
              </w:rPr>
              <w:t xml:space="preserve"> Claramente demarcadas, con amplitud suficiente para el tránsito seguro de las personas y provistas de señalización adecuada.</w:t>
            </w:r>
          </w:p>
          <w:p w:rsidR="00D24071" w:rsidRPr="00E30D09" w:rsidRDefault="00D24071" w:rsidP="00B57F62">
            <w:pPr>
              <w:jc w:val="both"/>
              <w:rPr>
                <w:rFonts w:cs="Arial"/>
              </w:rPr>
            </w:pPr>
            <w:r w:rsidRPr="00E30D09">
              <w:rPr>
                <w:rFonts w:cs="Arial"/>
                <w:b/>
              </w:rPr>
              <w:t>Art. 96 - Puertas de salida:</w:t>
            </w:r>
            <w:r w:rsidRPr="00E30D09">
              <w:rPr>
                <w:rFonts w:cs="Arial"/>
              </w:rPr>
              <w:t xml:space="preserve"> En número suficiente y de características apropiadas para facilitar la evacuación del personal en caso de emergencia o desastre, las cuales no podrán mantenerse obstruidas o con seguro durante la jornada de trabajo</w:t>
            </w:r>
          </w:p>
          <w:p w:rsidR="00D24071" w:rsidRPr="00E30D09" w:rsidRDefault="00D24071" w:rsidP="00B57F62">
            <w:pPr>
              <w:jc w:val="both"/>
              <w:rPr>
                <w:rFonts w:cs="Arial"/>
              </w:rPr>
            </w:pPr>
            <w:r w:rsidRPr="00E30D09">
              <w:rPr>
                <w:rFonts w:cs="Arial"/>
                <w:b/>
              </w:rPr>
              <w:t>Art.   114 Prevención y extinción de incendios:</w:t>
            </w:r>
            <w:r w:rsidRPr="00E30D09">
              <w:rPr>
                <w:rFonts w:cs="Arial"/>
              </w:rPr>
              <w:t xml:space="preserve"> Disponer de personal capacitado, métodos, equipos y materiales adecuados y suficientes</w:t>
            </w:r>
          </w:p>
          <w:p w:rsidR="00D24071" w:rsidRPr="00E30D09" w:rsidRDefault="00D24071" w:rsidP="00B57F62">
            <w:pPr>
              <w:jc w:val="both"/>
              <w:rPr>
                <w:rFonts w:cs="Arial"/>
              </w:rPr>
            </w:pPr>
            <w:r w:rsidRPr="00E30D09">
              <w:rPr>
                <w:rFonts w:cs="Arial"/>
                <w:b/>
              </w:rPr>
              <w:t>Art. 116 - Equipos y dispositivos para la extinción de incendios:</w:t>
            </w:r>
            <w:r w:rsidRPr="00E30D09">
              <w:rPr>
                <w:rFonts w:cs="Arial"/>
              </w:rPr>
              <w:t xml:space="preserve"> Con diseño, construcción y mantenimiento que permita su uso inmediato con la máxima eficiencia</w:t>
            </w:r>
          </w:p>
          <w:p w:rsidR="00D24071" w:rsidRPr="00E30D09" w:rsidRDefault="00D24071" w:rsidP="00B57F62">
            <w:pPr>
              <w:jc w:val="both"/>
              <w:rPr>
                <w:rFonts w:cs="Arial"/>
              </w:rPr>
            </w:pPr>
            <w:r w:rsidRPr="00E30D09">
              <w:rPr>
                <w:rFonts w:cs="Arial"/>
                <w:b/>
              </w:rPr>
              <w:t>Art. 117 - Equipos, herramientas, instalaciones y redes eléctricas:</w:t>
            </w:r>
            <w:r w:rsidRPr="00E30D09">
              <w:rPr>
                <w:rFonts w:cs="Arial"/>
              </w:rPr>
              <w:t xml:space="preserve"> Diseñados, construidos, instalados, mantenidos, accionados y señalizados de manera que prevengan los riesgos de incendio o contacto con elementos sometidos a tensión.</w:t>
            </w:r>
          </w:p>
          <w:p w:rsidR="00D24071" w:rsidRPr="00E30D09" w:rsidRDefault="00D24071" w:rsidP="00B57F62">
            <w:pPr>
              <w:jc w:val="both"/>
              <w:rPr>
                <w:rFonts w:cs="Arial"/>
                <w:lang w:eastAsia="es-CO"/>
              </w:rPr>
            </w:pPr>
            <w:r w:rsidRPr="00E30D09">
              <w:rPr>
                <w:rFonts w:cs="Arial"/>
                <w:b/>
                <w:bCs/>
                <w:lang w:eastAsia="es-CO"/>
              </w:rPr>
              <w:t xml:space="preserve">Título III - </w:t>
            </w:r>
            <w:r w:rsidRPr="00E30D09">
              <w:rPr>
                <w:rFonts w:cs="Arial"/>
                <w:lang w:eastAsia="es-CO"/>
              </w:rPr>
              <w:t>Salud Ocupacional</w:t>
            </w:r>
          </w:p>
          <w:p w:rsidR="00D24071" w:rsidRPr="00E30D09" w:rsidRDefault="00D24071" w:rsidP="00B57F62">
            <w:pPr>
              <w:jc w:val="both"/>
              <w:rPr>
                <w:rFonts w:cs="Arial"/>
                <w:lang w:eastAsia="es-CO"/>
              </w:rPr>
            </w:pPr>
            <w:r w:rsidRPr="00E30D09">
              <w:rPr>
                <w:rFonts w:cs="Arial"/>
                <w:b/>
                <w:bCs/>
                <w:lang w:eastAsia="es-CO"/>
              </w:rPr>
              <w:t xml:space="preserve">Título VIII - </w:t>
            </w:r>
            <w:r w:rsidRPr="00E30D09">
              <w:rPr>
                <w:rFonts w:cs="Arial"/>
                <w:lang w:eastAsia="es-CO"/>
              </w:rPr>
              <w:t>Desastres.</w:t>
            </w:r>
          </w:p>
          <w:p w:rsidR="00D24071" w:rsidRPr="00E30D09" w:rsidRDefault="00D24071" w:rsidP="00B57F62">
            <w:pPr>
              <w:jc w:val="both"/>
              <w:rPr>
                <w:rFonts w:cs="Arial"/>
                <w:lang w:eastAsia="es-CO"/>
              </w:rPr>
            </w:pPr>
            <w:r w:rsidRPr="00E30D09">
              <w:rPr>
                <w:rFonts w:cs="Arial"/>
                <w:b/>
                <w:bCs/>
                <w:lang w:eastAsia="es-CO"/>
              </w:rPr>
              <w:t xml:space="preserve">Artículo 501. </w:t>
            </w:r>
            <w:r w:rsidRPr="00E30D09">
              <w:rPr>
                <w:rFonts w:cs="Arial"/>
                <w:lang w:eastAsia="es-CO"/>
              </w:rPr>
              <w:t>Cada Comité de Emergencias, deberá elaborar un plan de contingencia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 modelo con instrucciones que aparecerá en los planes de contingencia.</w:t>
            </w:r>
          </w:p>
          <w:p w:rsidR="00D24071" w:rsidRPr="00E30D09" w:rsidRDefault="00D24071" w:rsidP="00B57F62">
            <w:pPr>
              <w:jc w:val="both"/>
              <w:rPr>
                <w:rFonts w:cs="Arial"/>
                <w:lang w:eastAsia="es-CO"/>
              </w:rPr>
            </w:pPr>
            <w:r w:rsidRPr="00E30D09">
              <w:rPr>
                <w:rFonts w:cs="Arial"/>
                <w:b/>
                <w:bCs/>
                <w:lang w:eastAsia="es-CO"/>
              </w:rPr>
              <w:t xml:space="preserve">Artículo 502. </w:t>
            </w:r>
            <w:r w:rsidRPr="00E30D09">
              <w:rPr>
                <w:rFonts w:cs="Arial"/>
                <w:lang w:eastAsia="es-CO"/>
              </w:rPr>
              <w:t xml:space="preserve">El Ministerio de Salud coordinará los programas de entrenamiento y capacitación para planes de contingencia en los aspectos </w:t>
            </w:r>
            <w:r w:rsidRPr="00E30D09">
              <w:rPr>
                <w:rFonts w:cs="Arial"/>
                <w:lang w:eastAsia="es-CO"/>
              </w:rPr>
              <w:lastRenderedPageBreak/>
              <w:t>sanitarios vinculados a urgencias o desastres.</w:t>
            </w:r>
          </w:p>
          <w:p w:rsidR="00D24071" w:rsidRPr="00E30D09" w:rsidRDefault="00D24071" w:rsidP="00B57F62">
            <w:pPr>
              <w:jc w:val="both"/>
              <w:rPr>
                <w:rFonts w:cs="Arial"/>
                <w:lang w:eastAsia="es-CO"/>
              </w:rPr>
            </w:pPr>
            <w:r w:rsidRPr="00E30D09">
              <w:rPr>
                <w:rFonts w:cs="Arial"/>
                <w:b/>
                <w:bCs/>
                <w:lang w:eastAsia="es-CO"/>
              </w:rPr>
              <w:t xml:space="preserve">Parágrafo. </w:t>
            </w:r>
            <w:r w:rsidRPr="00E30D09">
              <w:rPr>
                <w:rFonts w:cs="Arial"/>
                <w:lang w:eastAsia="es-CO"/>
              </w:rPr>
              <w:t>El Comité Nacional de Emergencias, deberá vigilar y controlar las labores de capacitación y de entrenamiento que se realicen para el correcto funcionamiento de los planes de contingencia.</w:t>
            </w:r>
          </w:p>
        </w:tc>
      </w:tr>
      <w:tr w:rsidR="00D24071" w:rsidRPr="00E30D09" w:rsidTr="00B57F62">
        <w:tc>
          <w:tcPr>
            <w:tcW w:w="2268" w:type="dxa"/>
            <w:tcBorders>
              <w:top w:val="single" w:sz="4" w:space="0" w:color="00000A"/>
              <w:left w:val="single" w:sz="4" w:space="0" w:color="00000A"/>
              <w:bottom w:val="single" w:sz="4" w:space="0" w:color="00000A"/>
            </w:tcBorders>
            <w:shd w:val="clear" w:color="auto" w:fill="auto"/>
            <w:tcMar>
              <w:left w:w="70" w:type="dxa"/>
            </w:tcMar>
            <w:vAlign w:val="center"/>
          </w:tcPr>
          <w:p w:rsidR="00D24071" w:rsidRPr="00E30D09" w:rsidRDefault="00D24071" w:rsidP="00B57F62">
            <w:pPr>
              <w:jc w:val="center"/>
              <w:rPr>
                <w:rFonts w:cs="Arial"/>
                <w:b/>
                <w:bCs/>
                <w:lang w:eastAsia="es-CO"/>
              </w:rPr>
            </w:pPr>
            <w:r w:rsidRPr="00E30D09">
              <w:rPr>
                <w:rFonts w:cs="Arial"/>
                <w:b/>
                <w:bCs/>
                <w:lang w:eastAsia="es-CO"/>
              </w:rPr>
              <w:lastRenderedPageBreak/>
              <w:t>CONPES 3146/01.</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lang w:eastAsia="es-CO"/>
              </w:rPr>
            </w:pPr>
            <w:r w:rsidRPr="00E30D09">
              <w:rPr>
                <w:rFonts w:cs="Arial"/>
                <w:lang w:eastAsia="es-CO"/>
              </w:rPr>
              <w:t>Estrategia para consolidar la ejecución del Plan Nacional para la Prevención y Atención de Desastres – PNPAD, en el corto y mediano plazo.</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bCs/>
                <w:lang w:eastAsia="es-CO"/>
              </w:rPr>
            </w:pPr>
            <w:r w:rsidRPr="00E30D09">
              <w:rPr>
                <w:rFonts w:cs="Arial"/>
                <w:b/>
                <w:bCs/>
                <w:lang w:eastAsia="es-CO"/>
              </w:rPr>
              <w:t>RESOLUCIÓN 2400/79 ESTATUTO DE SEGURIDAD INDUSTRIAL</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b/>
                <w:bCs/>
                <w:lang w:eastAsia="es-CO"/>
              </w:rPr>
            </w:pPr>
            <w:r w:rsidRPr="00E30D09">
              <w:rPr>
                <w:rFonts w:cs="Arial"/>
                <w:b/>
                <w:bCs/>
                <w:lang w:eastAsia="es-CO"/>
              </w:rPr>
              <w:t>“Por el cual se establecen disposiciones sobre vivienda, higiene y seguridad industrial en los</w:t>
            </w:r>
          </w:p>
          <w:p w:rsidR="00D24071" w:rsidRPr="00E30D09" w:rsidRDefault="00D24071" w:rsidP="00B57F62">
            <w:pPr>
              <w:jc w:val="both"/>
              <w:rPr>
                <w:rFonts w:cs="Arial"/>
                <w:b/>
                <w:bCs/>
                <w:lang w:eastAsia="es-CO"/>
              </w:rPr>
            </w:pPr>
            <w:r w:rsidRPr="00E30D09">
              <w:rPr>
                <w:rFonts w:cs="Arial"/>
                <w:b/>
                <w:bCs/>
                <w:lang w:eastAsia="es-CO"/>
              </w:rPr>
              <w:t>establecimientos de trabajo”</w:t>
            </w:r>
          </w:p>
          <w:p w:rsidR="00D24071" w:rsidRPr="00E30D09" w:rsidRDefault="00D24071" w:rsidP="00B57F62">
            <w:pPr>
              <w:jc w:val="both"/>
              <w:rPr>
                <w:rFonts w:cs="Arial"/>
                <w:lang w:eastAsia="es-CO"/>
              </w:rPr>
            </w:pPr>
            <w:r w:rsidRPr="00E30D09">
              <w:rPr>
                <w:rFonts w:cs="Arial"/>
                <w:b/>
                <w:bCs/>
                <w:lang w:eastAsia="es-CO"/>
              </w:rPr>
              <w:t xml:space="preserve">Artículo 2. </w:t>
            </w:r>
            <w:r w:rsidRPr="00E30D09">
              <w:rPr>
                <w:rFonts w:cs="Arial"/>
                <w:lang w:eastAsia="es-CO"/>
              </w:rPr>
              <w:t>Todos los empleadores están obligados a Organizar y desarrollar programas permanentes de Medicina Preventiva, Higiene y Seguridad Industrial”</w:t>
            </w:r>
          </w:p>
          <w:p w:rsidR="00D24071" w:rsidRPr="00E30D09" w:rsidRDefault="00D24071" w:rsidP="00B57F62">
            <w:pPr>
              <w:jc w:val="both"/>
              <w:rPr>
                <w:rFonts w:cs="Arial"/>
              </w:rPr>
            </w:pPr>
            <w:r w:rsidRPr="00E30D09">
              <w:rPr>
                <w:rFonts w:cs="Arial"/>
                <w:b/>
              </w:rPr>
              <w:t>Art. 4 - Edificios y locales:</w:t>
            </w:r>
            <w:r w:rsidRPr="00E30D09">
              <w:rPr>
                <w:rFonts w:cs="Arial"/>
              </w:rPr>
              <w:t xml:space="preserve"> Construcción segura y firme; techos o cerchas  con suficiente resistencia a los efectos del viento y su propia carga; cimiento o piso sin sobrecarga; factor de seguridad acero estructural (4 para cargas estáticas y 6 en dinámicas).</w:t>
            </w:r>
          </w:p>
          <w:p w:rsidR="00D24071" w:rsidRPr="00E30D09" w:rsidRDefault="00D24071" w:rsidP="00B57F62">
            <w:pPr>
              <w:jc w:val="both"/>
              <w:rPr>
                <w:rFonts w:cs="Arial"/>
              </w:rPr>
            </w:pPr>
            <w:r w:rsidRPr="00E30D09">
              <w:rPr>
                <w:rFonts w:cs="Arial"/>
                <w:b/>
              </w:rPr>
              <w:t>Art. 14 - Escaleras de comunicación entre plantas del edificio:</w:t>
            </w:r>
            <w:r w:rsidRPr="00E30D09">
              <w:rPr>
                <w:rFonts w:cs="Arial"/>
              </w:rPr>
              <w:t xml:space="preserve"> Con condiciones de solidez, estabilidad y seguridad, preferiblemente de materiales incombustibles y espaciosos.</w:t>
            </w:r>
          </w:p>
          <w:p w:rsidR="00D24071" w:rsidRPr="00E30D09" w:rsidRDefault="00D24071" w:rsidP="00B57F62">
            <w:pPr>
              <w:jc w:val="both"/>
              <w:rPr>
                <w:rFonts w:cs="Arial"/>
              </w:rPr>
            </w:pPr>
            <w:r w:rsidRPr="00E30D09">
              <w:rPr>
                <w:rFonts w:cs="Arial"/>
                <w:b/>
              </w:rPr>
              <w:t>Art. 205 - Peligro de incendio o explosión en centros de trabajo:</w:t>
            </w:r>
            <w:r w:rsidRPr="00E30D09">
              <w:rPr>
                <w:rFonts w:cs="Arial"/>
              </w:rPr>
              <w:t xml:space="preserve"> Provistos de tomas de agua con sus correspondientes mangueras, tanques de reserva y extintores</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bCs/>
                <w:lang w:eastAsia="es-CO"/>
              </w:rPr>
            </w:pPr>
            <w:r w:rsidRPr="00E30D09">
              <w:rPr>
                <w:rFonts w:cs="Arial"/>
                <w:b/>
                <w:bCs/>
                <w:lang w:eastAsia="es-CO"/>
              </w:rPr>
              <w:t>DECRETO 614/84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b/>
                <w:bCs/>
                <w:lang w:eastAsia="es-CO"/>
              </w:rPr>
            </w:pPr>
            <w:r w:rsidRPr="00E30D09">
              <w:rPr>
                <w:rFonts w:cs="Arial"/>
                <w:b/>
                <w:bCs/>
                <w:lang w:eastAsia="es-CO"/>
              </w:rPr>
              <w:t>“Por el cual se determinan las bases para la organización de administración de salud ocupacional en el país”</w:t>
            </w:r>
          </w:p>
          <w:p w:rsidR="00D24071" w:rsidRPr="00E30D09" w:rsidRDefault="00D24071" w:rsidP="00B57F62">
            <w:pPr>
              <w:jc w:val="both"/>
              <w:rPr>
                <w:rFonts w:cs="Arial"/>
                <w:lang w:eastAsia="es-CO"/>
              </w:rPr>
            </w:pPr>
            <w:r w:rsidRPr="00E30D09">
              <w:rPr>
                <w:rFonts w:cs="Arial"/>
                <w:b/>
                <w:bCs/>
                <w:lang w:eastAsia="es-CO"/>
              </w:rPr>
              <w:t xml:space="preserve">Artículo 24. </w:t>
            </w:r>
            <w:r w:rsidRPr="00E30D09">
              <w:rPr>
                <w:rFonts w:cs="Arial"/>
                <w:lang w:eastAsia="es-CO"/>
              </w:rPr>
              <w:t>Los empleadores tendrán las siguientes responsabilidades:</w:t>
            </w:r>
          </w:p>
          <w:p w:rsidR="00D24071" w:rsidRPr="00E30D09" w:rsidRDefault="00D24071" w:rsidP="00B57F62">
            <w:pPr>
              <w:jc w:val="both"/>
              <w:rPr>
                <w:rFonts w:cs="Arial"/>
              </w:rPr>
            </w:pPr>
            <w:r w:rsidRPr="00E30D09">
              <w:rPr>
                <w:rFonts w:cs="Arial"/>
                <w:lang w:eastAsia="es-CO"/>
              </w:rPr>
              <w:t>Responder por la ejecución del programa de Salud Ocupacional</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rPr>
              <w:t>Ley 46</w:t>
            </w:r>
          </w:p>
          <w:p w:rsidR="00D24071" w:rsidRPr="00E30D09" w:rsidRDefault="00D24071" w:rsidP="00B57F62">
            <w:pPr>
              <w:jc w:val="center"/>
              <w:rPr>
                <w:rFonts w:cs="Arial"/>
              </w:rPr>
            </w:pPr>
            <w:r w:rsidRPr="00E30D09">
              <w:rPr>
                <w:rFonts w:cs="Arial"/>
              </w:rPr>
              <w:t>Noviembre 2 de 1988</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b/>
                <w:bCs/>
                <w:lang w:eastAsia="es-CO"/>
              </w:rPr>
            </w:pPr>
            <w:r w:rsidRPr="00E30D09">
              <w:rPr>
                <w:rFonts w:cs="Arial"/>
                <w:b/>
              </w:rPr>
              <w:t xml:space="preserve">“Por la cual se crea y organiza  el Sistema Nacional para la Prevención y Atención de Desastres </w:t>
            </w:r>
            <w:r w:rsidRPr="00E30D09">
              <w:rPr>
                <w:rFonts w:cs="Arial"/>
                <w:b/>
                <w:bCs/>
                <w:lang w:eastAsia="es-CO"/>
              </w:rPr>
              <w:t>se otorga facultades extraordinarias al Presidente de la República y se dictan otras disposiciones”</w:t>
            </w:r>
          </w:p>
          <w:p w:rsidR="00D24071" w:rsidRPr="00E30D09" w:rsidRDefault="00D24071" w:rsidP="00B57F62">
            <w:pPr>
              <w:jc w:val="both"/>
              <w:rPr>
                <w:rFonts w:cs="Arial"/>
                <w:b/>
                <w:bCs/>
                <w:lang w:eastAsia="es-CO"/>
              </w:rPr>
            </w:pPr>
            <w:r w:rsidRPr="00E30D09">
              <w:rPr>
                <w:rFonts w:cs="Arial"/>
                <w:b/>
                <w:bCs/>
                <w:lang w:eastAsia="es-CO"/>
              </w:rPr>
              <w:t xml:space="preserve">Artículo 3. </w:t>
            </w:r>
            <w:r w:rsidRPr="00E30D09">
              <w:rPr>
                <w:rFonts w:cs="Arial"/>
                <w:lang w:eastAsia="es-CO"/>
              </w:rPr>
              <w:t>Plan Nacional para la Prevención y Atención de Desastres</w:t>
            </w:r>
            <w:r w:rsidRPr="00E30D09">
              <w:rPr>
                <w:rFonts w:cs="Arial"/>
                <w:b/>
                <w:bCs/>
                <w:lang w:eastAsia="es-CO"/>
              </w:rPr>
              <w:t>.</w:t>
            </w:r>
          </w:p>
          <w:p w:rsidR="00D24071" w:rsidRPr="00E30D09" w:rsidRDefault="00D24071" w:rsidP="00B57F62">
            <w:pPr>
              <w:jc w:val="both"/>
              <w:rPr>
                <w:rFonts w:cs="Arial"/>
                <w:lang w:eastAsia="es-CO"/>
              </w:rPr>
            </w:pPr>
            <w:r w:rsidRPr="00E30D09">
              <w:rPr>
                <w:rFonts w:cs="Arial"/>
                <w:lang w:eastAsia="es-CO"/>
              </w:rPr>
              <w:t>La Oficina Nacional para la Atención de Desastres, elaborará un Plan Nacional para la Prevención y Atención de Desastres, el cual, una vez aprobado por el Comité Nacional para la Prevención y Atención de Desastres, será adoptado mediante decreto del Gobierno Nacional.</w:t>
            </w:r>
          </w:p>
          <w:p w:rsidR="00D24071" w:rsidRPr="00E30D09" w:rsidRDefault="00D24071" w:rsidP="00B57F62">
            <w:pPr>
              <w:jc w:val="both"/>
              <w:rPr>
                <w:rFonts w:cs="Arial"/>
                <w:lang w:eastAsia="es-CO"/>
              </w:rPr>
            </w:pPr>
            <w:r w:rsidRPr="00E30D09">
              <w:rPr>
                <w:rFonts w:cs="Arial"/>
                <w:lang w:eastAsia="es-CO"/>
              </w:rPr>
              <w:t>El Plan incluirá y determinará todas las orientaciones, acciones, programas y proyectos, tanto de carácter sectorial como del orden nacional, regional y local que se refieran, entre otros a los siguientes aspectos:</w:t>
            </w:r>
          </w:p>
          <w:p w:rsidR="00D24071" w:rsidRPr="00E30D09" w:rsidRDefault="00D24071" w:rsidP="00B57F62">
            <w:pPr>
              <w:jc w:val="both"/>
              <w:rPr>
                <w:rFonts w:cs="Arial"/>
                <w:lang w:eastAsia="es-CO"/>
              </w:rPr>
            </w:pPr>
            <w:r w:rsidRPr="00E30D09">
              <w:rPr>
                <w:rFonts w:cs="Arial"/>
                <w:lang w:eastAsia="es-CO"/>
              </w:rPr>
              <w:t>a) Las fases de prevención, atención inmediata, reconstrucción y desarrollo en relación a los diferentes tipos de Desastres.</w:t>
            </w:r>
          </w:p>
          <w:p w:rsidR="00D24071" w:rsidRPr="00E30D09" w:rsidRDefault="00D24071" w:rsidP="00B57F62">
            <w:pPr>
              <w:jc w:val="both"/>
              <w:rPr>
                <w:rFonts w:cs="Arial"/>
                <w:lang w:eastAsia="es-CO"/>
              </w:rPr>
            </w:pPr>
            <w:r w:rsidRPr="00E30D09">
              <w:rPr>
                <w:rFonts w:cs="Arial"/>
                <w:lang w:eastAsia="es-CO"/>
              </w:rPr>
              <w:t>b) Los temas de orden técnico, científico, económico, de financiación, comunitario, jurídico e institucional.</w:t>
            </w:r>
          </w:p>
          <w:p w:rsidR="00D24071" w:rsidRPr="00E30D09" w:rsidRDefault="00D24071" w:rsidP="00B57F62">
            <w:pPr>
              <w:jc w:val="both"/>
              <w:rPr>
                <w:rFonts w:cs="Arial"/>
                <w:lang w:eastAsia="es-CO"/>
              </w:rPr>
            </w:pPr>
            <w:r w:rsidRPr="00E30D09">
              <w:rPr>
                <w:rFonts w:cs="Arial"/>
                <w:lang w:eastAsia="es-CO"/>
              </w:rPr>
              <w:t>c) La educación, capacitación y participación comunitaria.</w:t>
            </w:r>
          </w:p>
          <w:p w:rsidR="00D24071" w:rsidRPr="00E30D09" w:rsidRDefault="00D24071" w:rsidP="00B57F62">
            <w:pPr>
              <w:jc w:val="both"/>
              <w:rPr>
                <w:rFonts w:cs="Arial"/>
                <w:lang w:eastAsia="es-CO"/>
              </w:rPr>
            </w:pPr>
            <w:r w:rsidRPr="00E30D09">
              <w:rPr>
                <w:rFonts w:cs="Arial"/>
                <w:lang w:eastAsia="es-CO"/>
              </w:rPr>
              <w:t>d) Los sistemas integrados de información y comunicación a nivel nacional, regional y local.</w:t>
            </w:r>
          </w:p>
          <w:p w:rsidR="00D24071" w:rsidRPr="00E30D09" w:rsidRDefault="00D24071" w:rsidP="00B57F62">
            <w:pPr>
              <w:jc w:val="both"/>
              <w:rPr>
                <w:rFonts w:cs="Arial"/>
                <w:lang w:eastAsia="es-CO"/>
              </w:rPr>
            </w:pPr>
            <w:r w:rsidRPr="00E30D09">
              <w:rPr>
                <w:rFonts w:cs="Arial"/>
                <w:lang w:eastAsia="es-CO"/>
              </w:rPr>
              <w:t>e) La función que corresponde a los medios masivos de comunicación.</w:t>
            </w:r>
          </w:p>
          <w:p w:rsidR="00D24071" w:rsidRPr="00E30D09" w:rsidRDefault="00D24071" w:rsidP="00B57F62">
            <w:pPr>
              <w:jc w:val="both"/>
              <w:rPr>
                <w:rFonts w:cs="Arial"/>
                <w:lang w:eastAsia="es-CO"/>
              </w:rPr>
            </w:pPr>
            <w:r w:rsidRPr="00E30D09">
              <w:rPr>
                <w:rFonts w:cs="Arial"/>
                <w:lang w:eastAsia="es-CO"/>
              </w:rPr>
              <w:t>f) Los recursos humanos y físicos de orden técnico y operativo.</w:t>
            </w:r>
          </w:p>
          <w:p w:rsidR="00D24071" w:rsidRPr="00E30D09" w:rsidRDefault="00D24071" w:rsidP="00B57F62">
            <w:pPr>
              <w:jc w:val="both"/>
              <w:rPr>
                <w:rFonts w:cs="Arial"/>
                <w:lang w:eastAsia="es-CO"/>
              </w:rPr>
            </w:pPr>
            <w:r w:rsidRPr="00E30D09">
              <w:rPr>
                <w:rFonts w:cs="Arial"/>
                <w:lang w:eastAsia="es-CO"/>
              </w:rPr>
              <w:t>g) La coordinación interinstitucional e intersectorial.</w:t>
            </w:r>
          </w:p>
          <w:p w:rsidR="00D24071" w:rsidRPr="00E30D09" w:rsidRDefault="00D24071" w:rsidP="00B57F62">
            <w:pPr>
              <w:jc w:val="center"/>
              <w:rPr>
                <w:rFonts w:cs="Arial"/>
                <w:lang w:eastAsia="es-CO"/>
              </w:rPr>
            </w:pPr>
            <w:r w:rsidRPr="00E30D09">
              <w:rPr>
                <w:rFonts w:cs="Arial"/>
                <w:lang w:eastAsia="es-CO"/>
              </w:rPr>
              <w:t>h) La investigación científica y estudios técnicos necesarios.</w:t>
            </w:r>
          </w:p>
          <w:p w:rsidR="00D24071" w:rsidRPr="00E30D09" w:rsidRDefault="00D24071" w:rsidP="00B57F62">
            <w:pPr>
              <w:jc w:val="both"/>
              <w:rPr>
                <w:rFonts w:cs="Arial"/>
                <w:lang w:eastAsia="es-CO"/>
              </w:rPr>
            </w:pPr>
            <w:r w:rsidRPr="00E30D09">
              <w:rPr>
                <w:rFonts w:cs="Arial"/>
                <w:lang w:eastAsia="es-CO"/>
              </w:rPr>
              <w:lastRenderedPageBreak/>
              <w:t>i) Los sistemas y procedimientos de control y evaluación de los procesos de prevención y atención</w:t>
            </w:r>
          </w:p>
          <w:p w:rsidR="00D24071" w:rsidRPr="00E30D09" w:rsidRDefault="00D24071" w:rsidP="00B57F62">
            <w:pPr>
              <w:jc w:val="both"/>
              <w:rPr>
                <w:rFonts w:cs="Arial"/>
              </w:rPr>
            </w:pPr>
            <w:r w:rsidRPr="00E30D09">
              <w:rPr>
                <w:rFonts w:cs="Arial"/>
                <w:b/>
                <w:bCs/>
                <w:lang w:eastAsia="es-CO"/>
              </w:rPr>
              <w:t xml:space="preserve">Artículo 14. </w:t>
            </w:r>
            <w:r w:rsidRPr="00E30D09">
              <w:rPr>
                <w:rFonts w:cs="Arial"/>
                <w:lang w:eastAsia="es-CO"/>
              </w:rPr>
              <w:t xml:space="preserve">Plan de Acción Específico para la Atención de Desastre Declarada una situación de desastre de carácter nacional, la Oficina Nacional para la Atención de Desastres, procederá a elaborar, Con base en el plan nacional, un plan de acción específico para el manejo de la situación de Desastre declarada, que será de obligatorio cumplimiento por todas las entidades públicas o privadas que deban contribuir a su ejecución, en los términos señalados en el decreto de declaratoria. Cuando se trate de situaciones calificadas como departamentales, intendencia les, </w:t>
            </w:r>
            <w:proofErr w:type="spellStart"/>
            <w:r w:rsidRPr="00E30D09">
              <w:rPr>
                <w:rFonts w:cs="Arial"/>
                <w:lang w:eastAsia="es-CO"/>
              </w:rPr>
              <w:t>comisariales</w:t>
            </w:r>
            <w:proofErr w:type="spellEnd"/>
            <w:r w:rsidRPr="00E30D09">
              <w:rPr>
                <w:rFonts w:cs="Arial"/>
                <w:lang w:eastAsia="es-CO"/>
              </w:rPr>
              <w:t>, distritales o municipales, el plan de acción será elaborado y coordinado en su ejecución por el Comité Regional u Operativo Local respectivo, de acuerdo con las orientaciones establecidas en el decreto de declaratoria y con las instrucciones que impartan el Comité Nacional y la Oficina Nacional para la Atención de Desastres.</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rPr>
              <w:lastRenderedPageBreak/>
              <w:t>Decreto 93</w:t>
            </w:r>
          </w:p>
          <w:p w:rsidR="00D24071" w:rsidRPr="00E30D09" w:rsidRDefault="00D24071" w:rsidP="00B57F62">
            <w:pPr>
              <w:jc w:val="center"/>
              <w:rPr>
                <w:rFonts w:cs="Arial"/>
              </w:rPr>
            </w:pPr>
            <w:r w:rsidRPr="00E30D09">
              <w:rPr>
                <w:rFonts w:cs="Arial"/>
              </w:rPr>
              <w:t>Enero 13 de 1998</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rPr>
            </w:pPr>
            <w:r w:rsidRPr="00E30D09">
              <w:rPr>
                <w:rFonts w:cs="Arial"/>
              </w:rPr>
              <w:t>Por el cual se adopta el Plan Nacional para la prevención y Atención de desastres.</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rPr>
              <w:t>Resolución 1016</w:t>
            </w:r>
          </w:p>
          <w:p w:rsidR="00D24071" w:rsidRPr="00E30D09" w:rsidRDefault="00D24071" w:rsidP="00B57F62">
            <w:pPr>
              <w:jc w:val="center"/>
              <w:rPr>
                <w:rFonts w:cs="Arial"/>
              </w:rPr>
            </w:pPr>
            <w:r w:rsidRPr="00E30D09">
              <w:rPr>
                <w:rFonts w:cs="Arial"/>
              </w:rPr>
              <w:t>Marzo 31 de 1989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b/>
                <w:bCs/>
                <w:lang w:eastAsia="es-CO"/>
              </w:rPr>
            </w:pPr>
            <w:r w:rsidRPr="00E30D09">
              <w:rPr>
                <w:rFonts w:cs="Arial"/>
                <w:b/>
                <w:bCs/>
                <w:lang w:eastAsia="es-CO"/>
              </w:rPr>
              <w:t>Por la cual se reglamenta la organización, funcionamiento y forma de los programas de Salud Ocupacional que deben desarrollar los patronos o empleadores en el país”</w:t>
            </w:r>
          </w:p>
          <w:p w:rsidR="00D24071" w:rsidRPr="00E30D09" w:rsidRDefault="00D24071" w:rsidP="00B57F62">
            <w:pPr>
              <w:jc w:val="both"/>
              <w:rPr>
                <w:rFonts w:cs="Arial"/>
                <w:lang w:eastAsia="es-CO"/>
              </w:rPr>
            </w:pPr>
            <w:r w:rsidRPr="00E30D09">
              <w:rPr>
                <w:rFonts w:cs="Arial"/>
                <w:b/>
                <w:bCs/>
                <w:lang w:eastAsia="es-CO"/>
              </w:rPr>
              <w:t xml:space="preserve">Artículo 11. Numeral 18. </w:t>
            </w:r>
            <w:r w:rsidRPr="00E30D09">
              <w:rPr>
                <w:rFonts w:cs="Arial"/>
                <w:lang w:eastAsia="es-CO"/>
              </w:rPr>
              <w:t>Organizar y desarrollar un plan de emergencias teniendo en cuenta las siguientes ramas:</w:t>
            </w:r>
          </w:p>
          <w:p w:rsidR="00D24071" w:rsidRPr="00E30D09" w:rsidRDefault="00D24071" w:rsidP="00B57F62">
            <w:pPr>
              <w:jc w:val="both"/>
              <w:rPr>
                <w:rFonts w:cs="Arial"/>
                <w:lang w:eastAsia="es-CO"/>
              </w:rPr>
            </w:pPr>
            <w:r w:rsidRPr="00E30D09">
              <w:rPr>
                <w:rFonts w:cs="Arial"/>
                <w:lang w:eastAsia="es-CO"/>
              </w:rPr>
              <w:t>a) Rama Preventiva: Aplicación de las normas legales y técnicas sobre combustibles, equipos eléctricos, fuentes de calor y sustancias peligrosas propias de la actividad económica de la Entidad.</w:t>
            </w:r>
          </w:p>
          <w:p w:rsidR="00D24071" w:rsidRPr="00E30D09" w:rsidRDefault="00D24071" w:rsidP="00B57F62">
            <w:pPr>
              <w:jc w:val="both"/>
              <w:rPr>
                <w:rFonts w:cs="Arial"/>
                <w:lang w:eastAsia="es-CO"/>
              </w:rPr>
            </w:pPr>
            <w:r w:rsidRPr="00E30D09">
              <w:rPr>
                <w:rFonts w:cs="Arial"/>
                <w:lang w:eastAsia="es-CO"/>
              </w:rPr>
              <w:t>b) Rama Pasiva o Estructural: Diseño y construcción de edificaciones con materiales resistentes, vías de salida suficientes y adecuadas para la evacuación, de acuerdo con los riesgos existentes y el número de trabajadores.</w:t>
            </w:r>
          </w:p>
          <w:p w:rsidR="00D24071" w:rsidRPr="00E30D09" w:rsidRDefault="00D24071" w:rsidP="00B57F62">
            <w:pPr>
              <w:jc w:val="both"/>
              <w:rPr>
                <w:rFonts w:cs="Arial"/>
                <w:lang w:eastAsia="es-CO"/>
              </w:rPr>
            </w:pPr>
            <w:r w:rsidRPr="00E30D09">
              <w:rPr>
                <w:rFonts w:cs="Arial"/>
                <w:lang w:eastAsia="es-CO"/>
              </w:rPr>
              <w:t>c) Rama Activa o Control de las Emergencias: Conformación y organización de Brigadas (selección, capacitación, planes de emergencias y evacuación), Sistema de detección, alarma, comunicación, inspección, señalización y mantenimiento de los sistemas de control.</w:t>
            </w:r>
          </w:p>
          <w:p w:rsidR="00D24071" w:rsidRPr="00E30D09" w:rsidRDefault="00D24071" w:rsidP="00B57F62">
            <w:pPr>
              <w:jc w:val="both"/>
              <w:rPr>
                <w:rFonts w:cs="Arial"/>
              </w:rPr>
            </w:pPr>
            <w:r w:rsidRPr="00E30D09">
              <w:rPr>
                <w:rFonts w:cs="Arial"/>
                <w:b/>
                <w:bCs/>
                <w:lang w:eastAsia="es-CO"/>
              </w:rPr>
              <w:t xml:space="preserve">Artículo 14. </w:t>
            </w:r>
            <w:r w:rsidRPr="00E30D09">
              <w:rPr>
                <w:rFonts w:cs="Arial"/>
                <w:lang w:eastAsia="es-CO"/>
              </w:rPr>
              <w:t>El programa de Salud Ocupacional, deberá mantener actualizados los siguientes registros mínimos: Planes específicos de emergencias y actas de simulacro en las Entidad cuyos procesos, condiciones locativas o almacenamiento de materiales riesgosos, puedan convertirse en fuente de peligro para los trabajadores, la comunidad o el ambiente.</w:t>
            </w:r>
          </w:p>
        </w:tc>
      </w:tr>
      <w:tr w:rsidR="00D24071" w:rsidRPr="00E30D09" w:rsidTr="00B57F62">
        <w:tc>
          <w:tcPr>
            <w:tcW w:w="2268" w:type="dxa"/>
            <w:tcBorders>
              <w:top w:val="single" w:sz="4" w:space="0" w:color="00000A"/>
              <w:left w:val="single" w:sz="4" w:space="0" w:color="00000A"/>
              <w:bottom w:val="single" w:sz="4" w:space="0" w:color="00000A"/>
            </w:tcBorders>
            <w:shd w:val="clear" w:color="auto" w:fill="auto"/>
            <w:tcMar>
              <w:left w:w="70" w:type="dxa"/>
            </w:tcMar>
            <w:vAlign w:val="center"/>
          </w:tcPr>
          <w:p w:rsidR="00D24071" w:rsidRPr="00E30D09" w:rsidRDefault="00D24071" w:rsidP="00B57F62">
            <w:pPr>
              <w:jc w:val="center"/>
              <w:rPr>
                <w:rFonts w:cs="Arial"/>
                <w:b/>
                <w:bCs/>
                <w:lang w:eastAsia="es-CO"/>
              </w:rPr>
            </w:pPr>
            <w:r w:rsidRPr="00E30D09">
              <w:rPr>
                <w:rFonts w:cs="Arial"/>
                <w:b/>
                <w:bCs/>
                <w:lang w:eastAsia="es-CO"/>
              </w:rPr>
              <w:t>DECRETO LEY 919 /89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b/>
                <w:bCs/>
                <w:lang w:eastAsia="es-CO"/>
              </w:rPr>
            </w:pPr>
            <w:r w:rsidRPr="00E30D09">
              <w:rPr>
                <w:rFonts w:cs="Arial"/>
                <w:b/>
                <w:bCs/>
                <w:lang w:eastAsia="es-CO"/>
              </w:rPr>
              <w:t>"Por el cual se organiza el Sistema Nacional para la Prevención y Atención de Desastres y se dictan otras disposiciones".</w:t>
            </w:r>
          </w:p>
          <w:p w:rsidR="00D24071" w:rsidRPr="00E30D09" w:rsidRDefault="00D24071" w:rsidP="00B57F62">
            <w:pPr>
              <w:jc w:val="both"/>
              <w:rPr>
                <w:rFonts w:cs="Arial"/>
                <w:lang w:eastAsia="es-CO"/>
              </w:rPr>
            </w:pPr>
            <w:r w:rsidRPr="00E30D09">
              <w:rPr>
                <w:rFonts w:cs="Arial"/>
                <w:b/>
                <w:bCs/>
                <w:lang w:eastAsia="es-CO"/>
              </w:rPr>
              <w:t xml:space="preserve">Artículo 3. </w:t>
            </w:r>
            <w:r w:rsidRPr="00E30D09">
              <w:rPr>
                <w:rFonts w:cs="Arial"/>
                <w:lang w:eastAsia="es-CO"/>
              </w:rPr>
              <w:t>Plan Nacional para la Prevención y Atención de Desastres.</w:t>
            </w:r>
          </w:p>
          <w:p w:rsidR="00D24071" w:rsidRPr="00E30D09" w:rsidRDefault="00D24071" w:rsidP="00B57F62">
            <w:pPr>
              <w:jc w:val="both"/>
              <w:rPr>
                <w:rFonts w:cs="Arial"/>
                <w:lang w:eastAsia="es-CO"/>
              </w:rPr>
            </w:pPr>
            <w:r w:rsidRPr="00E30D09">
              <w:rPr>
                <w:rFonts w:cs="Arial"/>
                <w:lang w:eastAsia="es-CO"/>
              </w:rPr>
              <w:t>La Oficina Nacional para la Atención de Desastres elaborará un Plan Nacional para la Prevención y Atención de Desastres, el cual, una vez aprobado por el Comité Nacional para la Prevención y Atención de Desastres, será adoptado mediante decreto del Gobierno Nacional.</w:t>
            </w:r>
          </w:p>
          <w:p w:rsidR="00D24071" w:rsidRPr="00E30D09" w:rsidRDefault="00D24071" w:rsidP="00B57F62">
            <w:pPr>
              <w:jc w:val="both"/>
              <w:rPr>
                <w:rFonts w:cs="Arial"/>
                <w:lang w:eastAsia="es-CO"/>
              </w:rPr>
            </w:pPr>
            <w:r w:rsidRPr="00E30D09">
              <w:rPr>
                <w:rFonts w:cs="Arial"/>
                <w:lang w:eastAsia="es-CO"/>
              </w:rPr>
              <w:t>El Plan incluirá y determinará todas las políticas, acciones y programas, tanto de carácter sectorial como del orden nacional, regional y local que se refieran, entre otros, a los siguientes aspectos:</w:t>
            </w:r>
          </w:p>
          <w:p w:rsidR="00D24071" w:rsidRPr="00E30D09" w:rsidRDefault="00D24071" w:rsidP="00B57F62">
            <w:pPr>
              <w:jc w:val="both"/>
              <w:rPr>
                <w:rFonts w:cs="Arial"/>
                <w:lang w:eastAsia="es-CO"/>
              </w:rPr>
            </w:pPr>
            <w:r w:rsidRPr="00E30D09">
              <w:rPr>
                <w:rFonts w:cs="Arial"/>
                <w:lang w:eastAsia="es-CO"/>
              </w:rPr>
              <w:t xml:space="preserve">a) Las fases de prevención, atención inmediata, reconstrucción y desarrollo en relación con los diferentes tipos de desastres y calamidades </w:t>
            </w:r>
            <w:r w:rsidRPr="00E30D09">
              <w:rPr>
                <w:rFonts w:cs="Arial"/>
                <w:lang w:eastAsia="es-CO"/>
              </w:rPr>
              <w:lastRenderedPageBreak/>
              <w:t>públicas;</w:t>
            </w:r>
          </w:p>
          <w:p w:rsidR="00D24071" w:rsidRPr="00E30D09" w:rsidRDefault="00D24071" w:rsidP="00B57F62">
            <w:pPr>
              <w:jc w:val="both"/>
              <w:rPr>
                <w:rFonts w:cs="Arial"/>
                <w:lang w:eastAsia="es-CO"/>
              </w:rPr>
            </w:pPr>
            <w:r w:rsidRPr="00E30D09">
              <w:rPr>
                <w:rFonts w:cs="Arial"/>
                <w:lang w:eastAsia="es-CO"/>
              </w:rPr>
              <w:t>b) Los temas de orden económico, financiero, comunitario, jurídico e institucional;</w:t>
            </w:r>
          </w:p>
          <w:p w:rsidR="00D24071" w:rsidRPr="00E30D09" w:rsidRDefault="00D24071" w:rsidP="00B57F62">
            <w:pPr>
              <w:jc w:val="both"/>
              <w:rPr>
                <w:rFonts w:cs="Arial"/>
                <w:lang w:eastAsia="es-CO"/>
              </w:rPr>
            </w:pPr>
            <w:r w:rsidRPr="00E30D09">
              <w:rPr>
                <w:rFonts w:cs="Arial"/>
                <w:lang w:eastAsia="es-CO"/>
              </w:rPr>
              <w:t>c) La educación, capacitación y participación comunitaria;</w:t>
            </w:r>
          </w:p>
          <w:p w:rsidR="00D24071" w:rsidRPr="00E30D09" w:rsidRDefault="00D24071" w:rsidP="00B57F62">
            <w:pPr>
              <w:jc w:val="both"/>
              <w:rPr>
                <w:rFonts w:cs="Arial"/>
                <w:lang w:eastAsia="es-CO"/>
              </w:rPr>
            </w:pPr>
            <w:r w:rsidRPr="00E30D09">
              <w:rPr>
                <w:rFonts w:cs="Arial"/>
                <w:lang w:eastAsia="es-CO"/>
              </w:rPr>
              <w:t xml:space="preserve">d) Los sistemas integrados de información y comunicación a nivel nacional, regional y local; </w:t>
            </w:r>
          </w:p>
          <w:p w:rsidR="00D24071" w:rsidRPr="00E30D09" w:rsidRDefault="00D24071" w:rsidP="00B57F62">
            <w:pPr>
              <w:jc w:val="both"/>
              <w:rPr>
                <w:rFonts w:cs="Arial"/>
                <w:lang w:eastAsia="es-CO"/>
              </w:rPr>
            </w:pPr>
            <w:r w:rsidRPr="00E30D09">
              <w:rPr>
                <w:rFonts w:cs="Arial"/>
                <w:lang w:eastAsia="es-CO"/>
              </w:rPr>
              <w:t>e) La coordinación interinstitucional e intersectorial;</w:t>
            </w:r>
          </w:p>
          <w:p w:rsidR="00D24071" w:rsidRPr="00E30D09" w:rsidRDefault="00D24071" w:rsidP="00B57F62">
            <w:pPr>
              <w:jc w:val="both"/>
              <w:rPr>
                <w:rFonts w:cs="Arial"/>
                <w:lang w:eastAsia="es-CO"/>
              </w:rPr>
            </w:pPr>
            <w:r w:rsidRPr="00E30D09">
              <w:rPr>
                <w:rFonts w:cs="Arial"/>
                <w:lang w:eastAsia="es-CO"/>
              </w:rPr>
              <w:t>f) La investigación científica y los estudios técnicos necesarios;</w:t>
            </w:r>
          </w:p>
          <w:p w:rsidR="00D24071" w:rsidRPr="00E30D09" w:rsidRDefault="00D24071" w:rsidP="00B57F62">
            <w:pPr>
              <w:jc w:val="both"/>
              <w:rPr>
                <w:rFonts w:cs="Arial"/>
                <w:lang w:eastAsia="es-CO"/>
              </w:rPr>
            </w:pPr>
            <w:r w:rsidRPr="00E30D09">
              <w:rPr>
                <w:rFonts w:cs="Arial"/>
                <w:lang w:eastAsia="es-CO"/>
              </w:rPr>
              <w:t>g) Los sistemas y procedimientos de control y evaluación de los procesos de prevención y atención.</w:t>
            </w:r>
          </w:p>
          <w:p w:rsidR="00D24071" w:rsidRPr="00E30D09" w:rsidRDefault="00D24071" w:rsidP="00B57F62">
            <w:pPr>
              <w:jc w:val="both"/>
              <w:rPr>
                <w:rFonts w:cs="Arial"/>
                <w:lang w:eastAsia="es-CO"/>
              </w:rPr>
            </w:pPr>
            <w:r w:rsidRPr="00E30D09">
              <w:rPr>
                <w:rFonts w:cs="Arial"/>
                <w:b/>
                <w:bCs/>
                <w:lang w:eastAsia="es-CO"/>
              </w:rPr>
              <w:t>Artículo 13</w:t>
            </w:r>
            <w:r w:rsidRPr="00E30D09">
              <w:rPr>
                <w:rFonts w:cs="Arial"/>
                <w:lang w:eastAsia="es-CO"/>
              </w:rPr>
              <w:t>. Planes de contingencia.</w:t>
            </w:r>
          </w:p>
          <w:p w:rsidR="00D24071" w:rsidRPr="00E30D09" w:rsidRDefault="00D24071" w:rsidP="00B57F62">
            <w:pPr>
              <w:jc w:val="both"/>
              <w:rPr>
                <w:rFonts w:cs="Arial"/>
                <w:lang w:eastAsia="es-CO"/>
              </w:rPr>
            </w:pPr>
            <w:r w:rsidRPr="00E30D09">
              <w:rPr>
                <w:rFonts w:cs="Arial"/>
                <w:lang w:eastAsia="es-CO"/>
              </w:rPr>
              <w:t>El Comité Técnico Nacional y los Comités Regionales y Locales para la Prevención y Atención de Desastres, según el caso, elaborarán, con base en los análisis de vulnerabilidad, planes de contingencia para facilitar la prevención o para atender adecuada y oportunamente los desastres probables. Para este efecto, la Oficina Nacional para la Atención de Desastres preparará un modelo instructivo para la elaboración de los planes de contingencia.</w:t>
            </w:r>
          </w:p>
          <w:p w:rsidR="00D24071" w:rsidRPr="00E30D09" w:rsidRDefault="00D24071" w:rsidP="00B57F62">
            <w:pPr>
              <w:jc w:val="both"/>
              <w:rPr>
                <w:rFonts w:cs="Arial"/>
                <w:lang w:eastAsia="es-CO"/>
              </w:rPr>
            </w:pPr>
            <w:r w:rsidRPr="00E30D09">
              <w:rPr>
                <w:rFonts w:cs="Arial"/>
                <w:b/>
                <w:bCs/>
                <w:lang w:eastAsia="es-CO"/>
              </w:rPr>
              <w:t>Artículo 14</w:t>
            </w:r>
            <w:r w:rsidRPr="00E30D09">
              <w:rPr>
                <w:rFonts w:cs="Arial"/>
                <w:lang w:eastAsia="es-CO"/>
              </w:rPr>
              <w:t>. Aspectos sanitarios de los planes de contingencia.</w:t>
            </w:r>
          </w:p>
          <w:p w:rsidR="00D24071" w:rsidRPr="00E30D09" w:rsidRDefault="00D24071" w:rsidP="00B57F62">
            <w:pPr>
              <w:jc w:val="both"/>
              <w:rPr>
                <w:rFonts w:cs="Arial"/>
                <w:lang w:eastAsia="es-CO"/>
              </w:rPr>
            </w:pPr>
            <w:r w:rsidRPr="00E30D09">
              <w:rPr>
                <w:rFonts w:cs="Arial"/>
                <w:lang w:eastAsia="es-CO"/>
              </w:rPr>
              <w:t>El Ministerio de Salud coordinará los programas de entrenamiento y capacitación para planes de contingencia en los aspectos de orden sanitaria, bajo la vigilancia y control del Comité Técnico Nacional.</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bCs/>
                <w:lang w:eastAsia="es-CO"/>
              </w:rPr>
              <w:lastRenderedPageBreak/>
              <w:t>DECRETO1295/94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b/>
                <w:bCs/>
                <w:lang w:eastAsia="es-CO"/>
              </w:rPr>
            </w:pPr>
            <w:r w:rsidRPr="00E30D09">
              <w:rPr>
                <w:rFonts w:cs="Arial"/>
                <w:b/>
                <w:bCs/>
                <w:lang w:eastAsia="es-CO"/>
              </w:rPr>
              <w:t>“Por el cual se determina la organización y administración del Sistema General de Riesgos Profesionales”</w:t>
            </w:r>
          </w:p>
          <w:p w:rsidR="00D24071" w:rsidRPr="00E30D09" w:rsidRDefault="00D24071" w:rsidP="00B57F62">
            <w:pPr>
              <w:jc w:val="both"/>
              <w:rPr>
                <w:rFonts w:cs="Arial"/>
                <w:lang w:eastAsia="es-CO"/>
              </w:rPr>
            </w:pPr>
            <w:r w:rsidRPr="00E30D09">
              <w:rPr>
                <w:rFonts w:cs="Arial"/>
                <w:b/>
                <w:bCs/>
                <w:lang w:eastAsia="es-CO"/>
              </w:rPr>
              <w:t xml:space="preserve">Artículo 2. </w:t>
            </w:r>
            <w:r w:rsidRPr="00E30D09">
              <w:rPr>
                <w:rFonts w:cs="Arial"/>
                <w:lang w:eastAsia="es-CO"/>
              </w:rPr>
              <w:t>Objetivos del Sistema General de Riesgos Profesionales</w:t>
            </w:r>
          </w:p>
          <w:p w:rsidR="00D24071" w:rsidRPr="00E30D09" w:rsidRDefault="00D24071" w:rsidP="00B57F62">
            <w:pPr>
              <w:jc w:val="both"/>
              <w:rPr>
                <w:rFonts w:cs="Arial"/>
                <w:lang w:eastAsia="es-CO"/>
              </w:rPr>
            </w:pPr>
            <w:r w:rsidRPr="00E30D09">
              <w:rPr>
                <w:rFonts w:cs="Arial"/>
                <w:lang w:eastAsia="es-CO"/>
              </w:rPr>
              <w:t>a) Establecer las actividades de promoción y prevención tendientes a mejorar las condiciones de trabajo y salud de la población trabajadora, protegiéndola contra los riesgos derivados de la organización del trabajo que puedan afectar la salud individual o colectiva en los lugares de trabajo tales como los físicos, químicos, biológicos, ergonómicos, de saneamiento y de seguridad.</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rPr>
              <w:t>RESOLUCIÓN 2413 / 79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spacing w:before="19"/>
              <w:jc w:val="both"/>
              <w:rPr>
                <w:rFonts w:cs="Arial"/>
              </w:rPr>
            </w:pPr>
            <w:r w:rsidRPr="00E30D09">
              <w:rPr>
                <w:rFonts w:cs="Arial"/>
                <w:b/>
              </w:rPr>
              <w:t>Resolución 2413 de 1979 del Ministerio del Trabajo y Seguridad Social, artículo 105:</w:t>
            </w:r>
            <w:r w:rsidRPr="00E30D09">
              <w:rPr>
                <w:rFonts w:cs="Arial"/>
              </w:rPr>
              <w:t xml:space="preserve"> establece el deber del empleador de contar con el equipo necesario para atender cualquier tratamiento médico de emergencia en los lugares de trabajo, deberá existir un botiquín de primeros auxilios dotado con medicina suficiente según las características de la obra o actividad. El manejo del botiquín lo hará personal con conocimientos en la práctica de primeros auxilios. </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rPr>
              <w:t>RESOLUCIÓN 2309 / 86</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spacing w:before="19"/>
              <w:jc w:val="both"/>
              <w:rPr>
                <w:rFonts w:cs="Arial"/>
              </w:rPr>
            </w:pPr>
            <w:r w:rsidRPr="00E30D09">
              <w:rPr>
                <w:rFonts w:cs="Arial"/>
                <w:b/>
              </w:rPr>
              <w:t>Resolución 2309 de 1986 del Ministerio de Salud:</w:t>
            </w:r>
            <w:r w:rsidRPr="00E30D09">
              <w:rPr>
                <w:rFonts w:cs="Arial"/>
              </w:rPr>
              <w:t xml:space="preserve"> contempla las disposiciones generales de orden sanitario para el manejo, uso, disposición y transporte de los residuos sólidos.</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rPr>
              <w:t>Decreto 321</w:t>
            </w:r>
          </w:p>
          <w:p w:rsidR="00D24071" w:rsidRPr="00E30D09" w:rsidRDefault="00D24071" w:rsidP="00B57F62">
            <w:pPr>
              <w:jc w:val="center"/>
              <w:rPr>
                <w:rFonts w:cs="Arial"/>
              </w:rPr>
            </w:pPr>
            <w:r w:rsidRPr="00E30D09">
              <w:rPr>
                <w:rFonts w:cs="Arial"/>
              </w:rPr>
              <w:t>Febrero 17 de 1999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rPr>
            </w:pPr>
            <w:r w:rsidRPr="00E30D09">
              <w:rPr>
                <w:rFonts w:cs="Arial"/>
              </w:rPr>
              <w:t>Se adopta el plan Nacional de Contingencia contra derrames de hidrocarburos, derivados y sustancias nocivas en aguas marinas, fluviales y lacustres.</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bCs/>
                <w:lang w:eastAsia="es-CO"/>
              </w:rPr>
            </w:pPr>
            <w:r w:rsidRPr="00E30D09">
              <w:rPr>
                <w:rFonts w:cs="Arial"/>
                <w:b/>
                <w:bCs/>
                <w:lang w:eastAsia="es-CO"/>
              </w:rPr>
              <w:t>DECRETO 2222  / 93</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rPr>
            </w:pPr>
            <w:r w:rsidRPr="00E30D09">
              <w:rPr>
                <w:rFonts w:cs="Arial"/>
                <w:b/>
              </w:rPr>
              <w:t>Decreto 2222 de 1993 del Ministerio de Minas y Energía, artículo 234:</w:t>
            </w:r>
            <w:r w:rsidRPr="00E30D09">
              <w:rPr>
                <w:rFonts w:cs="Arial"/>
              </w:rPr>
              <w:t xml:space="preserve"> establece la conformación de brigadas contra incendios. El personal que las integre deberá estar capacitado y entrenado para el cumplimiento de sus funciones. </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bCs/>
                <w:lang w:eastAsia="es-CO"/>
              </w:rPr>
            </w:pPr>
            <w:r w:rsidRPr="00E30D09">
              <w:rPr>
                <w:rFonts w:cs="Arial"/>
                <w:b/>
                <w:bCs/>
                <w:lang w:eastAsia="es-CO"/>
              </w:rPr>
              <w:t>LEY 400 /  97</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rPr>
            </w:pPr>
            <w:r w:rsidRPr="00E30D09">
              <w:rPr>
                <w:rFonts w:cs="Arial"/>
                <w:b/>
              </w:rPr>
              <w:t>Ley 400 de 1997:</w:t>
            </w:r>
            <w:r w:rsidRPr="00E30D09">
              <w:rPr>
                <w:rFonts w:cs="Arial"/>
              </w:rPr>
              <w:t xml:space="preserve"> se adoptan normas sobre Construcciones Sismo Resistentes.</w:t>
            </w:r>
          </w:p>
          <w:p w:rsidR="00D24071" w:rsidRPr="00E30D09" w:rsidRDefault="00D24071" w:rsidP="00B57F62">
            <w:pPr>
              <w:rPr>
                <w:rFonts w:cs="Arial"/>
              </w:rPr>
            </w:pPr>
            <w:r w:rsidRPr="00E30D09">
              <w:rPr>
                <w:rFonts w:cs="Arial"/>
                <w:b/>
              </w:rPr>
              <w:lastRenderedPageBreak/>
              <w:t>Artículo 10:</w:t>
            </w:r>
            <w:bookmarkStart w:id="11" w:name="_Toc381616143"/>
            <w:bookmarkStart w:id="12" w:name="_Toc381615932"/>
            <w:bookmarkStart w:id="13" w:name="_Toc381615862"/>
            <w:bookmarkStart w:id="14" w:name="_Toc381611344"/>
            <w:bookmarkStart w:id="15" w:name="_Toc161653022"/>
            <w:bookmarkStart w:id="16" w:name="_Toc161651719"/>
            <w:bookmarkStart w:id="17" w:name="_Toc161651379"/>
            <w:bookmarkStart w:id="18" w:name="_Toc161648420"/>
            <w:r w:rsidRPr="00E30D09">
              <w:rPr>
                <w:rFonts w:cs="Arial"/>
              </w:rPr>
              <w:t xml:space="preserve"> Establece criterios y requisitos mínimos para el diseño, construcción y supervisión técnica de edificaciones nuevas, así como de aquellas indispensables para la recuperación de la comunidad con posterioridad a la ocurrencia de un sismo, que puedan verse sometidas a fuerzas sísmicas y otras fuerzas impuestas por la naturaleza o el uso, con el fin de que sean capaces de resistirlas, incrementar su resistencia a los efectos que éstas producen, reducir a un mínimo el riesgo de la pérdida de vidas humanas, y defender en lo posible el patrimonio del Estado y de los ciudadanos.</w:t>
            </w:r>
          </w:p>
          <w:p w:rsidR="00D24071" w:rsidRPr="00E30D09" w:rsidRDefault="00D24071" w:rsidP="00B57F62">
            <w:pPr>
              <w:rPr>
                <w:rFonts w:cs="Arial"/>
                <w:b/>
              </w:rPr>
            </w:pPr>
            <w:r w:rsidRPr="00E30D09">
              <w:rPr>
                <w:rFonts w:cs="Arial"/>
                <w:b/>
              </w:rPr>
              <w:t>Artículo 53.</w:t>
            </w:r>
            <w:bookmarkEnd w:id="11"/>
            <w:bookmarkEnd w:id="12"/>
            <w:bookmarkEnd w:id="13"/>
            <w:bookmarkEnd w:id="14"/>
            <w:bookmarkEnd w:id="15"/>
            <w:bookmarkEnd w:id="16"/>
            <w:bookmarkEnd w:id="17"/>
            <w:bookmarkEnd w:id="18"/>
            <w:r w:rsidRPr="00E30D09">
              <w:rPr>
                <w:rFonts w:cs="Arial"/>
              </w:rPr>
              <w:t xml:space="preserve"> Las edificaciones preexistentes a la vigencia de esta ley y sus reglamentos, que por medio de una intervención donde se actualicen y ajusten a sus requisitos, podrán ser eximidas del pago del impuesto de expedición de licencia de remodelación y de los impuestos prediales, por un lapso definido por la autoridad distrital o municipal competente.</w:t>
            </w:r>
          </w:p>
          <w:p w:rsidR="00D24071" w:rsidRPr="00E30D09" w:rsidRDefault="00D24071" w:rsidP="00B57F62">
            <w:pPr>
              <w:rPr>
                <w:rFonts w:cs="Arial"/>
              </w:rPr>
            </w:pPr>
            <w:bookmarkStart w:id="19" w:name="_Toc381616144"/>
            <w:bookmarkStart w:id="20" w:name="_Toc381615933"/>
            <w:bookmarkStart w:id="21" w:name="_Toc381615863"/>
            <w:bookmarkStart w:id="22" w:name="_Toc381611345"/>
            <w:bookmarkStart w:id="23" w:name="_Toc161653023"/>
            <w:bookmarkStart w:id="24" w:name="_Toc161651720"/>
            <w:bookmarkStart w:id="25" w:name="_Toc161651380"/>
            <w:bookmarkStart w:id="26" w:name="_Toc161648421"/>
            <w:r w:rsidRPr="00E30D09">
              <w:rPr>
                <w:rFonts w:cs="Arial"/>
                <w:b/>
              </w:rPr>
              <w:t>Artículo 54</w:t>
            </w:r>
            <w:bookmarkEnd w:id="19"/>
            <w:bookmarkEnd w:id="20"/>
            <w:bookmarkEnd w:id="21"/>
            <w:bookmarkEnd w:id="22"/>
            <w:bookmarkEnd w:id="23"/>
            <w:bookmarkEnd w:id="24"/>
            <w:bookmarkEnd w:id="25"/>
            <w:bookmarkEnd w:id="26"/>
            <w:r w:rsidRPr="00E30D09">
              <w:rPr>
                <w:rFonts w:cs="Arial"/>
              </w:rPr>
              <w:t>. A las construcciones existentes cuyo uso las clasifique como edificaciones indispensables y de atención a la comunidad, localizadas en zonas de amenaza sísmica alta e intermedia, se les debe evaluar su vulnerabilidad sísmica en un lapso no mayor de tres (3) años contados a partir de la vigencia de la presente ley.</w:t>
            </w:r>
          </w:p>
          <w:p w:rsidR="00D24071" w:rsidRPr="00E30D09" w:rsidRDefault="00D24071" w:rsidP="00B57F62">
            <w:pPr>
              <w:jc w:val="both"/>
              <w:rPr>
                <w:rFonts w:cs="Arial"/>
              </w:rPr>
            </w:pPr>
            <w:r w:rsidRPr="00E30D09">
              <w:rPr>
                <w:rFonts w:cs="Arial"/>
              </w:rPr>
              <w:t>Estas edificaciones deben ser intervenidas o reforzadas para llevarlas a un nivel de seguridad sísmica equivalente al de una edificación nueva diseñada y construida de acuerdo con los requisitos de la presente ley y sus reglamentos, en un lapso no mayor de seis (6) años contados a partir de la vigencia de la presente ley.</w:t>
            </w:r>
          </w:p>
          <w:p w:rsidR="00D24071" w:rsidRPr="00E30D09" w:rsidRDefault="00D24071" w:rsidP="00B57F62">
            <w:pPr>
              <w:jc w:val="both"/>
              <w:rPr>
                <w:rFonts w:cs="Arial"/>
              </w:rPr>
            </w:pPr>
            <w:r w:rsidRPr="00E30D09">
              <w:rPr>
                <w:rFonts w:cs="Arial"/>
              </w:rPr>
              <w:t>Es necesario evaluar en este aspecto las características de las instalaciones como la red eléctrica, sistemas de ventilación mecánica, ascensores, sótanos, red hidráulica sanitaria, transformadores, plantas eléctricas, escaleras de uso común, zonas de parqueo y otros servicios o áreas especiales de la planta física. Esta evaluación debe estar soportada con planos o diagramas que indiquen y faciliten la ubicación e interpretación técnica de los sistemas analizados.</w:t>
            </w:r>
          </w:p>
          <w:p w:rsidR="00D24071" w:rsidRPr="00E30D09" w:rsidRDefault="00D24071" w:rsidP="00B57F62">
            <w:pPr>
              <w:jc w:val="both"/>
              <w:rPr>
                <w:rFonts w:cs="Arial"/>
              </w:rPr>
            </w:pPr>
            <w:r w:rsidRPr="00E30D09">
              <w:rPr>
                <w:rFonts w:cs="Arial"/>
              </w:rPr>
              <w:t>De las vías de evacuación existentes, es necesario mencionar el número de salidas disponibles, su dimensión y ubicación, el sistema de apertura de las puertas, el lugar al cual conducen, la iluminación que poseen y la señalización con la que cuentan. Igualmente en el análisis de las características de la edificación, se deben tener en cuenta las variables de reacción y la resistencia al fuego de los materiales con los cuales está construida y dotada la instalación, pues de ello dependen aspectos como la facilidad de iniciación y propagación de un incendio, la actuación de la brigada de emergencias del hospital o del cuerpo de bomberos para controlar la situación, el establecimiento del tiempo máximo de evacuación, entre otros.</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bCs/>
                <w:lang w:eastAsia="es-CO"/>
              </w:rPr>
            </w:pPr>
            <w:r w:rsidRPr="00E30D09">
              <w:rPr>
                <w:rFonts w:cs="Arial"/>
                <w:b/>
                <w:bCs/>
                <w:lang w:eastAsia="es-CO"/>
              </w:rPr>
              <w:lastRenderedPageBreak/>
              <w:t>Ley 322 de 1996. Sistema Nacional de Bomberos.</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lang w:eastAsia="es-CO"/>
              </w:rPr>
            </w:pPr>
            <w:r w:rsidRPr="00E30D09">
              <w:rPr>
                <w:rFonts w:cs="Arial"/>
                <w:b/>
                <w:bCs/>
                <w:lang w:eastAsia="es-CO"/>
              </w:rPr>
              <w:t xml:space="preserve">Artículo 1. </w:t>
            </w:r>
            <w:r w:rsidRPr="00E30D09">
              <w:rPr>
                <w:rFonts w:cs="Arial"/>
                <w:lang w:eastAsia="es-CO"/>
              </w:rPr>
              <w:t>La prevención de incendios es responsabilidad de todas las autoridades y los habitantes del territorio colombiano. En cumplimiento de esta responsabilidad los organismos públicos y privados deberán contemplar la contingencia de este riesgo en los bienes inmuebles tales como parques naturales, construcciones, programas y proyectos tendientes a disminuir su vulnerabilidad.</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bCs/>
                <w:lang w:eastAsia="es-MX"/>
              </w:rPr>
            </w:pPr>
            <w:r w:rsidRPr="00E30D09">
              <w:rPr>
                <w:rFonts w:cs="Arial"/>
                <w:b/>
                <w:bCs/>
                <w:lang w:eastAsia="es-MX"/>
              </w:rPr>
              <w:t>RETIE 180398</w:t>
            </w:r>
          </w:p>
          <w:p w:rsidR="00D24071" w:rsidRPr="00E30D09" w:rsidRDefault="00D24071" w:rsidP="00B57F62">
            <w:pPr>
              <w:jc w:val="center"/>
              <w:rPr>
                <w:rFonts w:cs="Arial"/>
                <w:b/>
                <w:bCs/>
                <w:lang w:eastAsia="es-CO"/>
              </w:rPr>
            </w:pPr>
            <w:r w:rsidRPr="00E30D09">
              <w:rPr>
                <w:rFonts w:cs="Arial"/>
                <w:b/>
                <w:bCs/>
                <w:lang w:eastAsia="es-MX"/>
              </w:rPr>
              <w:t>de 2004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b/>
                <w:bCs/>
                <w:lang w:eastAsia="es-CO"/>
              </w:rPr>
            </w:pPr>
            <w:r w:rsidRPr="00E30D09">
              <w:rPr>
                <w:rFonts w:cs="Arial"/>
                <w:b/>
                <w:bCs/>
                <w:lang w:eastAsia="es-MX"/>
              </w:rPr>
              <w:t>Resolución Min. Minas y Energía –</w:t>
            </w:r>
          </w:p>
        </w:tc>
      </w:tr>
      <w:tr w:rsidR="00D24071"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center"/>
              <w:rPr>
                <w:rFonts w:cs="Arial"/>
                <w:b/>
              </w:rPr>
            </w:pPr>
            <w:r w:rsidRPr="00E30D09">
              <w:rPr>
                <w:rFonts w:cs="Arial"/>
                <w:b/>
              </w:rPr>
              <w:t>Decreto 1072 de 2015</w:t>
            </w:r>
          </w:p>
          <w:p w:rsidR="00D24071" w:rsidRPr="00E30D09" w:rsidRDefault="00D24071" w:rsidP="00B57F62">
            <w:pPr>
              <w:jc w:val="center"/>
              <w:rPr>
                <w:rFonts w:cs="Arial"/>
                <w:bCs/>
                <w:lang w:eastAsia="es-MX"/>
              </w:rPr>
            </w:pPr>
            <w:r w:rsidRPr="00E30D09">
              <w:rPr>
                <w:rFonts w:cs="Arial"/>
              </w:rPr>
              <w:lastRenderedPageBreak/>
              <w:t>26 de mayo de 2015</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D24071" w:rsidRPr="00E30D09" w:rsidRDefault="00D24071" w:rsidP="00B57F62">
            <w:pPr>
              <w:jc w:val="both"/>
              <w:rPr>
                <w:rFonts w:cs="Arial"/>
              </w:rPr>
            </w:pPr>
            <w:r w:rsidRPr="00E30D09">
              <w:rPr>
                <w:rFonts w:cs="Arial"/>
              </w:rPr>
              <w:lastRenderedPageBreak/>
              <w:t xml:space="preserve">Artículo 2.2.4.6.25. Prevención, preparación y respuesta ante </w:t>
            </w:r>
            <w:r w:rsidRPr="00E30D09">
              <w:rPr>
                <w:rFonts w:cs="Arial"/>
              </w:rPr>
              <w:lastRenderedPageBreak/>
              <w:t>emergencias. El empleador o contratante debe implementar y mantener las disposiciones necesarias en materia de prevención, preparación y respuesta ante emergencias, con cobertura a todos los centros y turnos de trabajo y todos los trabajadores, independiente de su forma de contratación o vinculación, incluidos contratistas y subcontratistas, así como proveedores y visitantes.</w:t>
            </w:r>
          </w:p>
          <w:p w:rsidR="00D24071" w:rsidRPr="00E30D09" w:rsidRDefault="00D24071" w:rsidP="00B57F62">
            <w:pPr>
              <w:jc w:val="both"/>
              <w:rPr>
                <w:rFonts w:cs="Arial"/>
                <w:b/>
                <w:bCs/>
                <w:lang w:eastAsia="es-MX"/>
              </w:rPr>
            </w:pPr>
            <w:r w:rsidRPr="00E30D09">
              <w:rPr>
                <w:rFonts w:cs="Arial"/>
              </w:rPr>
              <w:t>Para ello debe implementar un plan de prevención, preparación y respuesta ante emergencias.</w:t>
            </w:r>
          </w:p>
        </w:tc>
      </w:tr>
      <w:tr w:rsidR="007B25A4" w:rsidRPr="00E30D09" w:rsidTr="00B57F62">
        <w:tc>
          <w:tcPr>
            <w:tcW w:w="2268"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B25A4" w:rsidRPr="00A30CD4" w:rsidRDefault="007B25A4" w:rsidP="00B57F62">
            <w:pPr>
              <w:jc w:val="center"/>
              <w:rPr>
                <w:rFonts w:cs="Arial"/>
                <w:b/>
              </w:rPr>
            </w:pPr>
            <w:r w:rsidRPr="00A30CD4">
              <w:rPr>
                <w:rFonts w:cs="Arial"/>
                <w:b/>
              </w:rPr>
              <w:lastRenderedPageBreak/>
              <w:t>Decreto N° 2157 de 2017</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B25A4" w:rsidRPr="00A30CD4" w:rsidRDefault="007B25A4" w:rsidP="00B57F62">
            <w:pPr>
              <w:jc w:val="both"/>
              <w:rPr>
                <w:rFonts w:cs="Arial"/>
              </w:rPr>
            </w:pPr>
            <w:r w:rsidRPr="00A30CD4">
              <w:t>"Por medio del cual se adoptan directrices generales para la elaboración del plan de gestión del riesgo de desastres de las entidades públicas y privadas en el marco del artículo 42 de la ley 1523 de 2012"</w:t>
            </w:r>
          </w:p>
        </w:tc>
      </w:tr>
    </w:tbl>
    <w:p w:rsidR="00D24071" w:rsidRPr="00E30D09" w:rsidRDefault="00D24071" w:rsidP="00D24071">
      <w:pPr>
        <w:rPr>
          <w:rFonts w:cs="Arial"/>
        </w:rPr>
      </w:pPr>
    </w:p>
    <w:tbl>
      <w:tblPr>
        <w:tblW w:w="9073"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68"/>
        <w:gridCol w:w="6805"/>
      </w:tblGrid>
      <w:tr w:rsidR="00F52B5F" w:rsidRPr="00E30D09" w:rsidTr="00F52B5F">
        <w:trPr>
          <w:trHeight w:val="292"/>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tcPr>
          <w:p w:rsidR="00F52B5F" w:rsidRPr="00E30D09" w:rsidRDefault="00F52B5F" w:rsidP="00B57F62">
            <w:pPr>
              <w:jc w:val="center"/>
              <w:rPr>
                <w:rFonts w:cs="Arial"/>
                <w:b/>
              </w:rPr>
            </w:pPr>
            <w:r w:rsidRPr="00E30D09">
              <w:rPr>
                <w:rFonts w:cs="Arial"/>
                <w:b/>
              </w:rPr>
              <w:t>NORMAS TÉCNICAS COLOMBIANAS</w:t>
            </w:r>
          </w:p>
        </w:tc>
      </w:tr>
      <w:tr w:rsidR="00F52B5F" w:rsidRPr="00E30D09" w:rsidTr="00B57F62">
        <w:trPr>
          <w:trHeight w:val="313"/>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52B5F" w:rsidRPr="00E30D09" w:rsidRDefault="00F52B5F" w:rsidP="00B57F62">
            <w:pPr>
              <w:jc w:val="center"/>
              <w:rPr>
                <w:rFonts w:cs="Arial"/>
                <w:b/>
              </w:rPr>
            </w:pPr>
            <w:r w:rsidRPr="00E30D09">
              <w:rPr>
                <w:rFonts w:cs="Arial"/>
                <w:b/>
              </w:rPr>
              <w:t>NTC-5254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52B5F" w:rsidRPr="00E30D09" w:rsidRDefault="00F52B5F" w:rsidP="00B57F62">
            <w:pPr>
              <w:jc w:val="both"/>
              <w:rPr>
                <w:rFonts w:cs="Arial"/>
              </w:rPr>
            </w:pPr>
            <w:r w:rsidRPr="00E30D09">
              <w:rPr>
                <w:rFonts w:cs="Arial"/>
              </w:rPr>
              <w:t>Gestión de Riesgo.</w:t>
            </w:r>
          </w:p>
        </w:tc>
      </w:tr>
      <w:tr w:rsidR="00F52B5F" w:rsidRPr="00E30D09" w:rsidTr="00B57F62">
        <w:trPr>
          <w:trHeight w:val="292"/>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52B5F" w:rsidRPr="00E30D09" w:rsidRDefault="00F52B5F" w:rsidP="00B57F62">
            <w:pPr>
              <w:jc w:val="center"/>
              <w:rPr>
                <w:rFonts w:cs="Arial"/>
                <w:b/>
                <w:bCs/>
                <w:lang w:eastAsia="es-CO"/>
              </w:rPr>
            </w:pPr>
            <w:r w:rsidRPr="00E30D09">
              <w:rPr>
                <w:rFonts w:cs="Arial"/>
                <w:b/>
                <w:bCs/>
                <w:lang w:eastAsia="es-CO"/>
              </w:rPr>
              <w:t>GTC 202/06</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52B5F" w:rsidRPr="00E30D09" w:rsidRDefault="00F52B5F" w:rsidP="00B57F62">
            <w:pPr>
              <w:jc w:val="both"/>
              <w:rPr>
                <w:rFonts w:cs="Arial"/>
              </w:rPr>
            </w:pPr>
            <w:r w:rsidRPr="00E30D09">
              <w:rPr>
                <w:rFonts w:cs="Arial"/>
              </w:rPr>
              <w:t>Sistema de Gestión de Continuidad del Negocio.</w:t>
            </w:r>
          </w:p>
        </w:tc>
      </w:tr>
      <w:tr w:rsidR="00F52B5F" w:rsidRPr="00E30D09" w:rsidTr="00B57F62">
        <w:trPr>
          <w:trHeight w:val="1913"/>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52B5F" w:rsidRPr="00E30D09" w:rsidRDefault="00F52B5F" w:rsidP="00B57F62">
            <w:pPr>
              <w:jc w:val="center"/>
              <w:rPr>
                <w:rFonts w:cs="Arial"/>
                <w:b/>
              </w:rPr>
            </w:pPr>
            <w:r w:rsidRPr="00E30D09">
              <w:rPr>
                <w:rFonts w:cs="Arial"/>
                <w:b/>
              </w:rPr>
              <w:t>NTC-1700</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52B5F" w:rsidRPr="00E30D09" w:rsidRDefault="00F52B5F" w:rsidP="00B57F62">
            <w:pPr>
              <w:jc w:val="both"/>
              <w:rPr>
                <w:rFonts w:cs="Arial"/>
                <w:b/>
                <w:bCs/>
                <w:lang w:eastAsia="es-CO"/>
              </w:rPr>
            </w:pPr>
            <w:r w:rsidRPr="00E30D09">
              <w:rPr>
                <w:rFonts w:cs="Arial"/>
                <w:b/>
                <w:bCs/>
                <w:lang w:eastAsia="es-CO"/>
              </w:rPr>
              <w:t>Higiene y Seguridad. Medidas de Seguridad en Edificaciones. Medios de Evacuación y Código</w:t>
            </w:r>
          </w:p>
          <w:p w:rsidR="00F52B5F" w:rsidRPr="00E30D09" w:rsidRDefault="00F52B5F" w:rsidP="00B57F62">
            <w:pPr>
              <w:jc w:val="both"/>
              <w:rPr>
                <w:rFonts w:cs="Arial"/>
                <w:b/>
                <w:bCs/>
                <w:lang w:eastAsia="es-CO"/>
              </w:rPr>
            </w:pPr>
            <w:r w:rsidRPr="00E30D09">
              <w:rPr>
                <w:rFonts w:cs="Arial"/>
                <w:b/>
                <w:bCs/>
                <w:lang w:eastAsia="es-CO"/>
              </w:rPr>
              <w:t>NFPA 101. Código de Seguridad Humana.</w:t>
            </w:r>
          </w:p>
          <w:p w:rsidR="00F52B5F" w:rsidRPr="00E30D09" w:rsidRDefault="00F52B5F" w:rsidP="00B57F62">
            <w:pPr>
              <w:jc w:val="both"/>
              <w:rPr>
                <w:rFonts w:cs="Arial"/>
                <w:lang w:eastAsia="es-CO"/>
              </w:rPr>
            </w:pPr>
            <w:r w:rsidRPr="00E30D09">
              <w:rPr>
                <w:rFonts w:cs="Arial"/>
                <w:lang w:eastAsia="es-CO"/>
              </w:rPr>
              <w:t>Establece cuales son los requerimientos que debe cumplir las edificaciones en cuanto a salidas de evacuación, escaleras de emergencia, iluminación de evacuación, sistema de protección especiales, número de personas máximo por unidad de área, entre otros requerimientos; parámetros que son analizados con base en el uso de los edificios es decir comercial, instituciones educativas, hospitales, industrias, entre otros</w:t>
            </w:r>
          </w:p>
        </w:tc>
      </w:tr>
      <w:tr w:rsidR="00F52B5F" w:rsidRPr="00E30D09" w:rsidTr="00B57F62">
        <w:trPr>
          <w:trHeight w:val="836"/>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52B5F" w:rsidRPr="00E30D09" w:rsidRDefault="00F52B5F" w:rsidP="00B57F62">
            <w:pPr>
              <w:jc w:val="center"/>
              <w:rPr>
                <w:rFonts w:cs="Arial"/>
                <w:b/>
              </w:rPr>
            </w:pPr>
            <w:r w:rsidRPr="00E30D09">
              <w:rPr>
                <w:rFonts w:cs="Arial"/>
                <w:b/>
              </w:rPr>
              <w:t>NTC-2885</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52B5F" w:rsidRPr="00E30D09" w:rsidRDefault="00F52B5F" w:rsidP="00B57F62">
            <w:pPr>
              <w:jc w:val="both"/>
              <w:rPr>
                <w:rFonts w:cs="Arial"/>
                <w:b/>
                <w:bCs/>
                <w:lang w:eastAsia="es-CO"/>
              </w:rPr>
            </w:pPr>
            <w:r w:rsidRPr="00E30D09">
              <w:rPr>
                <w:rFonts w:cs="Arial"/>
                <w:b/>
                <w:bCs/>
                <w:lang w:eastAsia="es-CO"/>
              </w:rPr>
              <w:t>Higiene y Seguridad. Extintores Portátiles.</w:t>
            </w:r>
          </w:p>
          <w:p w:rsidR="00F52B5F" w:rsidRPr="00E30D09" w:rsidRDefault="00F52B5F" w:rsidP="00B57F62">
            <w:pPr>
              <w:jc w:val="both"/>
              <w:rPr>
                <w:rFonts w:cs="Arial"/>
                <w:lang w:eastAsia="es-CO"/>
              </w:rPr>
            </w:pPr>
            <w:r w:rsidRPr="00E30D09">
              <w:rPr>
                <w:rFonts w:cs="Arial"/>
                <w:lang w:eastAsia="es-CO"/>
              </w:rPr>
              <w:t xml:space="preserve">Establece en uno de sus apartes los requisitos para la inspección y mantenimiento de portátiles, igualmente el código 25 de la NFPA Standard </w:t>
            </w:r>
            <w:proofErr w:type="spellStart"/>
            <w:r w:rsidRPr="00E30D09">
              <w:rPr>
                <w:rFonts w:cs="Arial"/>
                <w:lang w:eastAsia="es-CO"/>
              </w:rPr>
              <w:t>for</w:t>
            </w:r>
            <w:proofErr w:type="spellEnd"/>
            <w:r w:rsidRPr="00E30D09">
              <w:rPr>
                <w:rFonts w:cs="Arial"/>
                <w:lang w:eastAsia="es-CO"/>
              </w:rPr>
              <w:t xml:space="preserve"> </w:t>
            </w:r>
            <w:proofErr w:type="spellStart"/>
            <w:r w:rsidRPr="00E30D09">
              <w:rPr>
                <w:rFonts w:cs="Arial"/>
                <w:lang w:eastAsia="es-CO"/>
              </w:rPr>
              <w:t>the</w:t>
            </w:r>
            <w:proofErr w:type="spellEnd"/>
            <w:r w:rsidRPr="00E30D09">
              <w:rPr>
                <w:rFonts w:cs="Arial"/>
                <w:lang w:eastAsia="es-CO"/>
              </w:rPr>
              <w:t xml:space="preserve"> </w:t>
            </w:r>
            <w:proofErr w:type="spellStart"/>
            <w:r w:rsidRPr="00E30D09">
              <w:rPr>
                <w:rFonts w:cs="Arial"/>
                <w:lang w:eastAsia="es-CO"/>
              </w:rPr>
              <w:t>inspection</w:t>
            </w:r>
            <w:proofErr w:type="spellEnd"/>
            <w:r w:rsidRPr="00E30D09">
              <w:rPr>
                <w:rFonts w:cs="Arial"/>
                <w:lang w:eastAsia="es-CO"/>
              </w:rPr>
              <w:t xml:space="preserve">, </w:t>
            </w:r>
            <w:proofErr w:type="spellStart"/>
            <w:r w:rsidRPr="00E30D09">
              <w:rPr>
                <w:rFonts w:cs="Arial"/>
                <w:lang w:eastAsia="es-CO"/>
              </w:rPr>
              <w:t>testing</w:t>
            </w:r>
            <w:proofErr w:type="spellEnd"/>
            <w:r w:rsidRPr="00E30D09">
              <w:rPr>
                <w:rFonts w:cs="Arial"/>
                <w:lang w:eastAsia="es-CO"/>
              </w:rPr>
              <w:t xml:space="preserve"> and </w:t>
            </w:r>
            <w:proofErr w:type="spellStart"/>
            <w:r w:rsidRPr="00E30D09">
              <w:rPr>
                <w:rFonts w:cs="Arial"/>
                <w:lang w:eastAsia="es-CO"/>
              </w:rPr>
              <w:t>maintenance</w:t>
            </w:r>
            <w:proofErr w:type="spellEnd"/>
            <w:r w:rsidRPr="00E30D09">
              <w:rPr>
                <w:rFonts w:cs="Arial"/>
                <w:lang w:eastAsia="es-CO"/>
              </w:rPr>
              <w:t xml:space="preserve"> of </w:t>
            </w:r>
            <w:proofErr w:type="spellStart"/>
            <w:r w:rsidRPr="00E30D09">
              <w:rPr>
                <w:rFonts w:cs="Arial"/>
                <w:lang w:eastAsia="es-CO"/>
              </w:rPr>
              <w:t>Water</w:t>
            </w:r>
            <w:proofErr w:type="spellEnd"/>
            <w:r w:rsidRPr="00E30D09">
              <w:rPr>
                <w:rFonts w:cs="Arial"/>
                <w:lang w:eastAsia="es-CO"/>
              </w:rPr>
              <w:t xml:space="preserve"> –</w:t>
            </w:r>
            <w:proofErr w:type="spellStart"/>
            <w:r w:rsidRPr="00E30D09">
              <w:rPr>
                <w:rFonts w:cs="Arial"/>
                <w:lang w:eastAsia="es-CO"/>
              </w:rPr>
              <w:t>Based</w:t>
            </w:r>
            <w:proofErr w:type="spellEnd"/>
            <w:r w:rsidRPr="00E30D09">
              <w:rPr>
                <w:rFonts w:cs="Arial"/>
                <w:lang w:eastAsia="es-CO"/>
              </w:rPr>
              <w:t xml:space="preserve"> </w:t>
            </w:r>
            <w:proofErr w:type="spellStart"/>
            <w:r w:rsidRPr="00E30D09">
              <w:rPr>
                <w:rFonts w:cs="Arial"/>
                <w:lang w:eastAsia="es-CO"/>
              </w:rPr>
              <w:t>fire</w:t>
            </w:r>
            <w:proofErr w:type="spellEnd"/>
            <w:r w:rsidRPr="00E30D09">
              <w:rPr>
                <w:rFonts w:cs="Arial"/>
                <w:lang w:eastAsia="es-CO"/>
              </w:rPr>
              <w:t xml:space="preserve"> </w:t>
            </w:r>
            <w:proofErr w:type="spellStart"/>
            <w:r w:rsidRPr="00E30D09">
              <w:rPr>
                <w:rFonts w:cs="Arial"/>
                <w:lang w:eastAsia="es-CO"/>
              </w:rPr>
              <w:t>protection</w:t>
            </w:r>
            <w:proofErr w:type="spellEnd"/>
            <w:r w:rsidRPr="00E30D09">
              <w:rPr>
                <w:rFonts w:cs="Arial"/>
                <w:lang w:eastAsia="es-CO"/>
              </w:rPr>
              <w:t xml:space="preserve"> </w:t>
            </w:r>
            <w:proofErr w:type="spellStart"/>
            <w:r w:rsidRPr="00E30D09">
              <w:rPr>
                <w:rFonts w:cs="Arial"/>
                <w:lang w:eastAsia="es-CO"/>
              </w:rPr>
              <w:t>systems</w:t>
            </w:r>
            <w:proofErr w:type="spellEnd"/>
            <w:r w:rsidRPr="00E30D09">
              <w:rPr>
                <w:rFonts w:cs="Arial"/>
                <w:lang w:eastAsia="es-CO"/>
              </w:rPr>
              <w:t xml:space="preserve"> USA: 2002. Establece la periodicidad y pruebas que se deben realizar sobre cada una de las partes componentes de un sistema hidráulico contra incendio.</w:t>
            </w:r>
          </w:p>
        </w:tc>
      </w:tr>
      <w:tr w:rsidR="00F52B5F" w:rsidRPr="00E30D09" w:rsidTr="00B57F62">
        <w:trPr>
          <w:trHeight w:val="313"/>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center"/>
              <w:rPr>
                <w:rFonts w:cs="Arial"/>
                <w:b/>
              </w:rPr>
            </w:pPr>
            <w:r w:rsidRPr="00E30D09">
              <w:rPr>
                <w:rFonts w:cs="Arial"/>
                <w:b/>
              </w:rPr>
              <w:t>NTC-4140</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both"/>
              <w:rPr>
                <w:rFonts w:cs="Arial"/>
              </w:rPr>
            </w:pPr>
            <w:r w:rsidRPr="00E30D09">
              <w:rPr>
                <w:rFonts w:cs="Arial"/>
                <w:lang w:eastAsia="es-CO"/>
              </w:rPr>
              <w:t>Edificios. Pasillos y corredores</w:t>
            </w:r>
          </w:p>
        </w:tc>
      </w:tr>
      <w:tr w:rsidR="00F52B5F" w:rsidRPr="00E30D09" w:rsidTr="00B57F62">
        <w:trPr>
          <w:trHeight w:val="292"/>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center"/>
              <w:rPr>
                <w:rFonts w:cs="Arial"/>
                <w:b/>
              </w:rPr>
            </w:pPr>
            <w:r w:rsidRPr="00E30D09">
              <w:rPr>
                <w:rFonts w:cs="Arial"/>
                <w:b/>
              </w:rPr>
              <w:t>NTC-4143</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both"/>
              <w:rPr>
                <w:rFonts w:cs="Arial"/>
              </w:rPr>
            </w:pPr>
            <w:r w:rsidRPr="00E30D09">
              <w:rPr>
                <w:rFonts w:cs="Arial"/>
                <w:lang w:eastAsia="es-CO"/>
              </w:rPr>
              <w:t>Edificios. Rampas fijas</w:t>
            </w:r>
          </w:p>
        </w:tc>
      </w:tr>
      <w:tr w:rsidR="00F52B5F" w:rsidRPr="00E30D09" w:rsidTr="00B57F62">
        <w:trPr>
          <w:trHeight w:val="313"/>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center"/>
              <w:rPr>
                <w:rFonts w:cs="Arial"/>
                <w:b/>
              </w:rPr>
            </w:pPr>
            <w:r w:rsidRPr="00E30D09">
              <w:rPr>
                <w:rFonts w:cs="Arial"/>
                <w:b/>
              </w:rPr>
              <w:t>NTC-4144</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both"/>
              <w:rPr>
                <w:rFonts w:cs="Arial"/>
              </w:rPr>
            </w:pPr>
            <w:r w:rsidRPr="00E30D09">
              <w:rPr>
                <w:rFonts w:cs="Arial"/>
                <w:lang w:eastAsia="es-CO"/>
              </w:rPr>
              <w:t>Edificios. Señalización</w:t>
            </w:r>
          </w:p>
        </w:tc>
      </w:tr>
      <w:tr w:rsidR="00F52B5F" w:rsidRPr="00E30D09" w:rsidTr="00B57F62">
        <w:trPr>
          <w:trHeight w:val="313"/>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center"/>
              <w:rPr>
                <w:rFonts w:cs="Arial"/>
                <w:b/>
              </w:rPr>
            </w:pPr>
            <w:r w:rsidRPr="00E30D09">
              <w:rPr>
                <w:rFonts w:cs="Arial"/>
                <w:b/>
              </w:rPr>
              <w:t>NTC-4145</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both"/>
              <w:rPr>
                <w:rFonts w:cs="Arial"/>
              </w:rPr>
            </w:pPr>
            <w:r w:rsidRPr="00E30D09">
              <w:rPr>
                <w:rFonts w:cs="Arial"/>
                <w:lang w:eastAsia="es-CO"/>
              </w:rPr>
              <w:t>Edificios. Escaleras</w:t>
            </w:r>
          </w:p>
        </w:tc>
      </w:tr>
      <w:tr w:rsidR="00F52B5F" w:rsidRPr="00E30D09" w:rsidTr="00B57F62">
        <w:trPr>
          <w:trHeight w:val="292"/>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center"/>
              <w:rPr>
                <w:rFonts w:cs="Arial"/>
                <w:b/>
              </w:rPr>
            </w:pPr>
            <w:r w:rsidRPr="00E30D09">
              <w:rPr>
                <w:rFonts w:cs="Arial"/>
                <w:b/>
              </w:rPr>
              <w:t>NTC-4201</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both"/>
              <w:rPr>
                <w:rFonts w:cs="Arial"/>
              </w:rPr>
            </w:pPr>
            <w:r w:rsidRPr="00E30D09">
              <w:rPr>
                <w:rFonts w:cs="Arial"/>
                <w:lang w:eastAsia="es-CO"/>
              </w:rPr>
              <w:t>Edificios. Equipamientos, bordillos, pasamanos y agarraderas</w:t>
            </w:r>
          </w:p>
        </w:tc>
      </w:tr>
      <w:tr w:rsidR="00F52B5F" w:rsidRPr="00E30D09" w:rsidTr="00B57F62">
        <w:trPr>
          <w:trHeight w:val="313"/>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center"/>
              <w:rPr>
                <w:rFonts w:cs="Arial"/>
                <w:b/>
              </w:rPr>
            </w:pPr>
            <w:r w:rsidRPr="00E30D09">
              <w:rPr>
                <w:rFonts w:cs="Arial"/>
                <w:b/>
              </w:rPr>
              <w:t>NTC-4279</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both"/>
              <w:rPr>
                <w:rFonts w:cs="Arial"/>
              </w:rPr>
            </w:pPr>
            <w:r w:rsidRPr="00E30D09">
              <w:rPr>
                <w:rFonts w:cs="Arial"/>
                <w:lang w:eastAsia="es-CO"/>
              </w:rPr>
              <w:t>Vías de circulación peatonal planas</w:t>
            </w:r>
          </w:p>
        </w:tc>
      </w:tr>
      <w:tr w:rsidR="00F52B5F" w:rsidRPr="00E30D09" w:rsidTr="00B57F62">
        <w:trPr>
          <w:trHeight w:val="292"/>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center"/>
              <w:rPr>
                <w:rFonts w:cs="Arial"/>
                <w:b/>
              </w:rPr>
            </w:pPr>
            <w:r w:rsidRPr="00E30D09">
              <w:rPr>
                <w:rFonts w:cs="Arial"/>
                <w:b/>
              </w:rPr>
              <w:t>NTC-2388</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both"/>
              <w:rPr>
                <w:rFonts w:cs="Arial"/>
              </w:rPr>
            </w:pPr>
            <w:r w:rsidRPr="00E30D09">
              <w:rPr>
                <w:rFonts w:cs="Arial"/>
              </w:rPr>
              <w:t>Símbolos para la información del público</w:t>
            </w:r>
          </w:p>
        </w:tc>
      </w:tr>
      <w:tr w:rsidR="00F52B5F" w:rsidRPr="00E30D09" w:rsidTr="00B57F62">
        <w:trPr>
          <w:trHeight w:val="626"/>
        </w:trPr>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center"/>
              <w:rPr>
                <w:rFonts w:cs="Arial"/>
                <w:b/>
              </w:rPr>
            </w:pPr>
            <w:r w:rsidRPr="00E30D09">
              <w:rPr>
                <w:rFonts w:cs="Arial"/>
                <w:b/>
              </w:rPr>
              <w:t>NTC-1867</w:t>
            </w:r>
          </w:p>
        </w:tc>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52B5F" w:rsidRPr="00E30D09" w:rsidRDefault="00F52B5F" w:rsidP="00B57F62">
            <w:pPr>
              <w:jc w:val="both"/>
              <w:rPr>
                <w:rFonts w:cs="Arial"/>
              </w:rPr>
            </w:pPr>
            <w:r w:rsidRPr="00E30D09">
              <w:rPr>
                <w:rFonts w:cs="Arial"/>
              </w:rPr>
              <w:t>Sistemas de señales contra incendio, instalaciones, mantenimiento y usos.</w:t>
            </w:r>
          </w:p>
        </w:tc>
      </w:tr>
    </w:tbl>
    <w:p w:rsidR="00DD5BEE" w:rsidRDefault="00DD5BEE" w:rsidP="00DD5BEE">
      <w:pPr>
        <w:rPr>
          <w:rFonts w:cs="Arial"/>
        </w:rPr>
      </w:pPr>
    </w:p>
    <w:p w:rsidR="00E67062" w:rsidRDefault="00E67062" w:rsidP="00DD5BEE">
      <w:pPr>
        <w:rPr>
          <w:rFonts w:cs="Arial"/>
        </w:rPr>
      </w:pPr>
    </w:p>
    <w:p w:rsidR="00E67062" w:rsidRDefault="00E67062" w:rsidP="00DD5BEE">
      <w:pPr>
        <w:rPr>
          <w:rFonts w:cs="Arial"/>
        </w:rPr>
      </w:pPr>
    </w:p>
    <w:p w:rsidR="00E67062" w:rsidRDefault="00E67062" w:rsidP="00DD5BEE">
      <w:pPr>
        <w:rPr>
          <w:rFonts w:cs="Arial"/>
        </w:rPr>
      </w:pPr>
    </w:p>
    <w:p w:rsidR="00E67062" w:rsidRPr="00E30D09" w:rsidRDefault="00E67062" w:rsidP="00DD5BEE">
      <w:pPr>
        <w:rPr>
          <w:rFonts w:cs="Arial"/>
        </w:rPr>
      </w:pPr>
    </w:p>
    <w:p w:rsidR="007B4CC8" w:rsidRPr="00E30D09" w:rsidRDefault="00DD5BEE" w:rsidP="006B297A">
      <w:pPr>
        <w:pStyle w:val="Ttulo1"/>
        <w:rPr>
          <w:sz w:val="20"/>
          <w:szCs w:val="20"/>
        </w:rPr>
      </w:pPr>
      <w:bookmarkStart w:id="27" w:name="_Toc483996852"/>
      <w:r w:rsidRPr="00E30D09">
        <w:rPr>
          <w:sz w:val="20"/>
          <w:szCs w:val="20"/>
        </w:rPr>
        <w:lastRenderedPageBreak/>
        <w:t>MARCO CONCEPTUAL</w:t>
      </w:r>
      <w:bookmarkEnd w:id="27"/>
      <w:r w:rsidRPr="00E30D09">
        <w:rPr>
          <w:sz w:val="20"/>
          <w:szCs w:val="20"/>
        </w:rPr>
        <w:t xml:space="preserve"> </w:t>
      </w:r>
    </w:p>
    <w:p w:rsidR="00DD5BEE" w:rsidRPr="00E30D09" w:rsidRDefault="00DD5BEE" w:rsidP="00DD5BEE">
      <w:pPr>
        <w:rPr>
          <w:rFonts w:cs="Arial"/>
        </w:rPr>
      </w:pPr>
    </w:p>
    <w:p w:rsidR="00DD5BEE" w:rsidRPr="00E30D09" w:rsidRDefault="00DD5BEE" w:rsidP="00DD5BEE">
      <w:pPr>
        <w:spacing w:line="276" w:lineRule="auto"/>
        <w:jc w:val="both"/>
        <w:rPr>
          <w:rFonts w:cs="Arial"/>
        </w:rPr>
      </w:pPr>
      <w:r w:rsidRPr="00E30D09">
        <w:rPr>
          <w:rFonts w:cs="Arial"/>
          <w:b/>
        </w:rPr>
        <w:t>ACCIDENTE:</w:t>
      </w:r>
      <w:r w:rsidRPr="00E30D09">
        <w:rPr>
          <w:rFonts w:cs="Arial"/>
        </w:rPr>
        <w:t xml:space="preserve"> Evento o interrupción repentina no planeada de una actividad que da lugar a muerte, lesión, daño u otra pérdida a las personas, a la propiedad, al ambiente, a la calidad o perdida en el proceso.</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ACTIVACIÓN:</w:t>
      </w:r>
      <w:r w:rsidRPr="00E30D09">
        <w:rPr>
          <w:rFonts w:cs="Arial"/>
        </w:rPr>
        <w:t xml:space="preserve"> Despliegue efectivo de los recursos destinados a un incidente.</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ALERTA:</w:t>
      </w:r>
      <w:r w:rsidRPr="00E30D09">
        <w:rPr>
          <w:rFonts w:cs="Arial"/>
        </w:rPr>
        <w:t xml:space="preserve"> Estado o situación de vigilancia sobre la posibilidad de ocurrencia de un evento cualquiera o acciones específicas de respuesta frente a una emergencia.</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AMENAZA:</w:t>
      </w:r>
      <w:r w:rsidRPr="00E30D09">
        <w:rPr>
          <w:rFonts w:cs="Arial"/>
        </w:rPr>
        <w:t xml:space="preserve"> Condición latente de que un evento físico de origen natural, o causado, o inducido por la acción humana de manera accidental, se presente con una severidad suficiente para causar pérdida de vidas, lesiones u otros impactos en la salud, así como también daños y pérdidas en los bienes, la infraestructura, los medios de sustento, la prestación de servicios y los recursos ambientales. </w:t>
      </w:r>
    </w:p>
    <w:p w:rsidR="00DD5BEE" w:rsidRPr="00E30D09" w:rsidRDefault="00DD5BEE" w:rsidP="00DD5BEE">
      <w:pPr>
        <w:spacing w:before="240" w:line="276" w:lineRule="auto"/>
        <w:jc w:val="both"/>
        <w:rPr>
          <w:rFonts w:cs="Arial"/>
        </w:rPr>
      </w:pPr>
      <w:r w:rsidRPr="00E30D09">
        <w:rPr>
          <w:rFonts w:cs="Arial"/>
          <w:b/>
        </w:rPr>
        <w:t>ANÁLISIS DE VULNERABILIDAD</w:t>
      </w:r>
      <w:r w:rsidRPr="00E30D09">
        <w:rPr>
          <w:rFonts w:cs="Arial"/>
        </w:rPr>
        <w:t xml:space="preserve">: Es la medida o grado de debilidad de ser afectado por amenazas o riesgo según la frecuencia y severidad de los mismos. La vulnerabilidad depende de varios factores, entre otros: La posibilidad de ocurrencia del evento, la frecuencia de ocurrencia de este, los planes y programas preventivos existentes, la posibilidad de programación anual entre otros. </w:t>
      </w:r>
    </w:p>
    <w:p w:rsidR="00DD5BEE" w:rsidRPr="00E30D09" w:rsidRDefault="00DD5BEE" w:rsidP="00DD5BEE">
      <w:pPr>
        <w:spacing w:line="276" w:lineRule="auto"/>
        <w:jc w:val="both"/>
        <w:rPr>
          <w:rFonts w:cs="Arial"/>
          <w:b/>
        </w:rPr>
      </w:pPr>
    </w:p>
    <w:p w:rsidR="00DD5BEE" w:rsidRPr="00E30D09" w:rsidRDefault="00DD5BEE" w:rsidP="00DD5BEE">
      <w:pPr>
        <w:spacing w:line="276" w:lineRule="auto"/>
        <w:jc w:val="both"/>
        <w:rPr>
          <w:rFonts w:cs="Arial"/>
        </w:rPr>
      </w:pPr>
      <w:r w:rsidRPr="00E30D09">
        <w:rPr>
          <w:rFonts w:cs="Arial"/>
          <w:b/>
        </w:rPr>
        <w:t>ÁREA DE CONCENTRACIÓN DE VICTIMAS (ACV):</w:t>
      </w:r>
      <w:r w:rsidRPr="00E30D09">
        <w:rPr>
          <w:rFonts w:cs="Arial"/>
        </w:rPr>
        <w:t xml:space="preserve"> lugar donde se ubican las víctimas de un incidente para iniciar su atención; puede ser subdividida de acuerdo a las necesidades.</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AYUDA INSTITUCIONAL</w:t>
      </w:r>
      <w:r w:rsidRPr="00E30D09">
        <w:rPr>
          <w:rFonts w:cs="Arial"/>
        </w:rPr>
        <w:t>: Aquella prestada por las entidades públicas o privadas de carácter comunitario, organizados con el fin específico de responder de oficio a los desastres.</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BRIGADA:</w:t>
      </w:r>
      <w:r w:rsidRPr="00E30D09">
        <w:rPr>
          <w:rFonts w:cs="Arial"/>
        </w:rPr>
        <w:t xml:space="preserve"> Una brigada es un grupo de personas debidamente organizadas y capacitadas para prevenir o controlar una emergencia.</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CADENA DE MANDO:</w:t>
      </w:r>
      <w:r w:rsidRPr="00E30D09">
        <w:rPr>
          <w:rFonts w:cs="Arial"/>
        </w:rPr>
        <w:t xml:space="preserve"> se refiere a la línea jerárquica de autoridad establecida en la estructura organizacional del incidente.</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CIERRE OPERACIONAL:</w:t>
      </w:r>
      <w:r w:rsidRPr="00E30D09">
        <w:rPr>
          <w:rFonts w:cs="Arial"/>
        </w:rPr>
        <w:t xml:space="preserve"> Desmovilización total de recursos.</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CIERRE ADMINISTRATIVO:</w:t>
      </w:r>
      <w:r w:rsidRPr="00E30D09">
        <w:rPr>
          <w:rFonts w:cs="Arial"/>
        </w:rPr>
        <w:t xml:space="preserve"> Realización de la reunión posterior al finalizar el ejercicio, la revisión y recopilación de los formularios correspondientes, la preparación y entrega del informe final a la gerencia.</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COORDINADOR:</w:t>
      </w:r>
      <w:r w:rsidRPr="00E30D09">
        <w:rPr>
          <w:rFonts w:cs="Arial"/>
        </w:rPr>
        <w:t xml:space="preserve"> Persona que dirige las acciones de dirección del Plan.</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COMBUSTIÓN</w:t>
      </w:r>
      <w:r w:rsidRPr="00E30D09">
        <w:rPr>
          <w:rFonts w:cs="Arial"/>
        </w:rPr>
        <w:t xml:space="preserve">: Reacción mediante la cual una sustancia denominada combustible interactúa químicamente con otra denominada oxidante o comburente, y da como resultado gases tóxicos, </w:t>
      </w:r>
      <w:r w:rsidRPr="00E30D09">
        <w:rPr>
          <w:rFonts w:cs="Arial"/>
        </w:rPr>
        <w:lastRenderedPageBreak/>
        <w:t>irritantes y asfixiantes, humo que obstaculiza la visibilidad y afecta el sistema respiratorio, llamas y calor que generan lesiones de diversa intensidad en las personas.</w:t>
      </w:r>
    </w:p>
    <w:p w:rsidR="00DD5BEE" w:rsidRPr="00E30D09" w:rsidRDefault="00DD5BEE" w:rsidP="00DD5BEE">
      <w:pPr>
        <w:spacing w:line="276" w:lineRule="auto"/>
        <w:jc w:val="both"/>
        <w:rPr>
          <w:rFonts w:cs="Arial"/>
          <w:b/>
        </w:rPr>
      </w:pPr>
    </w:p>
    <w:p w:rsidR="00DD5BEE" w:rsidRPr="00E30D09" w:rsidRDefault="00DD5BEE" w:rsidP="00DD5BEE">
      <w:pPr>
        <w:autoSpaceDE w:val="0"/>
        <w:autoSpaceDN w:val="0"/>
        <w:adjustRightInd w:val="0"/>
        <w:spacing w:line="276" w:lineRule="auto"/>
        <w:jc w:val="both"/>
        <w:rPr>
          <w:rFonts w:cs="Arial"/>
        </w:rPr>
      </w:pPr>
      <w:r w:rsidRPr="00E30D09">
        <w:rPr>
          <w:rFonts w:cs="Arial"/>
          <w:b/>
        </w:rPr>
        <w:t xml:space="preserve">COMITÉ LOCAL DE EMERGENCIAS (CLE): </w:t>
      </w:r>
      <w:r w:rsidRPr="00E30D09">
        <w:rPr>
          <w:rFonts w:cs="Arial"/>
        </w:rPr>
        <w:t>Órgano de coordinación interinstitucional local, organizado para discutir, estudiar y emprender todas aquellas acciones encaminadas a la reducción de los riesgos específicos de la localidad y a la preparación para la atención de las situaciones de emergencia que se den en ésta y cuya magnitud y complejidad no supere sus capacidades. Sus funciones están determinadas en el artículo 33 del Decreto 332 de 2004.</w:t>
      </w:r>
    </w:p>
    <w:p w:rsidR="00DD5BEE" w:rsidRPr="00E30D09" w:rsidRDefault="00DD5BEE" w:rsidP="00DD5BEE">
      <w:pPr>
        <w:spacing w:before="240" w:line="276" w:lineRule="auto"/>
        <w:jc w:val="both"/>
        <w:rPr>
          <w:rFonts w:cs="Arial"/>
        </w:rPr>
      </w:pPr>
      <w:r w:rsidRPr="00E30D09">
        <w:rPr>
          <w:rFonts w:cs="Arial"/>
          <w:b/>
        </w:rPr>
        <w:t>CONTINGENCIAS</w:t>
      </w:r>
      <w:r w:rsidRPr="00E30D09">
        <w:rPr>
          <w:rFonts w:cs="Arial"/>
        </w:rPr>
        <w:t xml:space="preserve">: Evento que puede suceder o no suceder para el cual debemos estar preparados. </w:t>
      </w:r>
    </w:p>
    <w:p w:rsidR="00DD5BEE" w:rsidRPr="00E30D09" w:rsidRDefault="00DD5BEE" w:rsidP="00DD5BEE">
      <w:pPr>
        <w:spacing w:before="240" w:line="276" w:lineRule="auto"/>
        <w:jc w:val="both"/>
        <w:rPr>
          <w:rFonts w:cs="Arial"/>
        </w:rPr>
      </w:pPr>
      <w:r w:rsidRPr="00E30D09">
        <w:rPr>
          <w:rFonts w:cs="Arial"/>
          <w:b/>
        </w:rPr>
        <w:t>CONTROL</w:t>
      </w:r>
      <w:r w:rsidRPr="00E30D09">
        <w:rPr>
          <w:rFonts w:cs="Arial"/>
        </w:rPr>
        <w:t xml:space="preserve">: Acción de eliminar o limitar el desarrollo de un siniestro, para evitar o minimizar sus consecuencias. </w:t>
      </w:r>
    </w:p>
    <w:p w:rsidR="00DD5BEE" w:rsidRPr="00E30D09" w:rsidRDefault="00DD5BEE" w:rsidP="00DD5BEE">
      <w:pPr>
        <w:spacing w:before="240" w:line="276" w:lineRule="auto"/>
        <w:jc w:val="both"/>
        <w:rPr>
          <w:rFonts w:cs="Arial"/>
        </w:rPr>
      </w:pPr>
      <w:r w:rsidRPr="00E30D09">
        <w:rPr>
          <w:rFonts w:cs="Arial"/>
          <w:b/>
        </w:rPr>
        <w:t>DESASTRE</w:t>
      </w:r>
      <w:r w:rsidRPr="00E30D09">
        <w:rPr>
          <w:rFonts w:cs="Arial"/>
        </w:rPr>
        <w:t xml:space="preserve">: Es el daño o alteración grave de las condiciones normales de la vida, causado por fenómenos naturales o acción del hombre en forma accidental. </w:t>
      </w:r>
    </w:p>
    <w:p w:rsidR="00DD5BEE" w:rsidRPr="00E30D09" w:rsidRDefault="00DD5BEE" w:rsidP="00DD5BEE">
      <w:pPr>
        <w:spacing w:line="276" w:lineRule="auto"/>
        <w:jc w:val="both"/>
        <w:rPr>
          <w:rFonts w:cs="Arial"/>
          <w:b/>
        </w:rPr>
      </w:pPr>
    </w:p>
    <w:p w:rsidR="00DD5BEE" w:rsidRPr="00E30D09" w:rsidRDefault="00DD5BEE" w:rsidP="00DD5BEE">
      <w:pPr>
        <w:spacing w:line="276" w:lineRule="auto"/>
        <w:jc w:val="both"/>
        <w:rPr>
          <w:rFonts w:cs="Arial"/>
        </w:rPr>
      </w:pPr>
      <w:r w:rsidRPr="00E30D09">
        <w:rPr>
          <w:rFonts w:cs="Arial"/>
          <w:b/>
        </w:rPr>
        <w:t>EMERGENCIA:</w:t>
      </w:r>
      <w:r w:rsidRPr="00E30D09">
        <w:rPr>
          <w:rFonts w:cs="Arial"/>
        </w:rPr>
        <w:t xml:space="preserve"> Todo evento identificable en el tiempo, que produce un estado de perturbación funcional en el sistema, por la ocurrencia de un evento indeseable, que en su momento exige una respuesta mayor a la establecida mediante los recursos normalmente disponibles, produciendo una modificación sustancial pero temporal, sobre el sistema involucrado, el cual compromete a la comunidad o el ambiente, alterando los servicios e impidiendo el normal desarrollo de las actividades esenciales.</w:t>
      </w:r>
    </w:p>
    <w:p w:rsidR="00DD5BEE" w:rsidRPr="00E30D09" w:rsidRDefault="00DD5BEE" w:rsidP="00DD5BEE">
      <w:pPr>
        <w:spacing w:before="240" w:line="276" w:lineRule="auto"/>
        <w:jc w:val="both"/>
        <w:rPr>
          <w:rFonts w:cs="Arial"/>
          <w:color w:val="000000" w:themeColor="text1"/>
        </w:rPr>
      </w:pPr>
      <w:r w:rsidRPr="00E30D09">
        <w:rPr>
          <w:rFonts w:cs="Arial"/>
          <w:b/>
        </w:rPr>
        <w:t>EVACUACIÓN</w:t>
      </w:r>
      <w:r w:rsidRPr="00E30D09">
        <w:rPr>
          <w:rFonts w:cs="Arial"/>
        </w:rPr>
        <w:t xml:space="preserve">: Es el conjunto integral de acciones tendientes a desplazar personas de </w:t>
      </w:r>
      <w:r w:rsidRPr="00E30D09">
        <w:rPr>
          <w:rFonts w:cs="Arial"/>
          <w:color w:val="000000" w:themeColor="text1"/>
        </w:rPr>
        <w:t xml:space="preserve">una zona de mayor amenaza a otra de menor peligro. </w:t>
      </w:r>
    </w:p>
    <w:p w:rsidR="00DD5BEE" w:rsidRPr="00E30D09" w:rsidRDefault="00DD5BEE" w:rsidP="00DD5BEE">
      <w:pPr>
        <w:spacing w:before="240" w:line="276" w:lineRule="auto"/>
        <w:jc w:val="both"/>
        <w:rPr>
          <w:rFonts w:cs="Arial"/>
          <w:color w:val="000000" w:themeColor="text1"/>
        </w:rPr>
      </w:pPr>
      <w:r w:rsidRPr="00E30D09">
        <w:rPr>
          <w:rFonts w:cs="Arial"/>
          <w:b/>
          <w:color w:val="000000" w:themeColor="text1"/>
          <w:shd w:val="clear" w:color="auto" w:fill="FFFFFF"/>
        </w:rPr>
        <w:t>IDIGER:</w:t>
      </w:r>
      <w:r w:rsidRPr="00E30D09">
        <w:rPr>
          <w:rFonts w:cs="Arial"/>
          <w:color w:val="000000" w:themeColor="text1"/>
          <w:shd w:val="clear" w:color="auto" w:fill="FFFFFF"/>
        </w:rPr>
        <w:t xml:space="preserve"> Instituto Distrital de Gestión de Riesgos y Cambio Climático. (Anteriormente conocido como Fondo de Prevención y Atención de Emergencias – FOPAE)</w:t>
      </w:r>
    </w:p>
    <w:p w:rsidR="00DD5BEE" w:rsidRPr="00E30D09" w:rsidRDefault="00DD5BEE" w:rsidP="00DD5BEE">
      <w:pPr>
        <w:spacing w:before="240" w:line="276" w:lineRule="auto"/>
        <w:rPr>
          <w:rFonts w:cs="Arial"/>
        </w:rPr>
      </w:pPr>
      <w:r w:rsidRPr="00E30D09">
        <w:rPr>
          <w:rFonts w:cs="Arial"/>
          <w:b/>
        </w:rPr>
        <w:t>IMPACTO</w:t>
      </w:r>
      <w:r w:rsidRPr="00E30D09">
        <w:rPr>
          <w:rFonts w:cs="Arial"/>
        </w:rPr>
        <w:t xml:space="preserve">: Acción directa de una amenaza o riesgo en un grupo de personas. </w:t>
      </w:r>
    </w:p>
    <w:p w:rsidR="00DD5BEE" w:rsidRPr="00E30D09" w:rsidRDefault="00DD5BEE" w:rsidP="00DD5BEE">
      <w:pPr>
        <w:spacing w:line="276" w:lineRule="auto"/>
        <w:jc w:val="both"/>
        <w:rPr>
          <w:rFonts w:cs="Arial"/>
          <w:b/>
        </w:rPr>
      </w:pPr>
    </w:p>
    <w:p w:rsidR="00DD5BEE" w:rsidRPr="00E30D09" w:rsidRDefault="00DD5BEE" w:rsidP="00DD5BEE">
      <w:pPr>
        <w:spacing w:line="276" w:lineRule="auto"/>
        <w:jc w:val="both"/>
        <w:rPr>
          <w:rFonts w:cs="Arial"/>
        </w:rPr>
      </w:pPr>
      <w:r w:rsidRPr="00E30D09">
        <w:rPr>
          <w:rFonts w:cs="Arial"/>
          <w:b/>
        </w:rPr>
        <w:t>INCIDENTE o EVENTO:</w:t>
      </w:r>
      <w:r w:rsidRPr="00E30D09">
        <w:rPr>
          <w:rFonts w:cs="Arial"/>
        </w:rPr>
        <w:t xml:space="preserve"> Suceso de causa natural o por actividad humana que requiere la acción de personal de servicios de emergencias para proteger vidas, bienes y ambiente.</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MEDIDAS DE SEGURIDAD:</w:t>
      </w:r>
      <w:r w:rsidRPr="00E30D09">
        <w:rPr>
          <w:rFonts w:cs="Arial"/>
        </w:rPr>
        <w:t xml:space="preserve"> Son aquellas acciones, para disminuir la probabilidad de un evento adverso.</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MITIGACIÓN:</w:t>
      </w:r>
      <w:r w:rsidRPr="00E30D09">
        <w:rPr>
          <w:rFonts w:cs="Arial"/>
        </w:rPr>
        <w:t xml:space="preserve"> Toda acción que se refiere a reducir el riesgo existente.</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PLAN DE ACCIÓN DEL INCIDENTE (PAI):</w:t>
      </w:r>
      <w:r w:rsidRPr="00E30D09">
        <w:rPr>
          <w:rFonts w:cs="Arial"/>
        </w:rPr>
        <w:t xml:space="preserve"> Expresión de los objetivos, estrategias, recursos y organización a cumplir durante un período operacional para controlar un incidente.</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PLAN DE PREVENCIÓN, PREPARACIÓN Y RESPUESTA ANTE EMERGENCIA:</w:t>
      </w:r>
      <w:r w:rsidRPr="00E30D09">
        <w:rPr>
          <w:rFonts w:cs="Arial"/>
        </w:rPr>
        <w:t xml:space="preserve"> Es el instrumento principal que define las políticas, los sistemas de organización y los procedimientos </w:t>
      </w:r>
      <w:r w:rsidRPr="00E30D09">
        <w:rPr>
          <w:rFonts w:cs="Arial"/>
        </w:rPr>
        <w:lastRenderedPageBreak/>
        <w:t xml:space="preserve">generales aplicables para enfrentar de manera oportuna, eficiente y eficaz las situaciones de calamidad, desastre o emergencia, en sus distintas fases. Con el fin de mitigar o reducir los efectos negativos o lesivos de las situaciones que se presenten en la Organización. </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 xml:space="preserve">PLANIFICAR: </w:t>
      </w:r>
      <w:r w:rsidRPr="00E30D09">
        <w:rPr>
          <w:rFonts w:cs="Arial"/>
        </w:rPr>
        <w:t>Formular objetivos y determinar las actividades y los recursos para lograrlos.</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PLANO:</w:t>
      </w:r>
      <w:r w:rsidRPr="00E30D09">
        <w:rPr>
          <w:rFonts w:cs="Arial"/>
        </w:rPr>
        <w:t xml:space="preserve"> Representación gráfica en una superficie y mediante procedimientos técnicos, de un terreno, de la planta de un edificio, entre otros.</w:t>
      </w:r>
    </w:p>
    <w:p w:rsidR="00DD5BEE" w:rsidRPr="00E30D09" w:rsidRDefault="00DD5BEE" w:rsidP="00DD5BEE">
      <w:pPr>
        <w:spacing w:line="276" w:lineRule="auto"/>
        <w:jc w:val="both"/>
        <w:rPr>
          <w:rFonts w:cs="Arial"/>
        </w:rPr>
      </w:pPr>
      <w:r w:rsidRPr="00E30D09">
        <w:rPr>
          <w:rFonts w:cs="Arial"/>
        </w:rPr>
        <w:t xml:space="preserve"> </w:t>
      </w:r>
    </w:p>
    <w:p w:rsidR="00DD5BEE" w:rsidRPr="00E30D09" w:rsidRDefault="00DD5BEE" w:rsidP="00DD5BEE">
      <w:pPr>
        <w:spacing w:line="276" w:lineRule="auto"/>
        <w:jc w:val="both"/>
        <w:rPr>
          <w:rFonts w:cs="Arial"/>
        </w:rPr>
      </w:pPr>
      <w:r w:rsidRPr="00E30D09">
        <w:rPr>
          <w:rFonts w:cs="Arial"/>
          <w:b/>
        </w:rPr>
        <w:t>PUESTO DE COMANDO (PC):</w:t>
      </w:r>
      <w:r w:rsidRPr="00E30D09">
        <w:rPr>
          <w:rFonts w:cs="Arial"/>
        </w:rPr>
        <w:t xml:space="preserve"> Lugar desde donde se ejerce la función de mando.</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PROCEDIMIENTO OPERATIVO NORMALIZADO:</w:t>
      </w:r>
      <w:r w:rsidRPr="00E30D09">
        <w:rPr>
          <w:rFonts w:cs="Arial"/>
        </w:rPr>
        <w:t xml:space="preserve"> Es la base para la realización de tareas necesarias y determinantes para el control de un tipo de emergencia. Define el objetivo particular y los responsables de la ejecución de cada una de las acciones operativas en la respuesta a la Emergencia. </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PREPARACIÓN:</w:t>
      </w:r>
      <w:r w:rsidRPr="00E30D09">
        <w:rPr>
          <w:rFonts w:cs="Arial"/>
        </w:rPr>
        <w:t xml:space="preserve"> Toda acción tendiente a fortalecer la capacidad de las comunidades de responder a una emergencia de manera eficaz y eficiente.</w:t>
      </w:r>
    </w:p>
    <w:p w:rsidR="00DD5BEE" w:rsidRPr="00E30D09" w:rsidRDefault="00DD5BEE" w:rsidP="00DD5BEE">
      <w:pPr>
        <w:spacing w:line="276" w:lineRule="auto"/>
        <w:jc w:val="both"/>
        <w:rPr>
          <w:rFonts w:cs="Arial"/>
        </w:rPr>
      </w:pPr>
      <w:r w:rsidRPr="00E30D09">
        <w:rPr>
          <w:rFonts w:cs="Arial"/>
        </w:rPr>
        <w:t xml:space="preserve"> </w:t>
      </w:r>
    </w:p>
    <w:p w:rsidR="00DD5BEE" w:rsidRPr="00E30D09" w:rsidRDefault="00DD5BEE" w:rsidP="00DD5BEE">
      <w:pPr>
        <w:spacing w:line="276" w:lineRule="auto"/>
        <w:jc w:val="both"/>
        <w:rPr>
          <w:rFonts w:cs="Arial"/>
        </w:rPr>
      </w:pPr>
      <w:r w:rsidRPr="00E30D09">
        <w:rPr>
          <w:rFonts w:cs="Arial"/>
          <w:b/>
        </w:rPr>
        <w:t>PREVENCIÓN:</w:t>
      </w:r>
      <w:r w:rsidRPr="00E30D09">
        <w:rPr>
          <w:rFonts w:cs="Arial"/>
        </w:rPr>
        <w:t xml:space="preserve"> Toda acción tendiente a evitar la generación de nuevos riesgos. </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PUNTO DE ENCUENTRO:</w:t>
      </w:r>
      <w:r w:rsidRPr="00E30D09">
        <w:rPr>
          <w:rFonts w:cs="Arial"/>
        </w:rPr>
        <w:t xml:space="preserve"> Sitio seguro, definido para la llegada del personal en caso de evacuación. </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RECURSO:</w:t>
      </w:r>
      <w:r w:rsidRPr="00E30D09">
        <w:rPr>
          <w:rFonts w:cs="Arial"/>
        </w:rPr>
        <w:t xml:space="preserve"> Personal y/o equipamiento disponibles o potencialmente disponibles para su aplicación táctica en un incidente.</w:t>
      </w:r>
    </w:p>
    <w:p w:rsidR="00DD5BEE" w:rsidRPr="00E30D09" w:rsidRDefault="00DD5BEE" w:rsidP="00DD5BEE">
      <w:pPr>
        <w:spacing w:line="276" w:lineRule="auto"/>
        <w:jc w:val="both"/>
        <w:rPr>
          <w:rFonts w:cs="Arial"/>
        </w:rPr>
      </w:pPr>
      <w:r w:rsidRPr="00E30D09">
        <w:rPr>
          <w:rFonts w:cs="Arial"/>
        </w:rPr>
        <w:t xml:space="preserve"> </w:t>
      </w:r>
    </w:p>
    <w:p w:rsidR="00DD5BEE" w:rsidRPr="00E30D09" w:rsidRDefault="00DD5BEE" w:rsidP="00DD5BEE">
      <w:pPr>
        <w:spacing w:line="276" w:lineRule="auto"/>
        <w:jc w:val="both"/>
        <w:rPr>
          <w:rFonts w:cs="Arial"/>
        </w:rPr>
      </w:pPr>
      <w:r w:rsidRPr="00E30D09">
        <w:rPr>
          <w:rFonts w:cs="Arial"/>
          <w:b/>
        </w:rPr>
        <w:t>RIESGO:</w:t>
      </w:r>
      <w:r w:rsidRPr="00E30D09">
        <w:rPr>
          <w:rFonts w:cs="Arial"/>
        </w:rPr>
        <w:t xml:space="preserve"> El daño potencial que, sobre la población y sus bienes, la infraestructura, el ambiente y la economía pública y privada, pueda causarse por la ocurrencia de amenazas de origen natural, socio-natural o antrópico no intencional, que se extiende más allá de los espacios privados o actividades particulares de las personas y organizaciones y que por su magnitud, velocidad y contingencia hace necesario un proceso de gestión que involucre al Estado y a la sociedad. </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SISTEMA COMANDO DE INCIDENTES (SIC):</w:t>
      </w:r>
      <w:r w:rsidRPr="00E30D09">
        <w:rPr>
          <w:rFonts w:cs="Arial"/>
        </w:rPr>
        <w:t xml:space="preserve"> Es la combinación de instalaciones, equipamientos, personal, procedimientos y comunicaciones, operando en una estructura organizacional común, con la responsabilidad de administrar los recursos asignados para lograr efectivamente los objetivos pertinentes a un evento, incidente u operativo.</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SISTEMA DE ALARMA:</w:t>
      </w:r>
      <w:r w:rsidRPr="00E30D09">
        <w:rPr>
          <w:rFonts w:cs="Arial"/>
        </w:rPr>
        <w:t xml:space="preserve"> Medio audible y/o visual que permite avisar que ocurre un evento y pone en riesgo la integridad de personas, animales o propiedades.</w:t>
      </w:r>
    </w:p>
    <w:p w:rsidR="00DD5BEE" w:rsidRPr="00E30D09" w:rsidRDefault="00DD5BEE" w:rsidP="00DD5BEE">
      <w:pPr>
        <w:spacing w:line="276" w:lineRule="auto"/>
        <w:jc w:val="both"/>
        <w:rPr>
          <w:rFonts w:cs="Arial"/>
        </w:rPr>
      </w:pPr>
      <w:r w:rsidRPr="00E30D09">
        <w:rPr>
          <w:rFonts w:cs="Arial"/>
        </w:rPr>
        <w:t xml:space="preserve"> </w:t>
      </w:r>
    </w:p>
    <w:p w:rsidR="00DD5BEE" w:rsidRPr="00E30D09" w:rsidRDefault="00DD5BEE" w:rsidP="00DD5BEE">
      <w:pPr>
        <w:spacing w:line="276" w:lineRule="auto"/>
        <w:jc w:val="both"/>
        <w:rPr>
          <w:rFonts w:cs="Arial"/>
        </w:rPr>
      </w:pPr>
      <w:r w:rsidRPr="00E30D09">
        <w:rPr>
          <w:rFonts w:cs="Arial"/>
          <w:b/>
        </w:rPr>
        <w:t>SUMINISTROS:</w:t>
      </w:r>
      <w:r w:rsidRPr="00E30D09">
        <w:rPr>
          <w:rFonts w:cs="Arial"/>
        </w:rPr>
        <w:t xml:space="preserve"> Son elementos, los suministros humanitarios o de emergencia son los productos, materiales y equipos utilizados por las Organizaciones para la atención de los desastres, así como los requeridos para la atención de las necesidades de la población afectada. </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lastRenderedPageBreak/>
        <w:t xml:space="preserve">VULNERABILIDAD: </w:t>
      </w:r>
      <w:r w:rsidRPr="00E30D09">
        <w:rPr>
          <w:rFonts w:cs="Arial"/>
        </w:rPr>
        <w:t xml:space="preserve">Característica propia de un elemento o grupo de elementos expuestos a una amenaza, relacionada con su incapacidad física, económica, política o social de anticipar, resistir y recuperarse del daño sufrido cuando opera dicha amenaza. Es un factor de riesgo interno. </w:t>
      </w:r>
    </w:p>
    <w:p w:rsidR="00DD5BEE" w:rsidRPr="00E30D09" w:rsidRDefault="00DD5BEE" w:rsidP="00DD5BEE">
      <w:pPr>
        <w:spacing w:line="276" w:lineRule="auto"/>
        <w:jc w:val="both"/>
        <w:rPr>
          <w:rFonts w:cs="Arial"/>
        </w:rPr>
      </w:pPr>
    </w:p>
    <w:p w:rsidR="00DD5BEE" w:rsidRPr="00E30D09" w:rsidRDefault="00DD5BEE" w:rsidP="00DD5BEE">
      <w:pPr>
        <w:spacing w:line="276" w:lineRule="auto"/>
        <w:jc w:val="both"/>
        <w:rPr>
          <w:rFonts w:cs="Arial"/>
        </w:rPr>
      </w:pPr>
      <w:r w:rsidRPr="00E30D09">
        <w:rPr>
          <w:rFonts w:cs="Arial"/>
          <w:b/>
        </w:rPr>
        <w:t>ZONA DE IMPACTO:</w:t>
      </w:r>
      <w:r w:rsidRPr="00E30D09">
        <w:rPr>
          <w:rFonts w:cs="Arial"/>
        </w:rPr>
        <w:t xml:space="preserve"> Área afectada directamente por un incidente, evento o emergencia, de origen natural o antrópico, que sufre daños, fallas o deterioro en su estructura y funcionamiento normal.</w:t>
      </w:r>
    </w:p>
    <w:p w:rsidR="00614A7C" w:rsidRPr="00E30D09" w:rsidRDefault="00614A7C" w:rsidP="00DD5BEE">
      <w:pPr>
        <w:spacing w:line="276" w:lineRule="auto"/>
        <w:jc w:val="both"/>
        <w:rPr>
          <w:rFonts w:cs="Arial"/>
        </w:rPr>
      </w:pPr>
    </w:p>
    <w:p w:rsidR="006B297A" w:rsidRPr="00E30D09" w:rsidRDefault="006B297A" w:rsidP="006B297A">
      <w:pPr>
        <w:pStyle w:val="Ttulo1"/>
        <w:rPr>
          <w:sz w:val="20"/>
          <w:szCs w:val="20"/>
        </w:rPr>
      </w:pPr>
      <w:bookmarkStart w:id="28" w:name="_Toc483996853"/>
      <w:r w:rsidRPr="00E30D09">
        <w:rPr>
          <w:sz w:val="20"/>
          <w:szCs w:val="20"/>
        </w:rPr>
        <w:t>POLÍTICA PARA EL CONTROL DE EMERGENCIAS</w:t>
      </w:r>
      <w:bookmarkEnd w:id="28"/>
      <w:r w:rsidRPr="00E30D09">
        <w:rPr>
          <w:sz w:val="20"/>
          <w:szCs w:val="20"/>
        </w:rPr>
        <w:t xml:space="preserve"> </w:t>
      </w:r>
    </w:p>
    <w:p w:rsidR="00D5171A" w:rsidRPr="00E30D09" w:rsidRDefault="00D5171A" w:rsidP="00D5171A">
      <w:pPr>
        <w:rPr>
          <w:rFonts w:cs="Arial"/>
        </w:rPr>
      </w:pPr>
    </w:p>
    <w:p w:rsidR="00D5171A" w:rsidRPr="00E30D09" w:rsidRDefault="00D5171A" w:rsidP="00D5171A">
      <w:pPr>
        <w:jc w:val="both"/>
        <w:rPr>
          <w:rFonts w:cs="Arial"/>
        </w:rPr>
      </w:pPr>
      <w:r w:rsidRPr="00E30D09">
        <w:rPr>
          <w:rFonts w:cs="Arial"/>
        </w:rPr>
        <w:t xml:space="preserve">La </w:t>
      </w:r>
      <w:r w:rsidR="004D2336" w:rsidRPr="00AC6FA5">
        <w:rPr>
          <w:b/>
          <w:color w:val="000000" w:themeColor="text1"/>
        </w:rPr>
        <w:t>Diligencie el nombre de la Dirección General / Dirección de Sanidad / Jefatura de Salud</w:t>
      </w:r>
      <w:r w:rsidRPr="00E30D09">
        <w:rPr>
          <w:rFonts w:cs="Arial"/>
        </w:rPr>
        <w:t>, está comprometida en adel</w:t>
      </w:r>
      <w:r w:rsidR="00FF6D97" w:rsidRPr="00E30D09">
        <w:rPr>
          <w:rFonts w:cs="Arial"/>
        </w:rPr>
        <w:t>antar el plan para la</w:t>
      </w:r>
      <w:r w:rsidRPr="00E30D09">
        <w:rPr>
          <w:rFonts w:cs="Arial"/>
        </w:rPr>
        <w:t xml:space="preserve"> prevención, </w:t>
      </w:r>
      <w:r w:rsidR="00FF6D97" w:rsidRPr="00E30D09">
        <w:rPr>
          <w:rFonts w:cs="Arial"/>
        </w:rPr>
        <w:t>preparación</w:t>
      </w:r>
      <w:r w:rsidRPr="00E30D09">
        <w:rPr>
          <w:rFonts w:cs="Arial"/>
        </w:rPr>
        <w:t xml:space="preserve"> y </w:t>
      </w:r>
      <w:r w:rsidR="00FF6D97" w:rsidRPr="00E30D09">
        <w:rPr>
          <w:rFonts w:cs="Arial"/>
        </w:rPr>
        <w:t>respuesta ante</w:t>
      </w:r>
      <w:r w:rsidRPr="00E30D09">
        <w:rPr>
          <w:rFonts w:cs="Arial"/>
        </w:rPr>
        <w:t xml:space="preserve"> emergencias, con el fin de evitar que las actividades desarrolladas ocasionen amenazas a la salud de los funcionarios, contratistas, visitantes o personas de la comunidad. </w:t>
      </w:r>
    </w:p>
    <w:p w:rsidR="00D5171A" w:rsidRPr="00E30D09" w:rsidRDefault="00D5171A" w:rsidP="00D5171A">
      <w:pPr>
        <w:jc w:val="both"/>
        <w:rPr>
          <w:rFonts w:cs="Arial"/>
        </w:rPr>
      </w:pPr>
    </w:p>
    <w:p w:rsidR="00D5171A" w:rsidRPr="00E30D09" w:rsidRDefault="00D5171A" w:rsidP="00D5171A">
      <w:pPr>
        <w:jc w:val="both"/>
        <w:rPr>
          <w:rFonts w:cs="Arial"/>
        </w:rPr>
      </w:pPr>
      <w:r w:rsidRPr="00E30D09">
        <w:rPr>
          <w:rFonts w:cs="Arial"/>
        </w:rPr>
        <w:t>Para el cumplimiento de esta política, se desarrollará en su totalidad la legislación aplicable vigente.  Igualmente, se brindarán las condiciones y recursos necesarios, para que la implementación del plan de emergencias se lleve a cabo con eficiencia y eficacia.</w:t>
      </w:r>
    </w:p>
    <w:p w:rsidR="00D66E42" w:rsidRPr="00E30D09" w:rsidRDefault="00D66E42" w:rsidP="00D5171A">
      <w:pPr>
        <w:jc w:val="both"/>
        <w:rPr>
          <w:rFonts w:cs="Arial"/>
        </w:rPr>
      </w:pPr>
    </w:p>
    <w:p w:rsidR="006B297A" w:rsidRPr="00E30D09" w:rsidRDefault="006B297A" w:rsidP="006B297A">
      <w:pPr>
        <w:rPr>
          <w:rFonts w:cs="Arial"/>
        </w:rPr>
      </w:pPr>
    </w:p>
    <w:p w:rsidR="006B297A" w:rsidRPr="00E30D09" w:rsidRDefault="006B297A" w:rsidP="006B297A">
      <w:pPr>
        <w:pStyle w:val="Ttulo1"/>
        <w:rPr>
          <w:sz w:val="20"/>
          <w:szCs w:val="20"/>
        </w:rPr>
      </w:pPr>
      <w:bookmarkStart w:id="29" w:name="_Toc483996854"/>
      <w:r w:rsidRPr="00E30D09">
        <w:rPr>
          <w:sz w:val="20"/>
          <w:szCs w:val="20"/>
        </w:rPr>
        <w:t>INFORMACIÓN GENERAL</w:t>
      </w:r>
      <w:bookmarkEnd w:id="29"/>
      <w:r w:rsidRPr="00E30D09">
        <w:rPr>
          <w:sz w:val="20"/>
          <w:szCs w:val="20"/>
        </w:rPr>
        <w:t xml:space="preserve"> </w:t>
      </w:r>
    </w:p>
    <w:p w:rsidR="00E445DE" w:rsidRPr="00E30D09" w:rsidRDefault="00E445DE" w:rsidP="00E445DE">
      <w:pPr>
        <w:rPr>
          <w:rFonts w:cs="Arial"/>
        </w:rPr>
      </w:pP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4A0" w:firstRow="1" w:lastRow="0" w:firstColumn="1" w:lastColumn="0" w:noHBand="0" w:noVBand="1"/>
      </w:tblPr>
      <w:tblGrid>
        <w:gridCol w:w="2078"/>
        <w:gridCol w:w="2042"/>
        <w:gridCol w:w="1773"/>
        <w:gridCol w:w="1169"/>
        <w:gridCol w:w="1993"/>
      </w:tblGrid>
      <w:tr w:rsidR="00E445DE" w:rsidRPr="00E30D09" w:rsidTr="0098725F">
        <w:tc>
          <w:tcPr>
            <w:tcW w:w="9055" w:type="dxa"/>
            <w:gridSpan w:val="5"/>
            <w:tcBorders>
              <w:top w:val="single" w:sz="6" w:space="0" w:color="000001"/>
              <w:left w:val="single" w:sz="6" w:space="0" w:color="000001"/>
              <w:bottom w:val="single" w:sz="6" w:space="0" w:color="000001"/>
              <w:right w:val="single" w:sz="6" w:space="0" w:color="000001"/>
            </w:tcBorders>
            <w:shd w:val="clear" w:color="auto" w:fill="BFBFBF" w:themeFill="background1" w:themeFillShade="BF"/>
            <w:tcMar>
              <w:left w:w="107" w:type="dxa"/>
            </w:tcMar>
            <w:vAlign w:val="center"/>
          </w:tcPr>
          <w:p w:rsidR="00E445DE" w:rsidRPr="00E30D09" w:rsidRDefault="00E72AA8" w:rsidP="00E72AA8">
            <w:pPr>
              <w:jc w:val="center"/>
              <w:rPr>
                <w:rFonts w:cs="Arial"/>
                <w:b/>
                <w:bCs/>
              </w:rPr>
            </w:pPr>
            <w:r w:rsidRPr="00AC6FA5">
              <w:rPr>
                <w:b/>
                <w:color w:val="000000" w:themeColor="text1"/>
              </w:rPr>
              <w:t>Diligencie el nombre de la DIRECCIÓN GENERAL / DIRECCIÓN DE SANIDAD / JEFATURA DE SALUD</w:t>
            </w:r>
          </w:p>
        </w:tc>
      </w:tr>
      <w:tr w:rsidR="00E445DE" w:rsidRPr="00E30D09" w:rsidTr="006D52E4">
        <w:tc>
          <w:tcPr>
            <w:tcW w:w="2078"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
                <w:bCs/>
              </w:rPr>
            </w:pPr>
            <w:r w:rsidRPr="00E30D09">
              <w:rPr>
                <w:rFonts w:cs="Arial"/>
                <w:b/>
                <w:bCs/>
              </w:rPr>
              <w:t>Razón Social</w:t>
            </w:r>
          </w:p>
        </w:tc>
        <w:tc>
          <w:tcPr>
            <w:tcW w:w="6977" w:type="dxa"/>
            <w:gridSpan w:val="4"/>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4D2336" w:rsidP="006D52E4">
            <w:pPr>
              <w:rPr>
                <w:rFonts w:cs="Arial"/>
                <w:bCs/>
              </w:rPr>
            </w:pPr>
            <w:r w:rsidRPr="00AC6FA5">
              <w:rPr>
                <w:b/>
                <w:color w:val="000000" w:themeColor="text1"/>
              </w:rPr>
              <w:t>Diligencie el nombre de la Dirección General / Dirección de Sanidad / Jefatura de Salud</w:t>
            </w:r>
          </w:p>
        </w:tc>
      </w:tr>
      <w:tr w:rsidR="00E445DE" w:rsidRPr="00E30D09" w:rsidTr="006D52E4">
        <w:trPr>
          <w:trHeight w:val="290"/>
        </w:trPr>
        <w:tc>
          <w:tcPr>
            <w:tcW w:w="2078"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Cs/>
              </w:rPr>
            </w:pPr>
            <w:r w:rsidRPr="00E30D09">
              <w:rPr>
                <w:rFonts w:cs="Arial"/>
                <w:b/>
                <w:bCs/>
              </w:rPr>
              <w:t>Actividad</w:t>
            </w:r>
            <w:r w:rsidRPr="00E30D09">
              <w:rPr>
                <w:rFonts w:cs="Arial"/>
                <w:bCs/>
              </w:rPr>
              <w:t xml:space="preserve"> </w:t>
            </w:r>
            <w:r w:rsidRPr="00E30D09">
              <w:rPr>
                <w:rFonts w:cs="Arial"/>
                <w:b/>
                <w:bCs/>
              </w:rPr>
              <w:t>económica</w:t>
            </w:r>
          </w:p>
        </w:tc>
        <w:tc>
          <w:tcPr>
            <w:tcW w:w="6977" w:type="dxa"/>
            <w:gridSpan w:val="4"/>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6D52E4" w:rsidP="006D52E4">
            <w:pPr>
              <w:rPr>
                <w:rFonts w:cs="Arial"/>
                <w:bCs/>
              </w:rPr>
            </w:pPr>
            <w:r w:rsidRPr="00E30D09">
              <w:rPr>
                <w:rFonts w:cs="Arial"/>
                <w:bCs/>
              </w:rPr>
              <w:t xml:space="preserve">CIIU: 8430 - </w:t>
            </w:r>
            <w:r w:rsidR="008D1164" w:rsidRPr="00E30D09">
              <w:rPr>
                <w:rFonts w:cs="Arial"/>
                <w:bCs/>
              </w:rPr>
              <w:t>Actividades de planes de seguridad social de afiliación obligatoria.</w:t>
            </w:r>
          </w:p>
        </w:tc>
      </w:tr>
      <w:tr w:rsidR="006D52E4" w:rsidRPr="00E30D09" w:rsidTr="006D52E4">
        <w:trPr>
          <w:trHeight w:val="92"/>
        </w:trPr>
        <w:tc>
          <w:tcPr>
            <w:tcW w:w="2078"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6D52E4" w:rsidRPr="00E30D09" w:rsidRDefault="006D52E4" w:rsidP="006D52E4">
            <w:pPr>
              <w:rPr>
                <w:rFonts w:cs="Arial"/>
                <w:b/>
                <w:bCs/>
              </w:rPr>
            </w:pPr>
            <w:r w:rsidRPr="00E30D09">
              <w:rPr>
                <w:rFonts w:cs="Arial"/>
                <w:b/>
                <w:bCs/>
              </w:rPr>
              <w:t>NIT</w:t>
            </w:r>
          </w:p>
        </w:tc>
        <w:tc>
          <w:tcPr>
            <w:tcW w:w="6977" w:type="dxa"/>
            <w:gridSpan w:val="4"/>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6D52E4" w:rsidRPr="00E30D09" w:rsidRDefault="006D52E4" w:rsidP="006D52E4">
            <w:pPr>
              <w:rPr>
                <w:rFonts w:cs="Arial"/>
                <w:bCs/>
              </w:rPr>
            </w:pPr>
            <w:r w:rsidRPr="00E30D09">
              <w:rPr>
                <w:rFonts w:cs="Arial"/>
                <w:bCs/>
              </w:rPr>
              <w:t>830.039.670-5</w:t>
            </w:r>
          </w:p>
        </w:tc>
      </w:tr>
      <w:tr w:rsidR="00AE49D3" w:rsidRPr="00E30D09" w:rsidTr="006D52E4">
        <w:trPr>
          <w:trHeight w:val="92"/>
        </w:trPr>
        <w:tc>
          <w:tcPr>
            <w:tcW w:w="2078"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
                <w:bCs/>
              </w:rPr>
            </w:pPr>
            <w:r w:rsidRPr="00E30D09">
              <w:rPr>
                <w:rFonts w:cs="Arial"/>
                <w:b/>
                <w:bCs/>
              </w:rPr>
              <w:t xml:space="preserve">Dirección </w:t>
            </w:r>
          </w:p>
        </w:tc>
        <w:tc>
          <w:tcPr>
            <w:tcW w:w="3815"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Cs/>
              </w:rPr>
            </w:pPr>
          </w:p>
        </w:tc>
        <w:tc>
          <w:tcPr>
            <w:tcW w:w="1169"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
                <w:bCs/>
              </w:rPr>
            </w:pPr>
            <w:r w:rsidRPr="00E30D09">
              <w:rPr>
                <w:rFonts w:cs="Arial"/>
                <w:b/>
                <w:bCs/>
              </w:rPr>
              <w:t xml:space="preserve">Teléfono </w:t>
            </w:r>
          </w:p>
        </w:tc>
        <w:tc>
          <w:tcPr>
            <w:tcW w:w="1993"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Cs/>
              </w:rPr>
            </w:pPr>
          </w:p>
        </w:tc>
      </w:tr>
      <w:tr w:rsidR="00AE49D3" w:rsidRPr="00E30D09" w:rsidTr="006D52E4">
        <w:trPr>
          <w:trHeight w:val="235"/>
        </w:trPr>
        <w:tc>
          <w:tcPr>
            <w:tcW w:w="2078"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
                <w:bCs/>
              </w:rPr>
            </w:pPr>
            <w:r w:rsidRPr="00E30D09">
              <w:rPr>
                <w:rFonts w:cs="Arial"/>
                <w:b/>
                <w:bCs/>
              </w:rPr>
              <w:t>Municipio</w:t>
            </w:r>
          </w:p>
        </w:tc>
        <w:tc>
          <w:tcPr>
            <w:tcW w:w="2042"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rPr>
            </w:pPr>
          </w:p>
        </w:tc>
        <w:tc>
          <w:tcPr>
            <w:tcW w:w="2942"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
                <w:bCs/>
              </w:rPr>
            </w:pPr>
            <w:r w:rsidRPr="00E30D09">
              <w:rPr>
                <w:rFonts w:cs="Arial"/>
                <w:b/>
                <w:bCs/>
              </w:rPr>
              <w:t>Departamento</w:t>
            </w:r>
          </w:p>
        </w:tc>
        <w:tc>
          <w:tcPr>
            <w:tcW w:w="1993" w:type="dxa"/>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E445DE" w:rsidRPr="00E30D09" w:rsidRDefault="00E445DE" w:rsidP="006D52E4">
            <w:pPr>
              <w:rPr>
                <w:rFonts w:cs="Arial"/>
                <w:bCs/>
              </w:rPr>
            </w:pPr>
          </w:p>
        </w:tc>
      </w:tr>
      <w:tr w:rsidR="00AE49D3" w:rsidRPr="00E30D09" w:rsidTr="006D52E4">
        <w:tc>
          <w:tcPr>
            <w:tcW w:w="4120"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AE49D3" w:rsidRPr="00E30D09" w:rsidRDefault="00AE49D3" w:rsidP="006D52E4">
            <w:pPr>
              <w:rPr>
                <w:rFonts w:cs="Arial"/>
                <w:b/>
                <w:bCs/>
              </w:rPr>
            </w:pPr>
            <w:r w:rsidRPr="00E30D09">
              <w:rPr>
                <w:rFonts w:cs="Arial"/>
                <w:b/>
                <w:bCs/>
              </w:rPr>
              <w:t>Funcionarios de Planta</w:t>
            </w:r>
          </w:p>
        </w:tc>
        <w:tc>
          <w:tcPr>
            <w:tcW w:w="4935" w:type="dxa"/>
            <w:gridSpan w:val="3"/>
            <w:tcBorders>
              <w:top w:val="single" w:sz="6" w:space="0" w:color="000001"/>
              <w:left w:val="single" w:sz="6" w:space="0" w:color="000001"/>
              <w:bottom w:val="single" w:sz="6" w:space="0" w:color="000001"/>
              <w:right w:val="single" w:sz="6" w:space="0" w:color="000001"/>
            </w:tcBorders>
            <w:shd w:val="clear" w:color="auto" w:fill="auto"/>
            <w:vAlign w:val="center"/>
          </w:tcPr>
          <w:p w:rsidR="00AE49D3" w:rsidRPr="00E30D09" w:rsidRDefault="00AE49D3" w:rsidP="006D52E4">
            <w:pPr>
              <w:rPr>
                <w:rFonts w:cs="Arial"/>
                <w:bCs/>
              </w:rPr>
            </w:pPr>
          </w:p>
        </w:tc>
      </w:tr>
      <w:tr w:rsidR="00AE49D3" w:rsidRPr="00E30D09" w:rsidTr="006D52E4">
        <w:tc>
          <w:tcPr>
            <w:tcW w:w="4120"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AE49D3" w:rsidRPr="00E30D09" w:rsidRDefault="00AE49D3" w:rsidP="006D52E4">
            <w:pPr>
              <w:rPr>
                <w:rFonts w:cs="Arial"/>
                <w:b/>
                <w:bCs/>
              </w:rPr>
            </w:pPr>
            <w:r w:rsidRPr="00E30D09">
              <w:rPr>
                <w:rFonts w:cs="Arial"/>
                <w:b/>
                <w:bCs/>
              </w:rPr>
              <w:t>Contratistas</w:t>
            </w:r>
          </w:p>
        </w:tc>
        <w:tc>
          <w:tcPr>
            <w:tcW w:w="4935" w:type="dxa"/>
            <w:gridSpan w:val="3"/>
            <w:tcBorders>
              <w:top w:val="single" w:sz="6" w:space="0" w:color="000001"/>
              <w:left w:val="single" w:sz="6" w:space="0" w:color="000001"/>
              <w:bottom w:val="single" w:sz="6" w:space="0" w:color="000001"/>
              <w:right w:val="single" w:sz="6" w:space="0" w:color="000001"/>
            </w:tcBorders>
            <w:shd w:val="clear" w:color="auto" w:fill="auto"/>
            <w:vAlign w:val="center"/>
          </w:tcPr>
          <w:p w:rsidR="00AE49D3" w:rsidRPr="00E30D09" w:rsidRDefault="00AE49D3" w:rsidP="006D52E4">
            <w:pPr>
              <w:rPr>
                <w:rFonts w:cs="Arial"/>
                <w:bCs/>
              </w:rPr>
            </w:pPr>
          </w:p>
        </w:tc>
      </w:tr>
      <w:tr w:rsidR="00AE49D3" w:rsidRPr="00E30D09" w:rsidTr="006D52E4">
        <w:tc>
          <w:tcPr>
            <w:tcW w:w="2078" w:type="dxa"/>
            <w:vMerge w:val="restart"/>
            <w:tcBorders>
              <w:top w:val="single" w:sz="6" w:space="0" w:color="000001"/>
              <w:left w:val="single" w:sz="6" w:space="0" w:color="000001"/>
              <w:right w:val="single" w:sz="6" w:space="0" w:color="000001"/>
            </w:tcBorders>
            <w:shd w:val="clear" w:color="auto" w:fill="auto"/>
            <w:tcMar>
              <w:left w:w="107" w:type="dxa"/>
            </w:tcMar>
            <w:vAlign w:val="center"/>
          </w:tcPr>
          <w:p w:rsidR="00AE49D3" w:rsidRPr="00E30D09" w:rsidRDefault="00AE49D3" w:rsidP="006D52E4">
            <w:pPr>
              <w:rPr>
                <w:rFonts w:cs="Arial"/>
                <w:b/>
                <w:bCs/>
              </w:rPr>
            </w:pPr>
            <w:r w:rsidRPr="00E30D09">
              <w:rPr>
                <w:rFonts w:cs="Arial"/>
                <w:b/>
                <w:bCs/>
              </w:rPr>
              <w:t>Horario de trabajo</w:t>
            </w:r>
          </w:p>
        </w:tc>
        <w:tc>
          <w:tcPr>
            <w:tcW w:w="2042" w:type="dxa"/>
            <w:tcBorders>
              <w:top w:val="single" w:sz="6" w:space="0" w:color="000001"/>
              <w:left w:val="single" w:sz="6" w:space="0" w:color="000001"/>
              <w:bottom w:val="single" w:sz="6" w:space="0" w:color="000001"/>
              <w:right w:val="single" w:sz="6" w:space="0" w:color="000001"/>
            </w:tcBorders>
            <w:shd w:val="clear" w:color="auto" w:fill="auto"/>
            <w:vAlign w:val="center"/>
          </w:tcPr>
          <w:p w:rsidR="00AE49D3" w:rsidRPr="00E30D09" w:rsidRDefault="00AE49D3" w:rsidP="006D52E4">
            <w:pPr>
              <w:rPr>
                <w:rFonts w:cs="Arial"/>
                <w:bCs/>
              </w:rPr>
            </w:pPr>
            <w:r w:rsidRPr="00E30D09">
              <w:rPr>
                <w:rFonts w:cs="Arial"/>
                <w:bCs/>
              </w:rPr>
              <w:t xml:space="preserve">Diurno </w:t>
            </w:r>
          </w:p>
        </w:tc>
        <w:tc>
          <w:tcPr>
            <w:tcW w:w="4935" w:type="dxa"/>
            <w:gridSpan w:val="3"/>
            <w:tcBorders>
              <w:top w:val="single" w:sz="6" w:space="0" w:color="000001"/>
              <w:left w:val="single" w:sz="6" w:space="0" w:color="000001"/>
              <w:bottom w:val="single" w:sz="6" w:space="0" w:color="000001"/>
              <w:right w:val="single" w:sz="6" w:space="0" w:color="000001"/>
            </w:tcBorders>
            <w:shd w:val="clear" w:color="auto" w:fill="auto"/>
            <w:vAlign w:val="center"/>
          </w:tcPr>
          <w:p w:rsidR="00AE49D3" w:rsidRPr="00E30D09" w:rsidRDefault="00AE49D3" w:rsidP="006D52E4">
            <w:pPr>
              <w:rPr>
                <w:rFonts w:cs="Arial"/>
                <w:bCs/>
              </w:rPr>
            </w:pPr>
          </w:p>
        </w:tc>
      </w:tr>
      <w:tr w:rsidR="00AE49D3" w:rsidRPr="00E30D09" w:rsidTr="006D52E4">
        <w:tc>
          <w:tcPr>
            <w:tcW w:w="2078" w:type="dxa"/>
            <w:vMerge/>
            <w:tcBorders>
              <w:left w:val="single" w:sz="6" w:space="0" w:color="000001"/>
              <w:bottom w:val="single" w:sz="6" w:space="0" w:color="000001"/>
              <w:right w:val="single" w:sz="6" w:space="0" w:color="000001"/>
            </w:tcBorders>
            <w:shd w:val="clear" w:color="auto" w:fill="auto"/>
            <w:tcMar>
              <w:left w:w="107" w:type="dxa"/>
            </w:tcMar>
            <w:vAlign w:val="center"/>
          </w:tcPr>
          <w:p w:rsidR="00AE49D3" w:rsidRPr="00E30D09" w:rsidRDefault="00AE49D3" w:rsidP="006D52E4">
            <w:pPr>
              <w:rPr>
                <w:rFonts w:cs="Arial"/>
                <w:b/>
                <w:bCs/>
              </w:rPr>
            </w:pPr>
          </w:p>
        </w:tc>
        <w:tc>
          <w:tcPr>
            <w:tcW w:w="2042" w:type="dxa"/>
            <w:tcBorders>
              <w:top w:val="single" w:sz="6" w:space="0" w:color="000001"/>
              <w:left w:val="single" w:sz="6" w:space="0" w:color="000001"/>
              <w:bottom w:val="single" w:sz="6" w:space="0" w:color="000001"/>
              <w:right w:val="single" w:sz="6" w:space="0" w:color="000001"/>
            </w:tcBorders>
            <w:shd w:val="clear" w:color="auto" w:fill="auto"/>
            <w:vAlign w:val="center"/>
          </w:tcPr>
          <w:p w:rsidR="00AE49D3" w:rsidRPr="00E30D09" w:rsidRDefault="00AE49D3" w:rsidP="006D52E4">
            <w:pPr>
              <w:rPr>
                <w:rFonts w:cs="Arial"/>
                <w:bCs/>
              </w:rPr>
            </w:pPr>
            <w:r w:rsidRPr="00E30D09">
              <w:rPr>
                <w:rFonts w:cs="Arial"/>
                <w:bCs/>
              </w:rPr>
              <w:t>Nocturno</w:t>
            </w:r>
          </w:p>
        </w:tc>
        <w:tc>
          <w:tcPr>
            <w:tcW w:w="4935" w:type="dxa"/>
            <w:gridSpan w:val="3"/>
            <w:tcBorders>
              <w:top w:val="single" w:sz="6" w:space="0" w:color="000001"/>
              <w:left w:val="single" w:sz="6" w:space="0" w:color="000001"/>
              <w:bottom w:val="single" w:sz="6" w:space="0" w:color="000001"/>
              <w:right w:val="single" w:sz="6" w:space="0" w:color="000001"/>
            </w:tcBorders>
            <w:shd w:val="clear" w:color="auto" w:fill="auto"/>
            <w:vAlign w:val="center"/>
          </w:tcPr>
          <w:p w:rsidR="00AE49D3" w:rsidRPr="00E30D09" w:rsidRDefault="00AE49D3" w:rsidP="006D52E4">
            <w:pPr>
              <w:rPr>
                <w:rFonts w:cs="Arial"/>
                <w:bCs/>
              </w:rPr>
            </w:pPr>
          </w:p>
        </w:tc>
      </w:tr>
      <w:tr w:rsidR="00AE49D3" w:rsidRPr="00E30D09" w:rsidTr="006D52E4">
        <w:trPr>
          <w:trHeight w:val="1552"/>
        </w:trPr>
        <w:tc>
          <w:tcPr>
            <w:tcW w:w="4120"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AE49D3" w:rsidRPr="00E30D09" w:rsidRDefault="00AE49D3" w:rsidP="006D52E4">
            <w:pPr>
              <w:rPr>
                <w:rFonts w:cs="Arial"/>
                <w:b/>
                <w:bCs/>
              </w:rPr>
            </w:pPr>
            <w:r w:rsidRPr="00E30D09">
              <w:rPr>
                <w:rFonts w:cs="Arial"/>
                <w:b/>
                <w:bCs/>
              </w:rPr>
              <w:t>Ubicación Geográfica</w:t>
            </w:r>
          </w:p>
        </w:tc>
        <w:tc>
          <w:tcPr>
            <w:tcW w:w="4935" w:type="dxa"/>
            <w:gridSpan w:val="3"/>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AE49D3" w:rsidRPr="00E30D09" w:rsidRDefault="00B65F22" w:rsidP="004D2336">
            <w:pPr>
              <w:jc w:val="both"/>
              <w:rPr>
                <w:rFonts w:cs="Arial"/>
                <w:bCs/>
              </w:rPr>
            </w:pPr>
            <w:r w:rsidRPr="00E30D09">
              <w:rPr>
                <w:rFonts w:cs="Arial"/>
              </w:rPr>
              <w:t xml:space="preserve">La </w:t>
            </w:r>
            <w:r w:rsidR="004D2336" w:rsidRPr="00AC6FA5">
              <w:rPr>
                <w:b/>
                <w:color w:val="000000" w:themeColor="text1"/>
              </w:rPr>
              <w:t>Diligencie el nombre de la Dirección General / Dirección de Sanidad / Jefatura de Salud</w:t>
            </w:r>
            <w:r w:rsidR="004D2336" w:rsidRPr="00E30D09">
              <w:rPr>
                <w:rFonts w:cs="Arial"/>
              </w:rPr>
              <w:t xml:space="preserve"> </w:t>
            </w:r>
            <w:r w:rsidRPr="00E30D09">
              <w:rPr>
                <w:rFonts w:cs="Arial"/>
              </w:rPr>
              <w:t>se encuentra ubicada en la</w:t>
            </w:r>
            <w:r w:rsidR="00AC6FA5">
              <w:rPr>
                <w:rFonts w:cs="Arial"/>
              </w:rPr>
              <w:t xml:space="preserve"> </w:t>
            </w:r>
            <w:r w:rsidR="00AC6FA5" w:rsidRPr="004D2336">
              <w:rPr>
                <w:rFonts w:cs="Arial"/>
                <w:b/>
                <w:color w:val="000000" w:themeColor="text1"/>
              </w:rPr>
              <w:t>diligencie la dirección</w:t>
            </w:r>
            <w:r w:rsidRPr="00E30D09">
              <w:rPr>
                <w:rFonts w:cs="Arial"/>
                <w:bCs/>
                <w:lang w:val="es-MX"/>
              </w:rPr>
              <w:t>, e</w:t>
            </w:r>
            <w:r w:rsidRPr="00E30D09">
              <w:rPr>
                <w:rFonts w:cs="Arial"/>
              </w:rPr>
              <w:t>n la localidad de</w:t>
            </w:r>
            <w:r w:rsidR="00AC6FA5">
              <w:rPr>
                <w:rFonts w:cs="Arial"/>
              </w:rPr>
              <w:t xml:space="preserve"> </w:t>
            </w:r>
            <w:r w:rsidR="00AC6FA5" w:rsidRPr="004D2336">
              <w:rPr>
                <w:rFonts w:cs="Arial"/>
                <w:b/>
                <w:color w:val="000000" w:themeColor="text1"/>
              </w:rPr>
              <w:t xml:space="preserve">diligencia </w:t>
            </w:r>
            <w:r w:rsidR="004D2336" w:rsidRPr="004D2336">
              <w:rPr>
                <w:rFonts w:cs="Arial"/>
                <w:b/>
                <w:color w:val="000000" w:themeColor="text1"/>
              </w:rPr>
              <w:t xml:space="preserve">el nombre de la </w:t>
            </w:r>
            <w:r w:rsidR="00AC6FA5" w:rsidRPr="004D2336">
              <w:rPr>
                <w:rFonts w:cs="Arial"/>
                <w:b/>
                <w:color w:val="000000" w:themeColor="text1"/>
              </w:rPr>
              <w:t>localidad</w:t>
            </w:r>
            <w:r w:rsidRPr="00E30D09">
              <w:rPr>
                <w:rFonts w:cs="Arial"/>
              </w:rPr>
              <w:t>.</w:t>
            </w:r>
            <w:r w:rsidRPr="00E30D09">
              <w:rPr>
                <w:rFonts w:cs="Arial"/>
                <w:lang w:eastAsia="es-CO"/>
              </w:rPr>
              <w:t xml:space="preserve"> </w:t>
            </w:r>
            <w:r w:rsidR="004D2336" w:rsidRPr="004D2336">
              <w:rPr>
                <w:rFonts w:cs="Arial"/>
                <w:b/>
                <w:color w:val="000000" w:themeColor="text1"/>
                <w:lang w:eastAsia="es-CO"/>
              </w:rPr>
              <w:t>Realice la georreferenciación de la localidad en donde está ubicada el centro de trabajo</w:t>
            </w:r>
            <w:r w:rsidR="004D2336" w:rsidRPr="004D2336">
              <w:rPr>
                <w:rFonts w:cs="Arial"/>
                <w:color w:val="000000" w:themeColor="text1"/>
                <w:lang w:eastAsia="es-CO"/>
              </w:rPr>
              <w:t xml:space="preserve">  </w:t>
            </w:r>
          </w:p>
        </w:tc>
      </w:tr>
      <w:tr w:rsidR="00827553" w:rsidRPr="00E30D09" w:rsidTr="0098725F">
        <w:tc>
          <w:tcPr>
            <w:tcW w:w="9055" w:type="dxa"/>
            <w:gridSpan w:val="5"/>
            <w:tcBorders>
              <w:top w:val="single" w:sz="6" w:space="0" w:color="000001"/>
              <w:left w:val="single" w:sz="6" w:space="0" w:color="000001"/>
              <w:bottom w:val="single" w:sz="6" w:space="0" w:color="000001"/>
              <w:right w:val="single" w:sz="6" w:space="0" w:color="000001"/>
            </w:tcBorders>
            <w:shd w:val="clear" w:color="auto" w:fill="BFBFBF" w:themeFill="background1" w:themeFillShade="BF"/>
            <w:tcMar>
              <w:left w:w="107" w:type="dxa"/>
            </w:tcMar>
            <w:vAlign w:val="center"/>
          </w:tcPr>
          <w:p w:rsidR="00827553" w:rsidRPr="00E30D09" w:rsidRDefault="00827553" w:rsidP="004D2336">
            <w:pPr>
              <w:jc w:val="center"/>
              <w:rPr>
                <w:rFonts w:cs="Arial"/>
                <w:b/>
                <w:bCs/>
              </w:rPr>
            </w:pPr>
            <w:r w:rsidRPr="00E30D09">
              <w:rPr>
                <w:rFonts w:cs="Arial"/>
                <w:b/>
                <w:bCs/>
              </w:rPr>
              <w:t xml:space="preserve">SEGURIDAD Y </w:t>
            </w:r>
            <w:r w:rsidRPr="0098725F">
              <w:rPr>
                <w:rFonts w:cs="Arial"/>
                <w:b/>
                <w:bCs/>
                <w:shd w:val="clear" w:color="auto" w:fill="D0CECE" w:themeFill="background2" w:themeFillShade="E6"/>
              </w:rPr>
              <w:t>SALUD EN EL TRABAJO</w:t>
            </w:r>
          </w:p>
        </w:tc>
      </w:tr>
      <w:tr w:rsidR="00D66E42" w:rsidRPr="00E30D09" w:rsidTr="004D2336">
        <w:trPr>
          <w:trHeight w:val="418"/>
        </w:trPr>
        <w:tc>
          <w:tcPr>
            <w:tcW w:w="4120"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D66E42" w:rsidRPr="00E30D09" w:rsidRDefault="00D66E42" w:rsidP="006D52E4">
            <w:pPr>
              <w:rPr>
                <w:rFonts w:cs="Arial"/>
                <w:b/>
                <w:bCs/>
              </w:rPr>
            </w:pPr>
            <w:r w:rsidRPr="00E30D09">
              <w:rPr>
                <w:rFonts w:cs="Arial"/>
                <w:b/>
                <w:bCs/>
              </w:rPr>
              <w:t>Nombre del Director</w:t>
            </w:r>
          </w:p>
        </w:tc>
        <w:tc>
          <w:tcPr>
            <w:tcW w:w="4935" w:type="dxa"/>
            <w:gridSpan w:val="3"/>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D66E42" w:rsidRPr="007376C5" w:rsidRDefault="004D2336" w:rsidP="006D52E4">
            <w:pPr>
              <w:rPr>
                <w:rFonts w:cs="Arial"/>
                <w:b/>
                <w:bCs/>
              </w:rPr>
            </w:pPr>
            <w:r w:rsidRPr="007376C5">
              <w:rPr>
                <w:rFonts w:cs="Arial"/>
                <w:b/>
                <w:bCs/>
                <w:color w:val="000000" w:themeColor="text1"/>
              </w:rPr>
              <w:t xml:space="preserve">Diligencie el nombre </w:t>
            </w:r>
            <w:r w:rsidR="007376C5" w:rsidRPr="007376C5">
              <w:rPr>
                <w:rFonts w:cs="Arial"/>
                <w:b/>
                <w:bCs/>
                <w:color w:val="000000" w:themeColor="text1"/>
              </w:rPr>
              <w:t>del Director General, Director de</w:t>
            </w:r>
            <w:r w:rsidR="007376C5">
              <w:rPr>
                <w:rFonts w:cs="Arial"/>
                <w:b/>
                <w:bCs/>
                <w:color w:val="000000" w:themeColor="text1"/>
              </w:rPr>
              <w:t xml:space="preserve"> Sanidad o Jefe de Salud</w:t>
            </w:r>
          </w:p>
        </w:tc>
      </w:tr>
      <w:tr w:rsidR="00827553" w:rsidRPr="00E30D09" w:rsidTr="004D2336">
        <w:trPr>
          <w:trHeight w:val="409"/>
        </w:trPr>
        <w:tc>
          <w:tcPr>
            <w:tcW w:w="4120" w:type="dxa"/>
            <w:gridSpan w:val="2"/>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827553" w:rsidRPr="00E30D09" w:rsidRDefault="00827553" w:rsidP="006D52E4">
            <w:pPr>
              <w:rPr>
                <w:rFonts w:cs="Arial"/>
                <w:b/>
                <w:bCs/>
              </w:rPr>
            </w:pPr>
            <w:r w:rsidRPr="00E30D09">
              <w:rPr>
                <w:rFonts w:cs="Arial"/>
                <w:b/>
                <w:bCs/>
              </w:rPr>
              <w:t>Actual A.R.L.</w:t>
            </w:r>
          </w:p>
        </w:tc>
        <w:tc>
          <w:tcPr>
            <w:tcW w:w="4935" w:type="dxa"/>
            <w:gridSpan w:val="3"/>
            <w:tcBorders>
              <w:top w:val="single" w:sz="6" w:space="0" w:color="000001"/>
              <w:left w:val="single" w:sz="6" w:space="0" w:color="000001"/>
              <w:bottom w:val="single" w:sz="6" w:space="0" w:color="000001"/>
              <w:right w:val="single" w:sz="6" w:space="0" w:color="000001"/>
            </w:tcBorders>
            <w:shd w:val="clear" w:color="auto" w:fill="auto"/>
            <w:tcMar>
              <w:left w:w="107" w:type="dxa"/>
            </w:tcMar>
            <w:vAlign w:val="center"/>
          </w:tcPr>
          <w:p w:rsidR="00827553" w:rsidRPr="00E30D09" w:rsidRDefault="00AD7364" w:rsidP="006D52E4">
            <w:pPr>
              <w:rPr>
                <w:rFonts w:cs="Arial"/>
                <w:bCs/>
              </w:rPr>
            </w:pPr>
            <w:r w:rsidRPr="00E30D09">
              <w:rPr>
                <w:rFonts w:cs="Arial"/>
                <w:bCs/>
              </w:rPr>
              <w:t>Positiva</w:t>
            </w:r>
            <w:r w:rsidR="0098725F">
              <w:rPr>
                <w:rFonts w:cs="Arial"/>
                <w:bCs/>
              </w:rPr>
              <w:t xml:space="preserve"> Compañía de Seguros </w:t>
            </w:r>
          </w:p>
        </w:tc>
      </w:tr>
    </w:tbl>
    <w:p w:rsidR="00E445DE" w:rsidRPr="00E30D09" w:rsidRDefault="00E445DE" w:rsidP="00E445DE">
      <w:pPr>
        <w:jc w:val="both"/>
        <w:rPr>
          <w:rFonts w:cs="Arial"/>
        </w:rPr>
      </w:pPr>
    </w:p>
    <w:p w:rsidR="006B297A" w:rsidRPr="00E30D09" w:rsidRDefault="006B297A" w:rsidP="006B297A">
      <w:pPr>
        <w:pStyle w:val="Ttulo2"/>
        <w:rPr>
          <w:sz w:val="20"/>
          <w:szCs w:val="20"/>
        </w:rPr>
      </w:pPr>
      <w:bookmarkStart w:id="30" w:name="_Toc483996855"/>
      <w:r w:rsidRPr="00E30D09">
        <w:rPr>
          <w:sz w:val="20"/>
          <w:szCs w:val="20"/>
        </w:rPr>
        <w:t>7.1 CARACTERÍSTICAS GENERALES DE LAS EDIFICACIONES</w:t>
      </w:r>
      <w:bookmarkEnd w:id="30"/>
    </w:p>
    <w:p w:rsidR="00E445DE" w:rsidRPr="00E30D09" w:rsidRDefault="00E445DE" w:rsidP="00E445DE">
      <w:pPr>
        <w:rPr>
          <w:rFonts w:cs="Arial"/>
        </w:rPr>
      </w:pPr>
    </w:p>
    <w:p w:rsidR="00475303" w:rsidRDefault="00475303" w:rsidP="00475303">
      <w:pPr>
        <w:jc w:val="both"/>
        <w:rPr>
          <w:rFonts w:cs="Arial"/>
        </w:rPr>
      </w:pPr>
      <w:r w:rsidRPr="00E30D09">
        <w:rPr>
          <w:rFonts w:cs="Arial"/>
        </w:rPr>
        <w:lastRenderedPageBreak/>
        <w:t>Con respecto a la información de las edificaciones donde desarrollara sus actividades</w:t>
      </w:r>
      <w:r w:rsidR="006F4B66">
        <w:rPr>
          <w:rFonts w:cs="Arial"/>
        </w:rPr>
        <w:t xml:space="preserve"> de la</w:t>
      </w:r>
      <w:r w:rsidRPr="00E30D09">
        <w:rPr>
          <w:rFonts w:cs="Arial"/>
        </w:rPr>
        <w:t xml:space="preserve"> </w:t>
      </w:r>
      <w:r w:rsidR="006F4B66" w:rsidRPr="00AC6FA5">
        <w:rPr>
          <w:b/>
          <w:color w:val="000000" w:themeColor="text1"/>
        </w:rPr>
        <w:t>Diligencie el nombre de la Dirección General / Dirección de Sanidad / Jefatura de Salud</w:t>
      </w:r>
      <w:r w:rsidRPr="00E30D09">
        <w:rPr>
          <w:rFonts w:cs="Arial"/>
        </w:rPr>
        <w:t>, a continuación se presentan las características del terreno, así como los aspectos estructurales y dotación.</w:t>
      </w:r>
    </w:p>
    <w:p w:rsidR="007376C5" w:rsidRDefault="007376C5" w:rsidP="00475303">
      <w:pPr>
        <w:jc w:val="both"/>
        <w:rPr>
          <w:rFonts w:cs="Arial"/>
        </w:rPr>
      </w:pPr>
    </w:p>
    <w:p w:rsidR="007376C5" w:rsidRPr="00E30D09" w:rsidRDefault="007376C5" w:rsidP="00475303">
      <w:pPr>
        <w:jc w:val="both"/>
        <w:rPr>
          <w:rFonts w:cs="Arial"/>
        </w:rPr>
      </w:pPr>
    </w:p>
    <w:p w:rsidR="00475303" w:rsidRPr="00E30D09" w:rsidRDefault="00475303" w:rsidP="00475303">
      <w:pPr>
        <w:jc w:val="both"/>
        <w:rPr>
          <w:rFonts w:cs="Arial"/>
        </w:rPr>
      </w:pPr>
    </w:p>
    <w:tbl>
      <w:tblPr>
        <w:tblW w:w="8606" w:type="dxa"/>
        <w:tblCellSpacing w:w="1440" w:type="nil"/>
        <w:tblBorders>
          <w:top w:val="inset" w:sz="8" w:space="0" w:color="auto"/>
          <w:left w:val="inset" w:sz="8" w:space="0" w:color="auto"/>
          <w:bottom w:val="outset" w:sz="8" w:space="0" w:color="auto"/>
          <w:right w:val="outset"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1"/>
        <w:gridCol w:w="1559"/>
        <w:gridCol w:w="2269"/>
        <w:gridCol w:w="2237"/>
      </w:tblGrid>
      <w:tr w:rsidR="00475303" w:rsidRPr="00E30D09" w:rsidTr="0098725F">
        <w:trPr>
          <w:cantSplit/>
          <w:trHeight w:val="161"/>
          <w:tblCellSpacing w:w="1440" w:type="nil"/>
        </w:trPr>
        <w:tc>
          <w:tcPr>
            <w:tcW w:w="8606" w:type="dxa"/>
            <w:gridSpan w:val="4"/>
            <w:tcBorders>
              <w:top w:val="inset" w:sz="8" w:space="0" w:color="auto"/>
              <w:bottom w:val="single" w:sz="6" w:space="0" w:color="auto"/>
            </w:tcBorders>
            <w:shd w:val="clear" w:color="auto" w:fill="BFBFBF" w:themeFill="background1" w:themeFillShade="BF"/>
          </w:tcPr>
          <w:p w:rsidR="00475303" w:rsidRPr="00E30D09" w:rsidRDefault="00475303" w:rsidP="00B57F62">
            <w:pPr>
              <w:spacing w:before="60"/>
              <w:jc w:val="center"/>
              <w:rPr>
                <w:rFonts w:cs="Arial"/>
                <w:b/>
              </w:rPr>
            </w:pPr>
            <w:r w:rsidRPr="00E30D09">
              <w:rPr>
                <w:rFonts w:cs="Arial"/>
                <w:b/>
              </w:rPr>
              <w:t>CARACTERÍSTICAS GENERALES DE LA EDIFICACIÓN</w:t>
            </w:r>
          </w:p>
        </w:tc>
      </w:tr>
      <w:tr w:rsidR="00475303" w:rsidRPr="00E30D09" w:rsidTr="0098725F">
        <w:trPr>
          <w:cantSplit/>
          <w:trHeight w:val="286"/>
          <w:tblCellSpacing w:w="1440" w:type="nil"/>
        </w:trPr>
        <w:tc>
          <w:tcPr>
            <w:tcW w:w="2541" w:type="dxa"/>
            <w:tcBorders>
              <w:top w:val="single" w:sz="6" w:space="0" w:color="auto"/>
            </w:tcBorders>
            <w:shd w:val="clear" w:color="auto" w:fill="D9D9D9" w:themeFill="background1" w:themeFillShade="D9"/>
            <w:vAlign w:val="center"/>
          </w:tcPr>
          <w:p w:rsidR="00475303" w:rsidRPr="00E30D09" w:rsidRDefault="00475303" w:rsidP="00B57F62">
            <w:pPr>
              <w:rPr>
                <w:rFonts w:cs="Arial"/>
                <w:color w:val="BFBFBF"/>
              </w:rPr>
            </w:pPr>
            <w:r w:rsidRPr="00E30D09">
              <w:rPr>
                <w:rFonts w:cs="Arial"/>
                <w:b/>
              </w:rPr>
              <w:t>Características de la construcción y tipo de acabados:</w:t>
            </w:r>
          </w:p>
        </w:tc>
        <w:tc>
          <w:tcPr>
            <w:tcW w:w="6065" w:type="dxa"/>
            <w:gridSpan w:val="3"/>
            <w:tcBorders>
              <w:top w:val="single" w:sz="6" w:space="0" w:color="auto"/>
            </w:tcBorders>
            <w:shd w:val="clear" w:color="auto" w:fill="FFFFFF" w:themeFill="background1"/>
          </w:tcPr>
          <w:p w:rsidR="00475303" w:rsidRPr="007376C5" w:rsidRDefault="007376C5" w:rsidP="007376C5">
            <w:pPr>
              <w:rPr>
                <w:rFonts w:cs="Arial"/>
                <w:b/>
              </w:rPr>
            </w:pPr>
            <w:r w:rsidRPr="007376C5">
              <w:rPr>
                <w:rFonts w:cs="Arial"/>
                <w:b/>
                <w:color w:val="000000" w:themeColor="text1"/>
              </w:rPr>
              <w:t>Realice la descripción detallada de las características de la construcción y tipo de acabados de la edificación en el que se encuentra instalado el Centro de Trabajo</w:t>
            </w:r>
          </w:p>
        </w:tc>
      </w:tr>
      <w:tr w:rsidR="00475303" w:rsidRPr="00E30D09" w:rsidTr="0098725F">
        <w:trPr>
          <w:cantSplit/>
          <w:trHeight w:val="300"/>
          <w:tblCellSpacing w:w="1440" w:type="nil"/>
        </w:trPr>
        <w:tc>
          <w:tcPr>
            <w:tcW w:w="2541" w:type="dxa"/>
            <w:shd w:val="clear" w:color="auto" w:fill="D9D9D9" w:themeFill="background1" w:themeFillShade="D9"/>
            <w:vAlign w:val="center"/>
          </w:tcPr>
          <w:p w:rsidR="00475303" w:rsidRPr="00E30D09" w:rsidRDefault="00475303" w:rsidP="00B57F62">
            <w:pPr>
              <w:spacing w:before="60"/>
              <w:rPr>
                <w:rFonts w:cs="Arial"/>
                <w:b/>
              </w:rPr>
            </w:pPr>
            <w:r w:rsidRPr="00E30D09">
              <w:rPr>
                <w:rFonts w:cs="Arial"/>
                <w:b/>
              </w:rPr>
              <w:t>Terreno (m</w:t>
            </w:r>
            <w:r w:rsidRPr="00E30D09">
              <w:rPr>
                <w:rFonts w:cs="Arial"/>
                <w:b/>
                <w:vertAlign w:val="superscript"/>
              </w:rPr>
              <w:t>2</w:t>
            </w:r>
            <w:r w:rsidRPr="00E30D09">
              <w:rPr>
                <w:rFonts w:cs="Arial"/>
                <w:b/>
              </w:rPr>
              <w:t>):</w:t>
            </w:r>
          </w:p>
        </w:tc>
        <w:tc>
          <w:tcPr>
            <w:tcW w:w="1559" w:type="dxa"/>
            <w:vAlign w:val="center"/>
          </w:tcPr>
          <w:p w:rsidR="00475303" w:rsidRPr="00E30D09" w:rsidRDefault="00475303" w:rsidP="00B57F62">
            <w:pPr>
              <w:spacing w:before="60"/>
              <w:jc w:val="center"/>
              <w:rPr>
                <w:rFonts w:cs="Arial"/>
                <w:color w:val="A6A6A6" w:themeColor="background1" w:themeShade="A6"/>
                <w:vertAlign w:val="superscript"/>
              </w:rPr>
            </w:pPr>
          </w:p>
        </w:tc>
        <w:tc>
          <w:tcPr>
            <w:tcW w:w="2269" w:type="dxa"/>
            <w:shd w:val="clear" w:color="auto" w:fill="D9D9D9" w:themeFill="background1" w:themeFillShade="D9"/>
            <w:vAlign w:val="center"/>
          </w:tcPr>
          <w:p w:rsidR="00475303" w:rsidRPr="00E30D09" w:rsidRDefault="00475303" w:rsidP="00B57F62">
            <w:pPr>
              <w:spacing w:before="60"/>
              <w:rPr>
                <w:rFonts w:cs="Arial"/>
                <w:b/>
              </w:rPr>
            </w:pPr>
            <w:r w:rsidRPr="00E30D09">
              <w:rPr>
                <w:rFonts w:cs="Arial"/>
                <w:b/>
              </w:rPr>
              <w:t>Construidos (m</w:t>
            </w:r>
            <w:r w:rsidRPr="00E30D09">
              <w:rPr>
                <w:rFonts w:cs="Arial"/>
                <w:b/>
                <w:vertAlign w:val="superscript"/>
              </w:rPr>
              <w:t>2</w:t>
            </w:r>
            <w:r w:rsidRPr="00E30D09">
              <w:rPr>
                <w:rFonts w:cs="Arial"/>
                <w:b/>
              </w:rPr>
              <w:t>):</w:t>
            </w:r>
          </w:p>
        </w:tc>
        <w:tc>
          <w:tcPr>
            <w:tcW w:w="2237" w:type="dxa"/>
          </w:tcPr>
          <w:p w:rsidR="00475303" w:rsidRPr="00E30D09" w:rsidRDefault="00475303" w:rsidP="00B57F62">
            <w:pPr>
              <w:spacing w:before="60"/>
              <w:jc w:val="center"/>
              <w:rPr>
                <w:rFonts w:cs="Arial"/>
                <w:color w:val="A6A6A6" w:themeColor="background1" w:themeShade="A6"/>
                <w:vertAlign w:val="superscript"/>
              </w:rPr>
            </w:pPr>
          </w:p>
        </w:tc>
      </w:tr>
      <w:tr w:rsidR="007376C5" w:rsidRPr="00E30D09" w:rsidTr="0098725F">
        <w:trPr>
          <w:cantSplit/>
          <w:trHeight w:val="300"/>
          <w:tblCellSpacing w:w="1440" w:type="nil"/>
        </w:trPr>
        <w:tc>
          <w:tcPr>
            <w:tcW w:w="2541"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Número de pisos:</w:t>
            </w:r>
          </w:p>
        </w:tc>
        <w:tc>
          <w:tcPr>
            <w:tcW w:w="1559" w:type="dxa"/>
            <w:vAlign w:val="center"/>
          </w:tcPr>
          <w:p w:rsidR="007376C5" w:rsidRPr="00E30D09" w:rsidRDefault="007376C5" w:rsidP="002B71CC">
            <w:pPr>
              <w:spacing w:before="60"/>
              <w:jc w:val="both"/>
              <w:rPr>
                <w:rFonts w:cs="Arial"/>
                <w:color w:val="A6A6A6" w:themeColor="background1" w:themeShade="A6"/>
              </w:rPr>
            </w:pPr>
          </w:p>
        </w:tc>
        <w:tc>
          <w:tcPr>
            <w:tcW w:w="2269"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Número de entradas y salidas:</w:t>
            </w:r>
          </w:p>
        </w:tc>
        <w:tc>
          <w:tcPr>
            <w:tcW w:w="2237" w:type="dxa"/>
          </w:tcPr>
          <w:p w:rsidR="007376C5" w:rsidRPr="00851028" w:rsidRDefault="007376C5" w:rsidP="00E67062">
            <w:pPr>
              <w:spacing w:before="60" w:line="276" w:lineRule="auto"/>
              <w:jc w:val="center"/>
              <w:rPr>
                <w:rFonts w:cs="Arial"/>
                <w:color w:val="808080" w:themeColor="background1" w:themeShade="80"/>
              </w:rPr>
            </w:pPr>
            <w:r w:rsidRPr="00851028">
              <w:rPr>
                <w:rFonts w:cs="Arial"/>
                <w:color w:val="808080" w:themeColor="background1" w:themeShade="80"/>
              </w:rPr>
              <w:t xml:space="preserve"> Ej. 1 entrada</w:t>
            </w:r>
          </w:p>
          <w:p w:rsidR="007376C5" w:rsidRPr="00851028" w:rsidRDefault="007376C5" w:rsidP="00E67062">
            <w:pPr>
              <w:spacing w:before="60" w:line="276" w:lineRule="auto"/>
              <w:jc w:val="center"/>
              <w:rPr>
                <w:rFonts w:cs="Arial"/>
                <w:color w:val="808080" w:themeColor="background1" w:themeShade="80"/>
              </w:rPr>
            </w:pPr>
            <w:r w:rsidRPr="00851028">
              <w:rPr>
                <w:rFonts w:cs="Arial"/>
                <w:color w:val="808080" w:themeColor="background1" w:themeShade="80"/>
              </w:rPr>
              <w:t>Ej. 1 Salida</w:t>
            </w:r>
          </w:p>
        </w:tc>
      </w:tr>
      <w:tr w:rsidR="007376C5" w:rsidRPr="00E30D09" w:rsidTr="0098725F">
        <w:trPr>
          <w:cantSplit/>
          <w:trHeight w:val="519"/>
          <w:tblCellSpacing w:w="1440" w:type="nil"/>
        </w:trPr>
        <w:tc>
          <w:tcPr>
            <w:tcW w:w="2541"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Tiempo de construcción:</w:t>
            </w:r>
          </w:p>
        </w:tc>
        <w:tc>
          <w:tcPr>
            <w:tcW w:w="1559" w:type="dxa"/>
            <w:vAlign w:val="center"/>
          </w:tcPr>
          <w:p w:rsidR="007376C5" w:rsidRPr="00E30D09" w:rsidRDefault="007376C5" w:rsidP="00540FCD">
            <w:pPr>
              <w:spacing w:before="60"/>
              <w:jc w:val="center"/>
              <w:rPr>
                <w:rFonts w:cs="Arial"/>
                <w:color w:val="A6A6A6" w:themeColor="background1" w:themeShade="A6"/>
              </w:rPr>
            </w:pPr>
          </w:p>
        </w:tc>
        <w:tc>
          <w:tcPr>
            <w:tcW w:w="2269"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Cumple con el Código de Sismo Resistencia:</w:t>
            </w:r>
          </w:p>
        </w:tc>
        <w:tc>
          <w:tcPr>
            <w:tcW w:w="2237" w:type="dxa"/>
            <w:vAlign w:val="center"/>
          </w:tcPr>
          <w:p w:rsidR="007376C5" w:rsidRPr="00851028" w:rsidRDefault="007376C5" w:rsidP="00E67062">
            <w:pPr>
              <w:jc w:val="center"/>
              <w:rPr>
                <w:color w:val="808080" w:themeColor="background1" w:themeShade="80"/>
              </w:rPr>
            </w:pPr>
            <w:r w:rsidRPr="00851028">
              <w:rPr>
                <w:rFonts w:cs="Arial"/>
                <w:color w:val="808080" w:themeColor="background1" w:themeShade="80"/>
              </w:rPr>
              <w:t>Escriba SI o NO</w:t>
            </w:r>
          </w:p>
        </w:tc>
      </w:tr>
      <w:tr w:rsidR="007376C5" w:rsidRPr="00E30D09" w:rsidTr="0098725F">
        <w:trPr>
          <w:cantSplit/>
          <w:trHeight w:val="298"/>
          <w:tblCellSpacing w:w="1440" w:type="nil"/>
        </w:trPr>
        <w:tc>
          <w:tcPr>
            <w:tcW w:w="2541"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Redes contra incendio:</w:t>
            </w:r>
          </w:p>
        </w:tc>
        <w:tc>
          <w:tcPr>
            <w:tcW w:w="1559" w:type="dxa"/>
            <w:vAlign w:val="center"/>
          </w:tcPr>
          <w:p w:rsidR="007376C5" w:rsidRPr="00851028" w:rsidRDefault="007376C5" w:rsidP="00E67062">
            <w:pPr>
              <w:spacing w:before="60" w:line="276" w:lineRule="auto"/>
              <w:jc w:val="center"/>
              <w:rPr>
                <w:rFonts w:cs="Arial"/>
                <w:color w:val="808080" w:themeColor="background1" w:themeShade="80"/>
              </w:rPr>
            </w:pPr>
            <w:r w:rsidRPr="00851028">
              <w:rPr>
                <w:rFonts w:cs="Arial"/>
                <w:color w:val="808080" w:themeColor="background1" w:themeShade="80"/>
              </w:rPr>
              <w:t>Escriba SI o NO</w:t>
            </w:r>
          </w:p>
        </w:tc>
        <w:tc>
          <w:tcPr>
            <w:tcW w:w="2269"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Sistema de detección de Humo y/o Calor:</w:t>
            </w:r>
          </w:p>
        </w:tc>
        <w:tc>
          <w:tcPr>
            <w:tcW w:w="2237" w:type="dxa"/>
            <w:vAlign w:val="center"/>
          </w:tcPr>
          <w:p w:rsidR="007376C5" w:rsidRPr="00851028" w:rsidRDefault="007376C5" w:rsidP="00E67062">
            <w:pPr>
              <w:jc w:val="center"/>
              <w:rPr>
                <w:color w:val="808080" w:themeColor="background1" w:themeShade="80"/>
              </w:rPr>
            </w:pPr>
            <w:r w:rsidRPr="00851028">
              <w:rPr>
                <w:rFonts w:cs="Arial"/>
                <w:color w:val="808080" w:themeColor="background1" w:themeShade="80"/>
              </w:rPr>
              <w:t>Escriba SI o NO</w:t>
            </w:r>
          </w:p>
        </w:tc>
      </w:tr>
      <w:tr w:rsidR="007376C5" w:rsidRPr="00E30D09" w:rsidTr="00E67062">
        <w:trPr>
          <w:cantSplit/>
          <w:trHeight w:val="298"/>
          <w:tblCellSpacing w:w="1440" w:type="nil"/>
        </w:trPr>
        <w:tc>
          <w:tcPr>
            <w:tcW w:w="2541"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Hidrantes:</w:t>
            </w:r>
          </w:p>
        </w:tc>
        <w:tc>
          <w:tcPr>
            <w:tcW w:w="1559" w:type="dxa"/>
            <w:vAlign w:val="center"/>
          </w:tcPr>
          <w:p w:rsidR="007376C5" w:rsidRPr="00851028" w:rsidRDefault="007376C5" w:rsidP="00E67062">
            <w:pPr>
              <w:jc w:val="center"/>
              <w:rPr>
                <w:color w:val="808080" w:themeColor="background1" w:themeShade="80"/>
              </w:rPr>
            </w:pPr>
            <w:r w:rsidRPr="00851028">
              <w:rPr>
                <w:rFonts w:cs="Arial"/>
                <w:color w:val="808080" w:themeColor="background1" w:themeShade="80"/>
              </w:rPr>
              <w:t>Escriba SI o NO</w:t>
            </w:r>
          </w:p>
        </w:tc>
        <w:tc>
          <w:tcPr>
            <w:tcW w:w="2269"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Equipos de comunicación:</w:t>
            </w:r>
          </w:p>
        </w:tc>
        <w:tc>
          <w:tcPr>
            <w:tcW w:w="2237" w:type="dxa"/>
            <w:vAlign w:val="center"/>
          </w:tcPr>
          <w:p w:rsidR="007376C5" w:rsidRPr="00851028" w:rsidRDefault="007376C5" w:rsidP="00E67062">
            <w:pPr>
              <w:spacing w:before="60" w:line="276" w:lineRule="auto"/>
              <w:jc w:val="center"/>
              <w:rPr>
                <w:rFonts w:cs="Arial"/>
                <w:color w:val="808080" w:themeColor="background1" w:themeShade="80"/>
              </w:rPr>
            </w:pPr>
            <w:r w:rsidRPr="00851028">
              <w:rPr>
                <w:rFonts w:cs="Arial"/>
                <w:color w:val="808080" w:themeColor="background1" w:themeShade="80"/>
              </w:rPr>
              <w:t>¿Cuántos?</w:t>
            </w:r>
          </w:p>
        </w:tc>
      </w:tr>
      <w:tr w:rsidR="007376C5" w:rsidRPr="00E30D09" w:rsidTr="0098725F">
        <w:trPr>
          <w:cantSplit/>
          <w:trHeight w:val="298"/>
          <w:tblCellSpacing w:w="1440" w:type="nil"/>
        </w:trPr>
        <w:tc>
          <w:tcPr>
            <w:tcW w:w="2541"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Sistema de Alarma:</w:t>
            </w:r>
          </w:p>
        </w:tc>
        <w:tc>
          <w:tcPr>
            <w:tcW w:w="1559" w:type="dxa"/>
            <w:vAlign w:val="center"/>
          </w:tcPr>
          <w:p w:rsidR="007376C5" w:rsidRPr="00851028" w:rsidRDefault="007376C5" w:rsidP="00E67062">
            <w:pPr>
              <w:jc w:val="center"/>
              <w:rPr>
                <w:color w:val="808080" w:themeColor="background1" w:themeShade="80"/>
              </w:rPr>
            </w:pPr>
            <w:r w:rsidRPr="00851028">
              <w:rPr>
                <w:rFonts w:cs="Arial"/>
                <w:color w:val="808080" w:themeColor="background1" w:themeShade="80"/>
              </w:rPr>
              <w:t>Escriba SI o NO</w:t>
            </w:r>
          </w:p>
        </w:tc>
        <w:tc>
          <w:tcPr>
            <w:tcW w:w="2269"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Tanque de reserva H</w:t>
            </w:r>
            <w:r w:rsidRPr="00E30D09">
              <w:rPr>
                <w:rFonts w:cs="Arial"/>
                <w:b/>
                <w:vertAlign w:val="subscript"/>
              </w:rPr>
              <w:t>2</w:t>
            </w:r>
            <w:r w:rsidRPr="00E30D09">
              <w:rPr>
                <w:rFonts w:cs="Arial"/>
                <w:b/>
              </w:rPr>
              <w:t>O:</w:t>
            </w:r>
          </w:p>
        </w:tc>
        <w:tc>
          <w:tcPr>
            <w:tcW w:w="2237" w:type="dxa"/>
          </w:tcPr>
          <w:p w:rsidR="007376C5" w:rsidRPr="00851028" w:rsidRDefault="007376C5" w:rsidP="00E67062">
            <w:pPr>
              <w:spacing w:before="60" w:line="276" w:lineRule="auto"/>
              <w:jc w:val="both"/>
              <w:rPr>
                <w:rFonts w:cs="Arial"/>
                <w:color w:val="808080" w:themeColor="background1" w:themeShade="80"/>
              </w:rPr>
            </w:pPr>
            <w:r w:rsidRPr="00851028">
              <w:rPr>
                <w:rFonts w:cs="Arial"/>
                <w:color w:val="808080" w:themeColor="background1" w:themeShade="80"/>
              </w:rPr>
              <w:t>Descripción técnica (capacidad en litros, cantidad de tanques, ubicación, periodicidad del mantenimiento)</w:t>
            </w:r>
          </w:p>
        </w:tc>
      </w:tr>
      <w:tr w:rsidR="007376C5" w:rsidRPr="00E30D09" w:rsidTr="0098725F">
        <w:trPr>
          <w:cantSplit/>
          <w:trHeight w:val="298"/>
          <w:tblCellSpacing w:w="1440" w:type="nil"/>
        </w:trPr>
        <w:tc>
          <w:tcPr>
            <w:tcW w:w="2541"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Sótano:</w:t>
            </w:r>
          </w:p>
        </w:tc>
        <w:tc>
          <w:tcPr>
            <w:tcW w:w="1559" w:type="dxa"/>
            <w:vAlign w:val="center"/>
          </w:tcPr>
          <w:p w:rsidR="007376C5" w:rsidRPr="00851028" w:rsidRDefault="007376C5" w:rsidP="00E67062">
            <w:pPr>
              <w:jc w:val="center"/>
              <w:rPr>
                <w:color w:val="808080" w:themeColor="background1" w:themeShade="80"/>
              </w:rPr>
            </w:pPr>
            <w:r w:rsidRPr="00851028">
              <w:rPr>
                <w:rFonts w:cs="Arial"/>
                <w:color w:val="808080" w:themeColor="background1" w:themeShade="80"/>
              </w:rPr>
              <w:t>Escriba SI o NO</w:t>
            </w:r>
          </w:p>
        </w:tc>
        <w:tc>
          <w:tcPr>
            <w:tcW w:w="2269" w:type="dxa"/>
            <w:shd w:val="clear" w:color="auto" w:fill="D9D9D9" w:themeFill="background1" w:themeFillShade="D9"/>
            <w:vAlign w:val="center"/>
          </w:tcPr>
          <w:p w:rsidR="007376C5" w:rsidRPr="00E30D09" w:rsidRDefault="007376C5" w:rsidP="00B57F62">
            <w:pPr>
              <w:spacing w:before="60"/>
              <w:rPr>
                <w:rFonts w:cs="Arial"/>
                <w:b/>
              </w:rPr>
            </w:pPr>
            <w:r w:rsidRPr="00E30D09">
              <w:rPr>
                <w:rFonts w:cs="Arial"/>
                <w:b/>
              </w:rPr>
              <w:t>Planta de Energía</w:t>
            </w:r>
          </w:p>
        </w:tc>
        <w:tc>
          <w:tcPr>
            <w:tcW w:w="2237" w:type="dxa"/>
          </w:tcPr>
          <w:p w:rsidR="007376C5" w:rsidRPr="00851028" w:rsidRDefault="007376C5" w:rsidP="00E67062">
            <w:pPr>
              <w:spacing w:before="60" w:line="276" w:lineRule="auto"/>
              <w:rPr>
                <w:rFonts w:cs="Arial"/>
                <w:color w:val="808080" w:themeColor="background1" w:themeShade="80"/>
              </w:rPr>
            </w:pPr>
            <w:r w:rsidRPr="00851028">
              <w:rPr>
                <w:rFonts w:cs="Arial"/>
                <w:color w:val="808080" w:themeColor="background1" w:themeShade="80"/>
              </w:rPr>
              <w:t>Descripción técnica de la planta si se cuenta con ella.</w:t>
            </w:r>
          </w:p>
        </w:tc>
      </w:tr>
      <w:tr w:rsidR="007376C5" w:rsidRPr="00E30D09" w:rsidTr="00E67062">
        <w:trPr>
          <w:cantSplit/>
          <w:trHeight w:val="298"/>
          <w:tblCellSpacing w:w="1440" w:type="nil"/>
        </w:trPr>
        <w:tc>
          <w:tcPr>
            <w:tcW w:w="2541" w:type="dxa"/>
            <w:shd w:val="clear" w:color="auto" w:fill="D9D9D9" w:themeFill="background1" w:themeFillShade="D9"/>
          </w:tcPr>
          <w:p w:rsidR="007376C5" w:rsidRPr="00F92387" w:rsidRDefault="007376C5" w:rsidP="00E67062">
            <w:pPr>
              <w:spacing w:before="60" w:line="276" w:lineRule="auto"/>
              <w:rPr>
                <w:rFonts w:cs="Arial"/>
                <w:b/>
              </w:rPr>
            </w:pPr>
            <w:r w:rsidRPr="00F92387">
              <w:rPr>
                <w:rFonts w:cs="Arial"/>
                <w:b/>
              </w:rPr>
              <w:t>Puntos de Encuentro:</w:t>
            </w:r>
          </w:p>
        </w:tc>
        <w:tc>
          <w:tcPr>
            <w:tcW w:w="1559" w:type="dxa"/>
          </w:tcPr>
          <w:p w:rsidR="007376C5" w:rsidRPr="00F92387" w:rsidRDefault="007376C5" w:rsidP="00E67062">
            <w:pPr>
              <w:spacing w:before="60" w:line="276" w:lineRule="auto"/>
              <w:rPr>
                <w:rFonts w:cs="Arial"/>
                <w:b/>
              </w:rPr>
            </w:pPr>
            <w:r w:rsidRPr="00F92387">
              <w:rPr>
                <w:rFonts w:cs="Arial"/>
                <w:b/>
              </w:rPr>
              <w:t>1.</w:t>
            </w:r>
          </w:p>
        </w:tc>
        <w:tc>
          <w:tcPr>
            <w:tcW w:w="2269" w:type="dxa"/>
          </w:tcPr>
          <w:p w:rsidR="007376C5" w:rsidRPr="00F92387" w:rsidRDefault="007376C5" w:rsidP="00E67062">
            <w:pPr>
              <w:spacing w:before="60" w:line="276" w:lineRule="auto"/>
              <w:rPr>
                <w:rFonts w:cs="Arial"/>
                <w:b/>
              </w:rPr>
            </w:pPr>
            <w:r w:rsidRPr="00F92387">
              <w:rPr>
                <w:rFonts w:cs="Arial"/>
                <w:b/>
              </w:rPr>
              <w:t>2.</w:t>
            </w:r>
          </w:p>
        </w:tc>
        <w:tc>
          <w:tcPr>
            <w:tcW w:w="2237" w:type="dxa"/>
          </w:tcPr>
          <w:p w:rsidR="007376C5" w:rsidRPr="00F92387" w:rsidRDefault="007376C5" w:rsidP="00E67062">
            <w:pPr>
              <w:spacing w:before="60" w:line="276" w:lineRule="auto"/>
              <w:rPr>
                <w:rFonts w:cs="Arial"/>
                <w:b/>
              </w:rPr>
            </w:pPr>
            <w:r w:rsidRPr="00F92387">
              <w:rPr>
                <w:rFonts w:cs="Arial"/>
                <w:b/>
              </w:rPr>
              <w:t>3.</w:t>
            </w:r>
          </w:p>
        </w:tc>
      </w:tr>
    </w:tbl>
    <w:p w:rsidR="00614A7C" w:rsidRPr="00E30D09" w:rsidRDefault="00614A7C" w:rsidP="00475303">
      <w:pPr>
        <w:jc w:val="both"/>
        <w:rPr>
          <w:rFonts w:cs="Arial"/>
        </w:rPr>
      </w:pPr>
    </w:p>
    <w:p w:rsidR="00A81AF7" w:rsidRPr="00E30D09" w:rsidRDefault="00A81AF7" w:rsidP="0030013F">
      <w:pPr>
        <w:pStyle w:val="Prrafodelista"/>
        <w:numPr>
          <w:ilvl w:val="0"/>
          <w:numId w:val="38"/>
        </w:numPr>
        <w:rPr>
          <w:rFonts w:cs="Arial"/>
          <w:b/>
          <w:sz w:val="20"/>
          <w:szCs w:val="20"/>
        </w:rPr>
      </w:pPr>
      <w:r w:rsidRPr="00E30D09">
        <w:rPr>
          <w:rFonts w:cs="Arial"/>
          <w:b/>
          <w:sz w:val="20"/>
          <w:szCs w:val="20"/>
        </w:rPr>
        <w:t>PRINCIPALES EQUIPOS E INSUMOS QUE SE UTILIZAN DENTRO DE LAS INSTALACIONES EN PROCESOS ADMINISTRATIVOS O DE OFICINA</w:t>
      </w:r>
    </w:p>
    <w:p w:rsidR="00A81AF7" w:rsidRPr="00E30D09" w:rsidRDefault="00A81AF7" w:rsidP="00A81AF7">
      <w:pPr>
        <w:jc w:val="both"/>
        <w:rPr>
          <w:rFonts w:cs="Arial"/>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460"/>
        <w:gridCol w:w="4596"/>
      </w:tblGrid>
      <w:tr w:rsidR="009F5851" w:rsidRPr="00E30D09" w:rsidTr="007376C5">
        <w:tc>
          <w:tcPr>
            <w:tcW w:w="446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tcPr>
          <w:p w:rsidR="009F5851" w:rsidRPr="00E30D09" w:rsidRDefault="009F5851" w:rsidP="006A6AC6">
            <w:pPr>
              <w:jc w:val="center"/>
              <w:rPr>
                <w:rFonts w:cs="Arial"/>
                <w:b/>
              </w:rPr>
            </w:pPr>
            <w:r w:rsidRPr="00E30D09">
              <w:rPr>
                <w:rFonts w:cs="Arial"/>
                <w:b/>
              </w:rPr>
              <w:t>Nombre</w:t>
            </w:r>
          </w:p>
        </w:tc>
        <w:tc>
          <w:tcPr>
            <w:tcW w:w="4596"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108" w:type="dxa"/>
            </w:tcMar>
          </w:tcPr>
          <w:p w:rsidR="009F5851" w:rsidRPr="00E30D09" w:rsidRDefault="009F5851" w:rsidP="006A6AC6">
            <w:pPr>
              <w:jc w:val="center"/>
              <w:rPr>
                <w:rFonts w:cs="Arial"/>
                <w:b/>
              </w:rPr>
            </w:pPr>
            <w:r w:rsidRPr="00E30D09">
              <w:rPr>
                <w:rFonts w:cs="Arial"/>
                <w:b/>
              </w:rPr>
              <w:t>Uso</w:t>
            </w:r>
          </w:p>
        </w:tc>
      </w:tr>
      <w:tr w:rsidR="007376C5" w:rsidRPr="00E30D09" w:rsidTr="007376C5">
        <w:tc>
          <w:tcPr>
            <w:tcW w:w="44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851028" w:rsidRDefault="007376C5" w:rsidP="00E67062">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Resinas</w:t>
            </w:r>
          </w:p>
        </w:tc>
        <w:tc>
          <w:tcPr>
            <w:tcW w:w="45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95547A" w:rsidRDefault="007376C5" w:rsidP="00E67062">
            <w:pPr>
              <w:spacing w:line="276" w:lineRule="auto"/>
              <w:rPr>
                <w:rFonts w:cs="Arial"/>
              </w:rPr>
            </w:pPr>
            <w:r w:rsidRPr="00851028">
              <w:rPr>
                <w:rFonts w:cs="Arial"/>
                <w:color w:val="808080" w:themeColor="background1" w:themeShade="80"/>
              </w:rPr>
              <w:t xml:space="preserve"> (Descripción de para que se utiliza)</w:t>
            </w:r>
          </w:p>
        </w:tc>
      </w:tr>
      <w:tr w:rsidR="007376C5" w:rsidRPr="00E30D09" w:rsidTr="007376C5">
        <w:tc>
          <w:tcPr>
            <w:tcW w:w="44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851028" w:rsidRDefault="007376C5" w:rsidP="00E67062">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Líquidos reveladores y fijadores</w:t>
            </w:r>
          </w:p>
        </w:tc>
        <w:tc>
          <w:tcPr>
            <w:tcW w:w="45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95547A" w:rsidRDefault="007376C5" w:rsidP="00E67062">
            <w:pPr>
              <w:spacing w:line="276" w:lineRule="auto"/>
              <w:rPr>
                <w:rFonts w:cs="Arial"/>
              </w:rPr>
            </w:pPr>
          </w:p>
        </w:tc>
      </w:tr>
      <w:tr w:rsidR="007376C5" w:rsidRPr="00E30D09" w:rsidTr="007376C5">
        <w:tc>
          <w:tcPr>
            <w:tcW w:w="44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851028" w:rsidRDefault="007376C5" w:rsidP="00E67062">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reactivos laboratorio clínico</w:t>
            </w:r>
          </w:p>
        </w:tc>
        <w:tc>
          <w:tcPr>
            <w:tcW w:w="45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95547A" w:rsidRDefault="007376C5" w:rsidP="00E67062">
            <w:pPr>
              <w:spacing w:line="276" w:lineRule="auto"/>
              <w:rPr>
                <w:rFonts w:cs="Arial"/>
              </w:rPr>
            </w:pPr>
          </w:p>
        </w:tc>
      </w:tr>
      <w:tr w:rsidR="007376C5" w:rsidRPr="00E30D09" w:rsidTr="007376C5">
        <w:tc>
          <w:tcPr>
            <w:tcW w:w="44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851028" w:rsidRDefault="007376C5" w:rsidP="00E67062">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Productos de limpieza y desinfección</w:t>
            </w:r>
          </w:p>
        </w:tc>
        <w:tc>
          <w:tcPr>
            <w:tcW w:w="45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95547A" w:rsidRDefault="007376C5" w:rsidP="00E67062">
            <w:pPr>
              <w:spacing w:line="276" w:lineRule="auto"/>
              <w:rPr>
                <w:rFonts w:cs="Arial"/>
              </w:rPr>
            </w:pPr>
          </w:p>
        </w:tc>
      </w:tr>
      <w:tr w:rsidR="007376C5" w:rsidRPr="00E30D09" w:rsidTr="007376C5">
        <w:tc>
          <w:tcPr>
            <w:tcW w:w="44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851028" w:rsidRDefault="007376C5" w:rsidP="00E67062">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Jeringas, gasas</w:t>
            </w:r>
          </w:p>
        </w:tc>
        <w:tc>
          <w:tcPr>
            <w:tcW w:w="45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95547A" w:rsidRDefault="007376C5" w:rsidP="00E67062">
            <w:pPr>
              <w:spacing w:line="276" w:lineRule="auto"/>
              <w:rPr>
                <w:rFonts w:cs="Arial"/>
              </w:rPr>
            </w:pPr>
          </w:p>
        </w:tc>
      </w:tr>
      <w:tr w:rsidR="007376C5" w:rsidRPr="00E30D09" w:rsidTr="007376C5">
        <w:tc>
          <w:tcPr>
            <w:tcW w:w="44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851028" w:rsidRDefault="007376C5" w:rsidP="00E67062">
            <w:pPr>
              <w:spacing w:line="276" w:lineRule="auto"/>
              <w:rPr>
                <w:rFonts w:cs="Arial"/>
                <w:color w:val="808080" w:themeColor="background1" w:themeShade="80"/>
              </w:rPr>
            </w:pPr>
            <w:proofErr w:type="spellStart"/>
            <w:r w:rsidRPr="00851028">
              <w:rPr>
                <w:rFonts w:cs="Arial"/>
                <w:color w:val="808080" w:themeColor="background1" w:themeShade="80"/>
              </w:rPr>
              <w:t>Ej</w:t>
            </w:r>
            <w:proofErr w:type="spellEnd"/>
            <w:r w:rsidRPr="00851028">
              <w:rPr>
                <w:rFonts w:cs="Arial"/>
                <w:color w:val="808080" w:themeColor="background1" w:themeShade="80"/>
              </w:rPr>
              <w:t>: Agua, energía eléctrica, etc.</w:t>
            </w:r>
          </w:p>
        </w:tc>
        <w:tc>
          <w:tcPr>
            <w:tcW w:w="45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95547A" w:rsidRDefault="007376C5" w:rsidP="00E67062">
            <w:pPr>
              <w:spacing w:line="276" w:lineRule="auto"/>
              <w:rPr>
                <w:rFonts w:cs="Arial"/>
              </w:rPr>
            </w:pPr>
          </w:p>
        </w:tc>
      </w:tr>
      <w:tr w:rsidR="007376C5" w:rsidRPr="00E30D09" w:rsidTr="007376C5">
        <w:tc>
          <w:tcPr>
            <w:tcW w:w="44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851028" w:rsidRDefault="007376C5" w:rsidP="00E67062">
            <w:pPr>
              <w:spacing w:line="276" w:lineRule="auto"/>
              <w:rPr>
                <w:rFonts w:cs="Arial"/>
                <w:color w:val="808080" w:themeColor="background1" w:themeShade="80"/>
              </w:rPr>
            </w:pPr>
            <w:r w:rsidRPr="00851028">
              <w:rPr>
                <w:rFonts w:cs="Arial"/>
                <w:color w:val="808080" w:themeColor="background1" w:themeShade="80"/>
              </w:rPr>
              <w:t>Otros</w:t>
            </w:r>
          </w:p>
        </w:tc>
        <w:tc>
          <w:tcPr>
            <w:tcW w:w="45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376C5" w:rsidRPr="0095547A" w:rsidRDefault="007376C5" w:rsidP="00E67062">
            <w:pPr>
              <w:spacing w:line="276" w:lineRule="auto"/>
              <w:rPr>
                <w:rFonts w:cs="Arial"/>
              </w:rPr>
            </w:pPr>
          </w:p>
        </w:tc>
      </w:tr>
    </w:tbl>
    <w:p w:rsidR="009F5851" w:rsidRPr="00E30D09" w:rsidRDefault="009F5851" w:rsidP="00A81AF7">
      <w:pPr>
        <w:jc w:val="both"/>
        <w:rPr>
          <w:rFonts w:cs="Arial"/>
          <w:color w:val="A6A6A6" w:themeColor="background1" w:themeShade="A6"/>
        </w:rPr>
      </w:pPr>
    </w:p>
    <w:p w:rsidR="006B297A" w:rsidRPr="00E30D09" w:rsidRDefault="006B297A" w:rsidP="006B297A">
      <w:pPr>
        <w:pStyle w:val="Ttulo2"/>
        <w:rPr>
          <w:sz w:val="20"/>
          <w:szCs w:val="20"/>
        </w:rPr>
      </w:pPr>
      <w:bookmarkStart w:id="31" w:name="_Toc483996856"/>
      <w:r w:rsidRPr="00E30D09">
        <w:rPr>
          <w:sz w:val="20"/>
          <w:szCs w:val="20"/>
        </w:rPr>
        <w:t>7.2 SERVICIOS GENERALES</w:t>
      </w:r>
      <w:bookmarkEnd w:id="31"/>
    </w:p>
    <w:p w:rsidR="00FA19BA" w:rsidRPr="00E30D09" w:rsidRDefault="00FA19BA" w:rsidP="00FA19BA">
      <w:pPr>
        <w:rPr>
          <w:rFonts w:cs="Arial"/>
        </w:rPr>
      </w:pPr>
    </w:p>
    <w:p w:rsidR="00FA19BA" w:rsidRPr="00E30D09" w:rsidRDefault="00FA19BA" w:rsidP="00FA19BA">
      <w:pPr>
        <w:jc w:val="both"/>
        <w:rPr>
          <w:rFonts w:cs="Arial"/>
        </w:rPr>
      </w:pPr>
      <w:r w:rsidRPr="00E30D09">
        <w:rPr>
          <w:rFonts w:cs="Arial"/>
        </w:rPr>
        <w:lastRenderedPageBreak/>
        <w:t>Con respecto a los servicios generales con los que cuenta la entidad, a continuación se  presentan los tipos de servicios que soportan la operación de la entidad.</w:t>
      </w:r>
    </w:p>
    <w:p w:rsidR="00FA19BA" w:rsidRPr="00E30D09" w:rsidRDefault="00FA19BA" w:rsidP="00FA19BA">
      <w:pPr>
        <w:rPr>
          <w:rFonts w:cs="Arial"/>
        </w:rPr>
      </w:pPr>
    </w:p>
    <w:tbl>
      <w:tblPr>
        <w:tblW w:w="919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1646"/>
        <w:gridCol w:w="3452"/>
        <w:gridCol w:w="4100"/>
      </w:tblGrid>
      <w:tr w:rsidR="00FA19BA" w:rsidRPr="00E30D09" w:rsidTr="0098725F">
        <w:trPr>
          <w:cantSplit/>
          <w:trHeight w:val="108"/>
          <w:tblHeader/>
          <w:jc w:val="center"/>
        </w:trPr>
        <w:tc>
          <w:tcPr>
            <w:tcW w:w="1646"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rsidR="00FA19BA" w:rsidRPr="00E30D09" w:rsidRDefault="00FA19BA" w:rsidP="00B57F62">
            <w:pPr>
              <w:jc w:val="center"/>
              <w:rPr>
                <w:rFonts w:cs="Arial"/>
                <w:b/>
              </w:rPr>
            </w:pPr>
            <w:r w:rsidRPr="00E30D09">
              <w:rPr>
                <w:rFonts w:cs="Arial"/>
                <w:b/>
              </w:rPr>
              <w:t>SUMINISTRO</w:t>
            </w:r>
          </w:p>
        </w:tc>
        <w:tc>
          <w:tcPr>
            <w:tcW w:w="345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rsidR="00FA19BA" w:rsidRPr="00E30D09" w:rsidRDefault="00FA19BA" w:rsidP="00B57F62">
            <w:pPr>
              <w:jc w:val="center"/>
              <w:rPr>
                <w:rFonts w:cs="Arial"/>
                <w:b/>
              </w:rPr>
            </w:pPr>
            <w:r w:rsidRPr="00E30D09">
              <w:rPr>
                <w:rFonts w:cs="Arial"/>
                <w:b/>
              </w:rPr>
              <w:t>SERVICIO</w:t>
            </w:r>
          </w:p>
        </w:tc>
        <w:tc>
          <w:tcPr>
            <w:tcW w:w="410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rsidR="00FA19BA" w:rsidRPr="00E30D09" w:rsidRDefault="00FA19BA" w:rsidP="00B57F62">
            <w:pPr>
              <w:jc w:val="center"/>
              <w:rPr>
                <w:rFonts w:cs="Arial"/>
                <w:b/>
              </w:rPr>
            </w:pPr>
            <w:r w:rsidRPr="00E30D09">
              <w:rPr>
                <w:rFonts w:cs="Arial"/>
                <w:b/>
              </w:rPr>
              <w:t>MEDIO</w:t>
            </w:r>
          </w:p>
        </w:tc>
      </w:tr>
      <w:tr w:rsidR="007376C5" w:rsidRPr="00E30D09" w:rsidTr="00E67062">
        <w:trPr>
          <w:cantSplit/>
          <w:trHeight w:hRule="exact" w:val="315"/>
          <w:jc w:val="center"/>
        </w:trPr>
        <w:tc>
          <w:tcPr>
            <w:tcW w:w="1646" w:type="dxa"/>
            <w:vMerge w:val="restart"/>
            <w:tcBorders>
              <w:top w:val="single" w:sz="4" w:space="0" w:color="00000A"/>
              <w:left w:val="single" w:sz="4" w:space="0" w:color="00000A"/>
              <w:right w:val="single" w:sz="4" w:space="0" w:color="00000A"/>
            </w:tcBorders>
            <w:shd w:val="clear" w:color="auto" w:fill="auto"/>
            <w:tcMar>
              <w:left w:w="70" w:type="dxa"/>
            </w:tcMar>
            <w:vAlign w:val="center"/>
          </w:tcPr>
          <w:p w:rsidR="007376C5" w:rsidRPr="00E30D09" w:rsidRDefault="007376C5" w:rsidP="00B57F62">
            <w:pPr>
              <w:jc w:val="center"/>
              <w:rPr>
                <w:rFonts w:cs="Arial"/>
                <w:lang w:eastAsia="es-CO"/>
              </w:rPr>
            </w:pPr>
            <w:r w:rsidRPr="00E30D09">
              <w:rPr>
                <w:rFonts w:cs="Arial"/>
                <w:lang w:eastAsia="es-CO"/>
              </w:rPr>
              <w:t>EXTERNO</w:t>
            </w: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Energía eléctrica</w:t>
            </w:r>
          </w:p>
          <w:p w:rsidR="007376C5" w:rsidRPr="0095547A" w:rsidRDefault="007376C5" w:rsidP="00E67062">
            <w:pPr>
              <w:spacing w:line="276" w:lineRule="auto"/>
              <w:rPr>
                <w:rFonts w:cs="Arial"/>
                <w:lang w:eastAsia="es-CO"/>
              </w:rPr>
            </w:pPr>
          </w:p>
          <w:p w:rsidR="007376C5" w:rsidRPr="0095547A" w:rsidRDefault="007376C5" w:rsidP="00E67062">
            <w:pPr>
              <w:spacing w:line="276" w:lineRule="auto"/>
              <w:rPr>
                <w:rFonts w:cs="Arial"/>
                <w:lang w:eastAsia="es-CO"/>
              </w:rPr>
            </w:pP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851028" w:rsidRDefault="007376C5" w:rsidP="00E67062">
            <w:pPr>
              <w:spacing w:line="276" w:lineRule="auto"/>
              <w:rPr>
                <w:rFonts w:cs="Arial"/>
                <w:color w:val="808080" w:themeColor="background1" w:themeShade="80"/>
                <w:shd w:val="clear" w:color="auto" w:fill="FFFF00"/>
                <w:lang w:eastAsia="es-CO"/>
              </w:rPr>
            </w:pPr>
            <w:r w:rsidRPr="00851028">
              <w:rPr>
                <w:rFonts w:cs="Arial"/>
                <w:color w:val="808080" w:themeColor="background1" w:themeShade="80"/>
                <w:lang w:eastAsia="es-CO"/>
              </w:rPr>
              <w:t>Ejemplo: CODENSA</w:t>
            </w:r>
          </w:p>
        </w:tc>
      </w:tr>
      <w:tr w:rsidR="007376C5" w:rsidRPr="00E30D09" w:rsidTr="00E67062">
        <w:trPr>
          <w:cantSplit/>
          <w:trHeight w:hRule="exact" w:val="284"/>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Agua potable</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851028" w:rsidRDefault="007376C5" w:rsidP="00E67062">
            <w:pPr>
              <w:spacing w:line="276" w:lineRule="auto"/>
              <w:rPr>
                <w:rFonts w:cs="Arial"/>
                <w:color w:val="808080" w:themeColor="background1" w:themeShade="80"/>
                <w:lang w:eastAsia="es-CO"/>
              </w:rPr>
            </w:pPr>
            <w:r w:rsidRPr="00851028">
              <w:rPr>
                <w:rFonts w:cs="Arial"/>
                <w:color w:val="808080" w:themeColor="background1" w:themeShade="80"/>
                <w:lang w:eastAsia="es-CO"/>
              </w:rPr>
              <w:t>Ejemplo: EAAB</w:t>
            </w:r>
          </w:p>
        </w:tc>
      </w:tr>
      <w:tr w:rsidR="007376C5" w:rsidRPr="00E30D09" w:rsidTr="00E67062">
        <w:trPr>
          <w:cantSplit/>
          <w:trHeight w:hRule="exact" w:val="28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Alcantarillado</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851028" w:rsidRDefault="007376C5" w:rsidP="00E67062">
            <w:pPr>
              <w:spacing w:line="276" w:lineRule="auto"/>
              <w:rPr>
                <w:rFonts w:cs="Arial"/>
                <w:color w:val="808080" w:themeColor="background1" w:themeShade="80"/>
                <w:lang w:eastAsia="es-CO"/>
              </w:rPr>
            </w:pPr>
            <w:r w:rsidRPr="00851028">
              <w:rPr>
                <w:rFonts w:cs="Arial"/>
                <w:color w:val="808080" w:themeColor="background1" w:themeShade="80"/>
                <w:lang w:eastAsia="es-CO"/>
              </w:rPr>
              <w:t>Ejemplo: EAAB</w:t>
            </w:r>
          </w:p>
        </w:tc>
      </w:tr>
      <w:tr w:rsidR="007376C5" w:rsidRPr="00E30D09" w:rsidTr="00E67062">
        <w:trPr>
          <w:cantSplit/>
          <w:trHeight w:hRule="exact" w:val="292"/>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Telefonía</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851028" w:rsidRDefault="007376C5" w:rsidP="00E67062">
            <w:pPr>
              <w:spacing w:line="276" w:lineRule="auto"/>
              <w:rPr>
                <w:rFonts w:cs="Arial"/>
                <w:color w:val="808080" w:themeColor="background1" w:themeShade="80"/>
                <w:lang w:eastAsia="es-CO"/>
              </w:rPr>
            </w:pPr>
            <w:r w:rsidRPr="00851028">
              <w:rPr>
                <w:rFonts w:cs="Arial"/>
                <w:color w:val="808080" w:themeColor="background1" w:themeShade="80"/>
                <w:lang w:eastAsia="es-CO"/>
              </w:rPr>
              <w:t xml:space="preserve">Ejemplo: Claro </w:t>
            </w:r>
          </w:p>
        </w:tc>
      </w:tr>
      <w:tr w:rsidR="007376C5" w:rsidRPr="00E30D09" w:rsidTr="00E67062">
        <w:trPr>
          <w:cantSplit/>
          <w:trHeight w:hRule="exact" w:val="28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Gas natural</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851028" w:rsidRDefault="007376C5" w:rsidP="00E67062">
            <w:pPr>
              <w:spacing w:line="276" w:lineRule="auto"/>
              <w:rPr>
                <w:rFonts w:cs="Arial"/>
                <w:color w:val="808080" w:themeColor="background1" w:themeShade="80"/>
                <w:lang w:eastAsia="es-CO"/>
              </w:rPr>
            </w:pPr>
            <w:r w:rsidRPr="00851028">
              <w:rPr>
                <w:rFonts w:cs="Arial"/>
                <w:color w:val="808080" w:themeColor="background1" w:themeShade="80"/>
                <w:lang w:eastAsia="es-CO"/>
              </w:rPr>
              <w:t>Ejemplo: GAS NATURAL S.A.</w:t>
            </w:r>
          </w:p>
        </w:tc>
      </w:tr>
      <w:tr w:rsidR="007376C5" w:rsidRPr="00E30D09" w:rsidTr="00E67062">
        <w:trPr>
          <w:cantSplit/>
          <w:trHeight w:hRule="exact" w:val="31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Combustibles</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p>
        </w:tc>
      </w:tr>
      <w:tr w:rsidR="007376C5" w:rsidRPr="00E30D09" w:rsidTr="00E67062">
        <w:trPr>
          <w:cantSplit/>
          <w:trHeight w:hRule="exact" w:val="31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Mercancías peligrosas (9) Clases</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p>
        </w:tc>
      </w:tr>
      <w:tr w:rsidR="007376C5" w:rsidRPr="00E30D09" w:rsidTr="00E67062">
        <w:trPr>
          <w:cantSplit/>
          <w:trHeight w:hRule="exact" w:val="31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Alimentos</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p>
        </w:tc>
      </w:tr>
      <w:tr w:rsidR="007376C5" w:rsidRPr="00E30D09" w:rsidTr="00E67062">
        <w:trPr>
          <w:cantSplit/>
          <w:trHeight w:hRule="exact" w:val="31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Seguridad</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highlight w:val="red"/>
                <w:lang w:eastAsia="es-CO"/>
              </w:rPr>
            </w:pPr>
          </w:p>
        </w:tc>
      </w:tr>
      <w:tr w:rsidR="007376C5" w:rsidRPr="00E30D09" w:rsidTr="00E67062">
        <w:trPr>
          <w:cantSplit/>
          <w:trHeight w:hRule="exact" w:val="31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Servicios generales</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highlight w:val="red"/>
                <w:lang w:eastAsia="es-CO"/>
              </w:rPr>
            </w:pPr>
          </w:p>
        </w:tc>
      </w:tr>
      <w:tr w:rsidR="007376C5" w:rsidRPr="00E30D09" w:rsidTr="00E67062">
        <w:trPr>
          <w:cantSplit/>
          <w:trHeight w:hRule="exact" w:val="31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lang w:eastAsia="es-CO"/>
              </w:rPr>
            </w:pPr>
            <w:r w:rsidRPr="0095547A">
              <w:rPr>
                <w:rFonts w:cs="Arial"/>
                <w:lang w:eastAsia="es-CO"/>
              </w:rPr>
              <w:t>Recolección basuras</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spacing w:line="276" w:lineRule="auto"/>
              <w:rPr>
                <w:rFonts w:cs="Arial"/>
                <w:highlight w:val="red"/>
                <w:lang w:eastAsia="es-CO"/>
              </w:rPr>
            </w:pPr>
          </w:p>
        </w:tc>
      </w:tr>
      <w:tr w:rsidR="007376C5" w:rsidRPr="00E30D09" w:rsidTr="00E67062">
        <w:trPr>
          <w:cantSplit/>
          <w:trHeight w:hRule="exact" w:val="318"/>
          <w:jc w:val="center"/>
        </w:trPr>
        <w:tc>
          <w:tcPr>
            <w:tcW w:w="1646" w:type="dxa"/>
            <w:vMerge/>
            <w:tcBorders>
              <w:left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tabs>
                <w:tab w:val="left" w:pos="1607"/>
              </w:tabs>
              <w:spacing w:after="40" w:line="276" w:lineRule="auto"/>
              <w:rPr>
                <w:rFonts w:cs="Arial"/>
                <w:iCs/>
              </w:rPr>
            </w:pPr>
            <w:r w:rsidRPr="0095547A">
              <w:rPr>
                <w:rFonts w:cs="Arial"/>
                <w:iCs/>
              </w:rPr>
              <w:t>Otros</w:t>
            </w: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7376C5" w:rsidRPr="0095547A" w:rsidRDefault="007376C5" w:rsidP="00E67062">
            <w:pPr>
              <w:tabs>
                <w:tab w:val="left" w:pos="1607"/>
              </w:tabs>
              <w:spacing w:after="40" w:line="276" w:lineRule="auto"/>
              <w:rPr>
                <w:rFonts w:cs="Arial"/>
                <w:iCs/>
                <w:highlight w:val="red"/>
              </w:rPr>
            </w:pPr>
          </w:p>
        </w:tc>
      </w:tr>
      <w:tr w:rsidR="007376C5" w:rsidRPr="00E30D09" w:rsidTr="00E67062">
        <w:trPr>
          <w:cantSplit/>
          <w:trHeight w:hRule="exact" w:val="318"/>
          <w:jc w:val="center"/>
        </w:trPr>
        <w:tc>
          <w:tcPr>
            <w:tcW w:w="1646" w:type="dxa"/>
            <w:vMerge/>
            <w:tcBorders>
              <w:left w:val="single" w:sz="4" w:space="0" w:color="00000A"/>
              <w:bottom w:val="single" w:sz="4" w:space="0" w:color="00000A"/>
              <w:right w:val="single" w:sz="4" w:space="0" w:color="00000A"/>
            </w:tcBorders>
            <w:shd w:val="clear" w:color="auto" w:fill="auto"/>
            <w:tcMar>
              <w:left w:w="70" w:type="dxa"/>
            </w:tcMar>
            <w:vAlign w:val="center"/>
          </w:tcPr>
          <w:p w:rsidR="007376C5" w:rsidRPr="00E30D09" w:rsidRDefault="007376C5" w:rsidP="00B57F62">
            <w:pPr>
              <w:jc w:val="both"/>
              <w:rPr>
                <w:rFonts w:cs="Arial"/>
                <w:lang w:eastAsia="es-CO"/>
              </w:rPr>
            </w:pPr>
          </w:p>
        </w:tc>
        <w:tc>
          <w:tcPr>
            <w:tcW w:w="3452"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376C5" w:rsidRPr="0095547A" w:rsidRDefault="007376C5" w:rsidP="00E67062">
            <w:pPr>
              <w:tabs>
                <w:tab w:val="left" w:pos="1607"/>
              </w:tabs>
              <w:spacing w:after="40" w:line="276" w:lineRule="auto"/>
              <w:jc w:val="both"/>
              <w:rPr>
                <w:rFonts w:cs="Arial"/>
                <w:iCs/>
              </w:rPr>
            </w:pPr>
          </w:p>
        </w:tc>
        <w:tc>
          <w:tcPr>
            <w:tcW w:w="4100"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376C5" w:rsidRPr="0095547A" w:rsidRDefault="007376C5" w:rsidP="00E67062">
            <w:pPr>
              <w:tabs>
                <w:tab w:val="left" w:pos="1607"/>
              </w:tabs>
              <w:spacing w:after="40" w:line="276" w:lineRule="auto"/>
              <w:jc w:val="both"/>
              <w:rPr>
                <w:rFonts w:cs="Arial"/>
                <w:iCs/>
              </w:rPr>
            </w:pPr>
          </w:p>
        </w:tc>
      </w:tr>
    </w:tbl>
    <w:p w:rsidR="00E30D09" w:rsidRDefault="00E30D09" w:rsidP="00FA19BA">
      <w:pPr>
        <w:rPr>
          <w:rFonts w:cs="Arial"/>
        </w:rPr>
      </w:pPr>
    </w:p>
    <w:p w:rsidR="006B297A" w:rsidRPr="00E30D09" w:rsidRDefault="00B57F62" w:rsidP="00B57F62">
      <w:pPr>
        <w:pStyle w:val="Ttulo1"/>
        <w:rPr>
          <w:sz w:val="20"/>
          <w:szCs w:val="20"/>
        </w:rPr>
      </w:pPr>
      <w:bookmarkStart w:id="32" w:name="_Toc483996857"/>
      <w:r w:rsidRPr="00E30D09">
        <w:rPr>
          <w:sz w:val="20"/>
          <w:szCs w:val="20"/>
        </w:rPr>
        <w:t>GEO-REFERENCIACIÓN DE LA ENTIDAD</w:t>
      </w:r>
      <w:bookmarkEnd w:id="32"/>
    </w:p>
    <w:p w:rsidR="006B297A" w:rsidRPr="00E30D09" w:rsidRDefault="006B297A" w:rsidP="006B297A">
      <w:pPr>
        <w:rPr>
          <w:rFonts w:cs="Arial"/>
        </w:rPr>
      </w:pPr>
    </w:p>
    <w:p w:rsidR="007376C5" w:rsidRPr="006F4B66" w:rsidRDefault="007376C5" w:rsidP="007376C5">
      <w:pPr>
        <w:jc w:val="both"/>
        <w:rPr>
          <w:rFonts w:cs="Arial"/>
          <w:color w:val="808080" w:themeColor="background1" w:themeShade="80"/>
        </w:rPr>
      </w:pPr>
      <w:r w:rsidRPr="007376C5">
        <w:rPr>
          <w:rFonts w:cs="Arial"/>
        </w:rPr>
        <w:t xml:space="preserve">A nivel externo,  </w:t>
      </w:r>
      <w:r w:rsidRPr="006F4B66">
        <w:rPr>
          <w:rFonts w:cs="Arial"/>
          <w:color w:val="808080" w:themeColor="background1" w:themeShade="80"/>
        </w:rPr>
        <w:t xml:space="preserve">Se refiere a la ubicación de la organización referente a su entorno, es decir, las características del lugar donde se encuentra, zona industrial, residencial, comercial, o mixta. </w:t>
      </w:r>
    </w:p>
    <w:p w:rsidR="007376C5" w:rsidRPr="006F4B66" w:rsidRDefault="007376C5" w:rsidP="007376C5">
      <w:pPr>
        <w:jc w:val="both"/>
        <w:rPr>
          <w:rFonts w:cs="Arial"/>
          <w:color w:val="808080" w:themeColor="background1" w:themeShade="80"/>
        </w:rPr>
      </w:pPr>
      <w:r w:rsidRPr="006F4B66">
        <w:rPr>
          <w:rFonts w:cs="Arial"/>
          <w:color w:val="808080" w:themeColor="background1" w:themeShade="80"/>
        </w:rPr>
        <w:t>Determine los espacios de alta densidad poblacional como por ejemplo colegios, iglesias, centros comerciales, centros de atención médica, parques, y otras edificaciones.</w:t>
      </w:r>
    </w:p>
    <w:p w:rsidR="007376C5" w:rsidRPr="007376C5" w:rsidRDefault="007376C5" w:rsidP="007376C5">
      <w:pPr>
        <w:rPr>
          <w:rFonts w:cs="Arial"/>
        </w:rPr>
      </w:pPr>
    </w:p>
    <w:p w:rsidR="007376C5" w:rsidRPr="007376C5" w:rsidRDefault="007376C5" w:rsidP="007376C5">
      <w:pPr>
        <w:rPr>
          <w:rFonts w:cs="Arial"/>
        </w:rPr>
      </w:pPr>
      <w:r w:rsidRPr="007376C5">
        <w:rPr>
          <w:rFonts w:cs="Arial"/>
        </w:rPr>
        <w:t>Ejemplo:</w:t>
      </w:r>
    </w:p>
    <w:p w:rsidR="007376C5" w:rsidRPr="007376C5" w:rsidRDefault="007376C5" w:rsidP="007376C5">
      <w:pPr>
        <w:rPr>
          <w:rFonts w:cs="Arial"/>
        </w:rPr>
      </w:pPr>
    </w:p>
    <w:p w:rsidR="006B297A" w:rsidRPr="00E30D09" w:rsidRDefault="006B297A" w:rsidP="006B297A">
      <w:pPr>
        <w:rPr>
          <w:rFonts w:cs="Arial"/>
        </w:rPr>
      </w:pPr>
    </w:p>
    <w:p w:rsidR="00C2557B" w:rsidRPr="00E30D09" w:rsidRDefault="006F4B66" w:rsidP="00196AC0">
      <w:pPr>
        <w:jc w:val="both"/>
        <w:rPr>
          <w:rFonts w:cs="Arial"/>
        </w:rPr>
      </w:pPr>
      <w:r w:rsidRPr="006F4B66">
        <w:rPr>
          <w:rFonts w:cs="Arial"/>
          <w:noProof/>
          <w:lang w:eastAsia="es-CO"/>
        </w:rPr>
        <mc:AlternateContent>
          <mc:Choice Requires="wps">
            <w:drawing>
              <wp:anchor distT="0" distB="0" distL="114300" distR="114300" simplePos="0" relativeHeight="252030976" behindDoc="0" locked="0" layoutInCell="1" allowOverlap="1" wp14:anchorId="7282A7A3" wp14:editId="19660131">
                <wp:simplePos x="0" y="0"/>
                <wp:positionH relativeFrom="column">
                  <wp:posOffset>-44450</wp:posOffset>
                </wp:positionH>
                <wp:positionV relativeFrom="paragraph">
                  <wp:posOffset>472440</wp:posOffset>
                </wp:positionV>
                <wp:extent cx="447675" cy="495300"/>
                <wp:effectExtent l="14288" t="23812" r="23812" b="42863"/>
                <wp:wrapNone/>
                <wp:docPr id="206" name="206 Flecha abajo"/>
                <wp:cNvGraphicFramePr/>
                <a:graphic xmlns:a="http://schemas.openxmlformats.org/drawingml/2006/main">
                  <a:graphicData uri="http://schemas.microsoft.com/office/word/2010/wordprocessingShape">
                    <wps:wsp>
                      <wps:cNvSpPr/>
                      <wps:spPr>
                        <a:xfrm rot="5400000">
                          <a:off x="0" y="0"/>
                          <a:ext cx="447675" cy="495300"/>
                        </a:xfrm>
                        <a:prstGeom prst="down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206 Flecha abajo" o:spid="_x0000_s1026" type="#_x0000_t67" style="position:absolute;margin-left:-3.5pt;margin-top:37.2pt;width:35.25pt;height:39pt;rotation:90;z-index:25203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" adj="11838" fillcolor="#c0504d" strokecolor="#8c3836" strokeweight="2pt"/>
            </w:pict>
          </mc:Fallback>
        </mc:AlternateContent>
      </w:r>
      <w:r w:rsidRPr="006F4B66">
        <w:rPr>
          <w:rFonts w:cs="Arial"/>
          <w:noProof/>
          <w:lang w:eastAsia="es-CO"/>
        </w:rPr>
        <mc:AlternateContent>
          <mc:Choice Requires="wps">
            <w:drawing>
              <wp:anchor distT="0" distB="0" distL="114300" distR="114300" simplePos="0" relativeHeight="252029952" behindDoc="0" locked="0" layoutInCell="1" allowOverlap="1" wp14:anchorId="34375D72" wp14:editId="4B08A179">
                <wp:simplePos x="0" y="0"/>
                <wp:positionH relativeFrom="column">
                  <wp:posOffset>546735</wp:posOffset>
                </wp:positionH>
                <wp:positionV relativeFrom="paragraph">
                  <wp:posOffset>102870</wp:posOffset>
                </wp:positionV>
                <wp:extent cx="2374265" cy="1403985"/>
                <wp:effectExtent l="0" t="0" r="21590" b="1651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C0504D"/>
                        </a:solidFill>
                        <a:ln w="25400" cap="flat" cmpd="sng" algn="ctr">
                          <a:solidFill>
                            <a:srgbClr val="C0504D">
                              <a:shade val="50000"/>
                            </a:srgbClr>
                          </a:solidFill>
                          <a:prstDash val="solid"/>
                          <a:headEnd/>
                          <a:tailEnd/>
                        </a:ln>
                        <a:effectLst/>
                      </wps:spPr>
                      <wps:txbx>
                        <w:txbxContent>
                          <w:p w:rsidR="00A20BDD" w:rsidRDefault="00A20BDD" w:rsidP="006F4B66">
                            <w:r>
                              <w:t>COLOQUE UNA IMAGEN SATELITAL DEL ESTABLECIMIENTO DE SANIDAD MILITAR O UN PLANO EN EL CUAL SE VISUALICE LA UBICACIÓN Y LOS LINDEROS COLINDANTES.</w:t>
                            </w:r>
                          </w:p>
                          <w:p w:rsidR="00A20BDD" w:rsidRDefault="00A20BDD" w:rsidP="006F4B66"/>
                          <w:p w:rsidR="00A20BDD" w:rsidRPr="0099520F" w:rsidRDefault="00A20BDD" w:rsidP="006F4B66">
                            <w:pPr>
                              <w:rPr>
                                <w:b/>
                              </w:rPr>
                            </w:pPr>
                            <w:r>
                              <w:rPr>
                                <w:b/>
                              </w:rPr>
                              <w:t>*</w:t>
                            </w:r>
                            <w:r w:rsidRPr="0099520F">
                              <w:rPr>
                                <w:b/>
                              </w:rPr>
                              <w:t>BORRE ESTE ENUNCIADO</w:t>
                            </w:r>
                            <w:r>
                              <w:rPr>
                                <w:b/>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43.05pt;margin-top:8.1pt;width:186.95pt;height:110.55pt;z-index:2520299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" fillcolor="#c0504d" strokecolor="#8c3836" strokeweight="2pt">
                <v:textbox style="mso-fit-shape-to-text:t">
                  <w:txbxContent>
                    <w:p w:rsidR="00A20BDD" w:rsidRDefault="00A20BDD" w:rsidP="006F4B66">
                      <w:r>
                        <w:t>COLOQUE UNA IMAGEN SATELITAL DEL ESTABLECIMIENTO DE SANIDAD MILITAR O UN PLANO EN EL CUAL SE VISUALICE LA UBICACIÓN Y LOS LINDEROS COLINDANTES.</w:t>
                      </w:r>
                    </w:p>
                    <w:p w:rsidR="00A20BDD" w:rsidRDefault="00A20BDD" w:rsidP="006F4B66"/>
                    <w:p w:rsidR="00A20BDD" w:rsidRPr="0099520F" w:rsidRDefault="00A20BDD" w:rsidP="006F4B66">
                      <w:pPr>
                        <w:rPr>
                          <w:b/>
                        </w:rPr>
                      </w:pPr>
                      <w:r>
                        <w:rPr>
                          <w:b/>
                        </w:rPr>
                        <w:t>*</w:t>
                      </w:r>
                      <w:r w:rsidRPr="0099520F">
                        <w:rPr>
                          <w:b/>
                        </w:rPr>
                        <w:t>BORRE ESTE ENUNCIADO</w:t>
                      </w:r>
                      <w:r>
                        <w:rPr>
                          <w:b/>
                        </w:rPr>
                        <w:t>*</w:t>
                      </w:r>
                    </w:p>
                  </w:txbxContent>
                </v:textbox>
              </v:shape>
            </w:pict>
          </mc:Fallback>
        </mc:AlternateContent>
      </w:r>
      <w:r w:rsidRPr="0095547A">
        <w:rPr>
          <w:rFonts w:cs="Arial"/>
          <w:noProof/>
          <w:lang w:eastAsia="es-CO"/>
        </w:rPr>
        <w:drawing>
          <wp:anchor distT="0" distB="0" distL="114300" distR="114300" simplePos="0" relativeHeight="252032000" behindDoc="0" locked="0" layoutInCell="1" allowOverlap="1" wp14:anchorId="2FDDD731" wp14:editId="6C953C4E">
            <wp:simplePos x="0" y="0"/>
            <wp:positionH relativeFrom="column">
              <wp:posOffset>-3810</wp:posOffset>
            </wp:positionH>
            <wp:positionV relativeFrom="paragraph">
              <wp:posOffset>10160</wp:posOffset>
            </wp:positionV>
            <wp:extent cx="2514600" cy="1524000"/>
            <wp:effectExtent l="19050" t="19050" r="19050" b="19050"/>
            <wp:wrapSquare wrapText="bothSides"/>
            <wp:docPr id="5" name="Picture"/>
            <wp:cNvGraphicFramePr/>
            <a:graphic xmlns:a="http://schemas.openxmlformats.org/drawingml/2006/main">
              <a:graphicData uri="http://schemas.openxmlformats.org/drawingml/2006/picture">
                <pic:pic xmlns:pic="http://schemas.openxmlformats.org/drawingml/2006/picture">
                  <pic:nvPicPr>
                    <pic:cNvPr id="4" name="Picture"/>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2514600" cy="1524000"/>
                    </a:xfrm>
                    <a:prstGeom prst="rect">
                      <a:avLst/>
                    </a:prstGeom>
                    <a:ln w="19050" cap="sq">
                      <a:solidFill>
                        <a:srgbClr val="000000"/>
                      </a:solidFill>
                      <a:prstDash val="solid"/>
                      <a:miter lim="800000"/>
                    </a:ln>
                    <a:effectLst/>
                  </pic:spPr>
                </pic:pic>
              </a:graphicData>
            </a:graphic>
            <wp14:sizeRelH relativeFrom="page">
              <wp14:pctWidth>0</wp14:pctWidth>
            </wp14:sizeRelH>
            <wp14:sizeRelV relativeFrom="page">
              <wp14:pctHeight>0</wp14:pctHeight>
            </wp14:sizeRelV>
          </wp:anchor>
        </w:drawing>
      </w:r>
      <w:r w:rsidR="00196AC0" w:rsidRPr="00E30D09">
        <w:rPr>
          <w:rFonts w:cs="Arial"/>
          <w:noProof/>
          <w:lang w:eastAsia="es-CO"/>
        </w:rPr>
        <mc:AlternateContent>
          <mc:Choice Requires="wps">
            <w:drawing>
              <wp:anchor distT="0" distB="0" distL="114300" distR="114300" simplePos="0" relativeHeight="251930624" behindDoc="0" locked="0" layoutInCell="1" allowOverlap="1" wp14:anchorId="52E2C4D3" wp14:editId="60A5B7F4">
                <wp:simplePos x="0" y="0"/>
                <wp:positionH relativeFrom="column">
                  <wp:posOffset>2424430</wp:posOffset>
                </wp:positionH>
                <wp:positionV relativeFrom="paragraph">
                  <wp:posOffset>2024380</wp:posOffset>
                </wp:positionV>
                <wp:extent cx="443345" cy="477462"/>
                <wp:effectExtent l="19050" t="19050" r="13970" b="18415"/>
                <wp:wrapNone/>
                <wp:docPr id="1478" name="Elipse 1478"/>
                <wp:cNvGraphicFramePr/>
                <a:graphic xmlns:a="http://schemas.openxmlformats.org/drawingml/2006/main">
                  <a:graphicData uri="http://schemas.microsoft.com/office/word/2010/wordprocessingShape">
                    <wps:wsp>
                      <wps:cNvSpPr/>
                      <wps:spPr>
                        <a:xfrm>
                          <a:off x="0" y="0"/>
                          <a:ext cx="443345" cy="477462"/>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e 1478" o:spid="_x0000_s1026" style="position:absolute;margin-left:190.9pt;margin-top:159.4pt;width:34.9pt;height:37.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" filled="f" strokecolor="white [3212]" strokeweight="2.25pt">
                <v:stroke joinstyle="miter"/>
              </v:oval>
            </w:pict>
          </mc:Fallback>
        </mc:AlternateContent>
      </w:r>
    </w:p>
    <w:p w:rsidR="00C2557B" w:rsidRPr="00E30D09" w:rsidRDefault="00C2557B" w:rsidP="00C2557B">
      <w:pPr>
        <w:rPr>
          <w:rFonts w:cs="Arial"/>
        </w:rPr>
      </w:pPr>
    </w:p>
    <w:p w:rsidR="00724B00" w:rsidRDefault="00724B00">
      <w:pPr>
        <w:jc w:val="center"/>
        <w:rPr>
          <w:rFonts w:cs="Arial"/>
          <w:b/>
        </w:rPr>
      </w:pPr>
    </w:p>
    <w:p w:rsidR="006F4B66" w:rsidRDefault="006F4B66">
      <w:pPr>
        <w:jc w:val="center"/>
        <w:rPr>
          <w:rFonts w:cs="Arial"/>
          <w:b/>
        </w:rPr>
      </w:pPr>
    </w:p>
    <w:p w:rsidR="006F4B66" w:rsidRDefault="006F4B66">
      <w:pPr>
        <w:jc w:val="center"/>
        <w:rPr>
          <w:rFonts w:cs="Arial"/>
          <w:b/>
        </w:rPr>
      </w:pPr>
    </w:p>
    <w:p w:rsidR="006F4B66" w:rsidRDefault="006F4B66">
      <w:pPr>
        <w:jc w:val="center"/>
        <w:rPr>
          <w:rFonts w:cs="Arial"/>
          <w:b/>
        </w:rPr>
      </w:pPr>
    </w:p>
    <w:p w:rsidR="006F4B66" w:rsidRDefault="006F4B66">
      <w:pPr>
        <w:jc w:val="center"/>
        <w:rPr>
          <w:rFonts w:cs="Arial"/>
          <w:b/>
        </w:rPr>
      </w:pPr>
    </w:p>
    <w:p w:rsidR="006F4B66" w:rsidRDefault="006F4B66">
      <w:pPr>
        <w:jc w:val="center"/>
        <w:rPr>
          <w:rFonts w:cs="Arial"/>
          <w:b/>
        </w:rPr>
      </w:pPr>
    </w:p>
    <w:p w:rsidR="006F4B66" w:rsidRDefault="006F4B66">
      <w:pPr>
        <w:jc w:val="center"/>
        <w:rPr>
          <w:rFonts w:cs="Arial"/>
          <w:b/>
        </w:rPr>
      </w:pPr>
    </w:p>
    <w:p w:rsidR="006F4B66" w:rsidRDefault="006F4B66">
      <w:pPr>
        <w:jc w:val="center"/>
        <w:rPr>
          <w:rFonts w:cs="Arial"/>
          <w:b/>
        </w:rPr>
      </w:pPr>
    </w:p>
    <w:p w:rsidR="006F4B66" w:rsidRDefault="006F4B66">
      <w:pPr>
        <w:jc w:val="center"/>
        <w:rPr>
          <w:rFonts w:cs="Arial"/>
          <w:b/>
        </w:rPr>
      </w:pPr>
    </w:p>
    <w:p w:rsidR="006F4B66" w:rsidRDefault="006F4B66">
      <w:pPr>
        <w:jc w:val="center"/>
        <w:rPr>
          <w:rFonts w:cs="Arial"/>
          <w:b/>
        </w:rPr>
      </w:pPr>
    </w:p>
    <w:p w:rsidR="00E219DF" w:rsidRDefault="00E219DF">
      <w:pPr>
        <w:jc w:val="center"/>
        <w:rPr>
          <w:rFonts w:cs="Arial"/>
          <w:b/>
        </w:rPr>
      </w:pPr>
    </w:p>
    <w:p w:rsidR="00E219DF" w:rsidRDefault="00E219DF">
      <w:pPr>
        <w:jc w:val="center"/>
        <w:rPr>
          <w:rFonts w:cs="Arial"/>
          <w:b/>
        </w:rPr>
      </w:pPr>
    </w:p>
    <w:p w:rsidR="00E219DF" w:rsidRDefault="00E219DF">
      <w:pPr>
        <w:jc w:val="center"/>
        <w:rPr>
          <w:rFonts w:cs="Arial"/>
          <w:b/>
        </w:rPr>
      </w:pPr>
    </w:p>
    <w:p w:rsidR="00E219DF" w:rsidRDefault="00E219DF">
      <w:pPr>
        <w:jc w:val="center"/>
        <w:rPr>
          <w:rFonts w:cs="Arial"/>
          <w:b/>
        </w:rPr>
      </w:pPr>
    </w:p>
    <w:p w:rsidR="00E219DF" w:rsidRDefault="00E219DF">
      <w:pPr>
        <w:jc w:val="center"/>
        <w:rPr>
          <w:rFonts w:cs="Arial"/>
          <w:b/>
        </w:rPr>
      </w:pPr>
    </w:p>
    <w:p w:rsidR="00E219DF" w:rsidRDefault="00E219DF">
      <w:pPr>
        <w:jc w:val="center"/>
        <w:rPr>
          <w:rFonts w:cs="Arial"/>
          <w:b/>
        </w:rPr>
      </w:pPr>
    </w:p>
    <w:p w:rsidR="00E219DF" w:rsidRDefault="00E219DF">
      <w:pPr>
        <w:jc w:val="center"/>
        <w:rPr>
          <w:rFonts w:cs="Arial"/>
          <w:b/>
        </w:rPr>
      </w:pPr>
    </w:p>
    <w:p w:rsidR="00724B00" w:rsidRPr="00E30D09" w:rsidRDefault="00724B00">
      <w:pPr>
        <w:jc w:val="center"/>
        <w:rPr>
          <w:rFonts w:cs="Arial"/>
          <w:b/>
        </w:rPr>
      </w:pPr>
    </w:p>
    <w:p w:rsidR="00CF1156" w:rsidRPr="00E30D09" w:rsidRDefault="00CF1156" w:rsidP="00CF1156">
      <w:pPr>
        <w:pStyle w:val="Ttulo1"/>
        <w:rPr>
          <w:sz w:val="20"/>
          <w:szCs w:val="20"/>
        </w:rPr>
      </w:pPr>
      <w:bookmarkStart w:id="33" w:name="_Toc483996858"/>
      <w:r w:rsidRPr="00E30D09">
        <w:rPr>
          <w:sz w:val="20"/>
          <w:szCs w:val="20"/>
        </w:rPr>
        <w:lastRenderedPageBreak/>
        <w:t>ANALISIS DE VULNERABILIDAD</w:t>
      </w:r>
      <w:bookmarkEnd w:id="33"/>
    </w:p>
    <w:p w:rsidR="00CF1156" w:rsidRPr="00E30D09" w:rsidRDefault="00CF1156" w:rsidP="00CF1156">
      <w:pPr>
        <w:rPr>
          <w:rFonts w:cs="Arial"/>
        </w:rPr>
      </w:pPr>
    </w:p>
    <w:p w:rsidR="00CF1156" w:rsidRPr="00E30D09" w:rsidRDefault="00CF1156" w:rsidP="00CF1156">
      <w:pPr>
        <w:jc w:val="both"/>
        <w:rPr>
          <w:rFonts w:cs="Arial"/>
          <w:b/>
          <w:bCs/>
          <w:color w:val="FFFFFF"/>
          <w:lang w:eastAsia="es-MX"/>
        </w:rPr>
      </w:pPr>
      <w:r w:rsidRPr="00E30D09">
        <w:rPr>
          <w:rFonts w:cs="Arial"/>
        </w:rPr>
        <w:t xml:space="preserve">En los sitios de actividad de la </w:t>
      </w:r>
      <w:r w:rsidR="006F4B66" w:rsidRPr="00AC6FA5">
        <w:rPr>
          <w:b/>
          <w:color w:val="000000" w:themeColor="text1"/>
        </w:rPr>
        <w:t>Diligencie el nombre de la Dirección General / Dirección de Sanidad / Jefatura de Salud</w:t>
      </w:r>
      <w:r w:rsidR="006F4B66" w:rsidRPr="00E30D09">
        <w:rPr>
          <w:rFonts w:cs="Arial"/>
        </w:rPr>
        <w:t xml:space="preserve"> </w:t>
      </w:r>
      <w:r w:rsidRPr="00E30D09">
        <w:rPr>
          <w:rFonts w:cs="Arial"/>
        </w:rPr>
        <w:t>se pueden presentar las siguientes amenazas, las cuales pueden variar, dependiendo la probabilidad de que ocurra un evento no deseado con una determinada severidad o consecuencias en la seguridad, salud, medio ambiente y/o bienestar público.</w:t>
      </w:r>
      <w:r w:rsidRPr="00E30D09">
        <w:rPr>
          <w:rFonts w:cs="Arial"/>
          <w:b/>
          <w:bCs/>
          <w:color w:val="FFFFFF"/>
          <w:lang w:eastAsia="es-MX"/>
        </w:rPr>
        <w:t xml:space="preserve"> </w:t>
      </w:r>
    </w:p>
    <w:p w:rsidR="00CF1156" w:rsidRPr="00E30D09" w:rsidRDefault="00CF1156" w:rsidP="00CF1156">
      <w:pPr>
        <w:jc w:val="both"/>
        <w:rPr>
          <w:rFonts w:cs="Arial"/>
          <w:b/>
          <w:bCs/>
          <w:color w:val="FFFFFF"/>
          <w:lang w:eastAsia="es-MX"/>
        </w:rPr>
      </w:pPr>
    </w:p>
    <w:p w:rsidR="00CF1156" w:rsidRPr="00E30D09" w:rsidRDefault="00CF1156" w:rsidP="00CF1156">
      <w:pPr>
        <w:jc w:val="both"/>
        <w:rPr>
          <w:rFonts w:cs="Arial"/>
          <w:b/>
          <w:bCs/>
          <w:lang w:eastAsia="es-MX"/>
        </w:rPr>
      </w:pPr>
      <w:r w:rsidRPr="00E30D09">
        <w:rPr>
          <w:rFonts w:cs="Arial"/>
          <w:b/>
          <w:bCs/>
          <w:lang w:eastAsia="es-MX"/>
        </w:rPr>
        <w:t>VER ANEXO A. ANÁLISIS DE VULNERABILIDAD</w:t>
      </w:r>
    </w:p>
    <w:p w:rsidR="008D6F18" w:rsidRPr="00E30D09" w:rsidRDefault="008D6F18" w:rsidP="00CF1156">
      <w:pPr>
        <w:jc w:val="both"/>
        <w:rPr>
          <w:rFonts w:cs="Arial"/>
          <w:b/>
          <w:bCs/>
          <w:lang w:eastAsia="es-MX"/>
        </w:rPr>
      </w:pPr>
    </w:p>
    <w:p w:rsidR="008D6F18" w:rsidRPr="00E30D09" w:rsidRDefault="008D6F18" w:rsidP="00CF1156">
      <w:pPr>
        <w:jc w:val="both"/>
        <w:rPr>
          <w:rFonts w:cs="Arial"/>
          <w:b/>
          <w:bCs/>
          <w:lang w:eastAsia="es-MX"/>
        </w:rPr>
      </w:pPr>
    </w:p>
    <w:p w:rsidR="00CF1156" w:rsidRPr="00E30D09" w:rsidRDefault="005C00EB" w:rsidP="005C00EB">
      <w:pPr>
        <w:pStyle w:val="Ttulo1"/>
        <w:rPr>
          <w:sz w:val="20"/>
          <w:szCs w:val="20"/>
          <w:lang w:eastAsia="es-MX"/>
        </w:rPr>
      </w:pPr>
      <w:r w:rsidRPr="00E30D09">
        <w:rPr>
          <w:sz w:val="20"/>
          <w:szCs w:val="20"/>
          <w:lang w:eastAsia="es-MX"/>
        </w:rPr>
        <w:t xml:space="preserve"> </w:t>
      </w:r>
      <w:bookmarkStart w:id="34" w:name="_Toc483996859"/>
      <w:r w:rsidRPr="00E30D09">
        <w:rPr>
          <w:sz w:val="20"/>
          <w:szCs w:val="20"/>
          <w:lang w:eastAsia="es-MX"/>
        </w:rPr>
        <w:t>DISEÑO E IMPLEMENTACIÓN DEL PLAN DE EMERGENCIAS Y CONTINGENCIAS</w:t>
      </w:r>
      <w:bookmarkEnd w:id="34"/>
      <w:r w:rsidRPr="00E30D09">
        <w:rPr>
          <w:sz w:val="20"/>
          <w:szCs w:val="20"/>
          <w:lang w:eastAsia="es-MX"/>
        </w:rPr>
        <w:t xml:space="preserve"> </w:t>
      </w:r>
    </w:p>
    <w:p w:rsidR="005C00EB" w:rsidRPr="00E30D09" w:rsidRDefault="005C00EB" w:rsidP="005C00EB">
      <w:pPr>
        <w:rPr>
          <w:rFonts w:cs="Arial"/>
          <w:lang w:eastAsia="es-MX"/>
        </w:rPr>
      </w:pPr>
    </w:p>
    <w:p w:rsidR="005C00EB" w:rsidRPr="00E30D09" w:rsidRDefault="005C00EB" w:rsidP="005C00EB">
      <w:pPr>
        <w:pStyle w:val="Ttulo2"/>
        <w:rPr>
          <w:sz w:val="20"/>
          <w:szCs w:val="20"/>
          <w:lang w:eastAsia="es-MX"/>
        </w:rPr>
      </w:pPr>
      <w:bookmarkStart w:id="35" w:name="_Toc483996860"/>
      <w:r w:rsidRPr="00E30D09">
        <w:rPr>
          <w:sz w:val="20"/>
          <w:szCs w:val="20"/>
          <w:lang w:eastAsia="es-MX"/>
        </w:rPr>
        <w:t>10.1 ESQUEMA ORGANIZACIONAL PARA LA ATENCIÓN DE EMERGENCIAS</w:t>
      </w:r>
      <w:bookmarkEnd w:id="35"/>
    </w:p>
    <w:p w:rsidR="005C00EB" w:rsidRPr="00E30D09" w:rsidRDefault="005C00EB" w:rsidP="005C00EB">
      <w:pPr>
        <w:rPr>
          <w:rFonts w:cs="Arial"/>
          <w:lang w:eastAsia="es-MX"/>
        </w:rPr>
      </w:pPr>
    </w:p>
    <w:p w:rsidR="00CA25D6" w:rsidRPr="00E30D09" w:rsidRDefault="00CA25D6" w:rsidP="005C00EB">
      <w:pPr>
        <w:rPr>
          <w:rFonts w:cs="Arial"/>
          <w:lang w:eastAsia="es-MX"/>
        </w:rPr>
      </w:pPr>
    </w:p>
    <w:p w:rsidR="00CA25D6" w:rsidRPr="00E30D09" w:rsidRDefault="00CA25D6" w:rsidP="005C00EB">
      <w:pPr>
        <w:rPr>
          <w:rFonts w:cs="Arial"/>
          <w:lang w:eastAsia="es-MX"/>
        </w:rPr>
      </w:pPr>
    </w:p>
    <w:p w:rsidR="00CA25D6" w:rsidRPr="00E30D09" w:rsidRDefault="00CA25D6" w:rsidP="005C00EB">
      <w:pPr>
        <w:rPr>
          <w:rFonts w:cs="Arial"/>
          <w:lang w:eastAsia="es-MX"/>
        </w:rPr>
      </w:pPr>
    </w:p>
    <w:p w:rsidR="005C00EB" w:rsidRPr="00E30D09" w:rsidRDefault="005C00EB" w:rsidP="005C00EB">
      <w:pPr>
        <w:rPr>
          <w:rFonts w:cs="Arial"/>
          <w:lang w:eastAsia="es-MX"/>
        </w:rPr>
      </w:pPr>
      <w:r w:rsidRPr="00E30D09">
        <w:rPr>
          <w:rFonts w:cs="Arial"/>
          <w:b/>
          <w:noProof/>
          <w:lang w:eastAsia="es-CO"/>
        </w:rPr>
        <w:drawing>
          <wp:inline distT="0" distB="0" distL="0" distR="0" wp14:anchorId="21BA3655" wp14:editId="7FC31F23">
            <wp:extent cx="5320665" cy="1531620"/>
            <wp:effectExtent l="57150" t="0" r="51435"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F1156" w:rsidRPr="00E30D09" w:rsidRDefault="00CF1156" w:rsidP="00CF1156">
      <w:pPr>
        <w:rPr>
          <w:rFonts w:cs="Arial"/>
        </w:rPr>
      </w:pPr>
    </w:p>
    <w:p w:rsidR="00F561A2" w:rsidRPr="00E30D09" w:rsidRDefault="00F561A2" w:rsidP="00F561A2">
      <w:pPr>
        <w:pStyle w:val="Epgrafe"/>
        <w:rPr>
          <w:rFonts w:cs="Arial"/>
          <w:i w:val="0"/>
          <w:color w:val="auto"/>
          <w:sz w:val="20"/>
          <w:szCs w:val="20"/>
        </w:rPr>
      </w:pPr>
      <w:bookmarkStart w:id="36" w:name="_Toc483996285"/>
      <w:r w:rsidRPr="00E30D09">
        <w:rPr>
          <w:rFonts w:cs="Arial"/>
          <w:b/>
          <w:i w:val="0"/>
          <w:color w:val="auto"/>
          <w:sz w:val="20"/>
          <w:szCs w:val="20"/>
        </w:rPr>
        <w:t xml:space="preserve">Figura </w:t>
      </w:r>
      <w:r w:rsidRPr="00E30D09">
        <w:rPr>
          <w:rFonts w:cs="Arial"/>
          <w:b/>
          <w:i w:val="0"/>
          <w:color w:val="auto"/>
          <w:sz w:val="20"/>
          <w:szCs w:val="20"/>
        </w:rPr>
        <w:fldChar w:fldCharType="begin"/>
      </w:r>
      <w:r w:rsidRPr="00E30D09">
        <w:rPr>
          <w:rFonts w:cs="Arial"/>
          <w:b/>
          <w:i w:val="0"/>
          <w:color w:val="auto"/>
          <w:sz w:val="20"/>
          <w:szCs w:val="20"/>
        </w:rPr>
        <w:instrText xml:space="preserve"> SEQ Figura \* ARABIC </w:instrText>
      </w:r>
      <w:r w:rsidRPr="00E30D09">
        <w:rPr>
          <w:rFonts w:cs="Arial"/>
          <w:b/>
          <w:i w:val="0"/>
          <w:color w:val="auto"/>
          <w:sz w:val="20"/>
          <w:szCs w:val="20"/>
        </w:rPr>
        <w:fldChar w:fldCharType="separate"/>
      </w:r>
      <w:r w:rsidR="00D56C6E" w:rsidRPr="00E30D09">
        <w:rPr>
          <w:rFonts w:cs="Arial"/>
          <w:b/>
          <w:i w:val="0"/>
          <w:noProof/>
          <w:color w:val="auto"/>
          <w:sz w:val="20"/>
          <w:szCs w:val="20"/>
        </w:rPr>
        <w:t>1</w:t>
      </w:r>
      <w:r w:rsidRPr="00E30D09">
        <w:rPr>
          <w:rFonts w:cs="Arial"/>
          <w:b/>
          <w:i w:val="0"/>
          <w:color w:val="auto"/>
          <w:sz w:val="20"/>
          <w:szCs w:val="20"/>
        </w:rPr>
        <w:fldChar w:fldCharType="end"/>
      </w:r>
      <w:r w:rsidRPr="00E30D09">
        <w:rPr>
          <w:rFonts w:cs="Arial"/>
          <w:b/>
          <w:i w:val="0"/>
          <w:color w:val="auto"/>
          <w:sz w:val="20"/>
          <w:szCs w:val="20"/>
        </w:rPr>
        <w:t xml:space="preserve">. </w:t>
      </w:r>
      <w:r w:rsidRPr="00E30D09">
        <w:rPr>
          <w:rFonts w:cs="Arial"/>
          <w:i w:val="0"/>
          <w:color w:val="auto"/>
          <w:sz w:val="20"/>
          <w:szCs w:val="20"/>
        </w:rPr>
        <w:t>Esquema organizacional para la atención de emergencias.</w:t>
      </w:r>
      <w:bookmarkEnd w:id="36"/>
      <w:r w:rsidRPr="00E30D09">
        <w:rPr>
          <w:rFonts w:cs="Arial"/>
          <w:i w:val="0"/>
          <w:color w:val="auto"/>
          <w:sz w:val="20"/>
          <w:szCs w:val="20"/>
        </w:rPr>
        <w:t xml:space="preserve"> </w:t>
      </w:r>
    </w:p>
    <w:p w:rsidR="005C00EB" w:rsidRPr="00615C3F" w:rsidRDefault="00615C3F" w:rsidP="005C00EB">
      <w:pPr>
        <w:rPr>
          <w:rFonts w:cs="Arial"/>
          <w:color w:val="808080" w:themeColor="background1" w:themeShade="80"/>
          <w:lang w:eastAsia="es-MX"/>
        </w:rPr>
      </w:pPr>
      <w:r w:rsidRPr="00615C3F">
        <w:rPr>
          <w:color w:val="808080" w:themeColor="background1" w:themeShade="80"/>
        </w:rPr>
        <w:t>Colocar los nombres de las personas que desempeñaran cada uno de los roles</w:t>
      </w:r>
    </w:p>
    <w:p w:rsidR="008D6F18" w:rsidRPr="00E30D09" w:rsidRDefault="008D6F18" w:rsidP="005C00EB">
      <w:pPr>
        <w:rPr>
          <w:rFonts w:cs="Arial"/>
          <w:lang w:eastAsia="es-MX"/>
        </w:rPr>
      </w:pPr>
    </w:p>
    <w:p w:rsidR="008D6F18" w:rsidRPr="00E30D09" w:rsidRDefault="008D6F18" w:rsidP="005C00EB">
      <w:pPr>
        <w:rPr>
          <w:rFonts w:cs="Arial"/>
          <w:lang w:eastAsia="es-MX"/>
        </w:rPr>
      </w:pPr>
    </w:p>
    <w:p w:rsidR="005C00EB" w:rsidRPr="00E30D09" w:rsidRDefault="005C00EB" w:rsidP="005C00EB">
      <w:pPr>
        <w:rPr>
          <w:rFonts w:cs="Arial"/>
          <w:lang w:eastAsia="es-MX"/>
        </w:rPr>
      </w:pPr>
      <w:r w:rsidRPr="00E30D09">
        <w:rPr>
          <w:rFonts w:cs="Arial"/>
          <w:b/>
          <w:noProof/>
          <w:lang w:eastAsia="es-CO"/>
        </w:rPr>
        <w:drawing>
          <wp:inline distT="0" distB="0" distL="0" distR="0" wp14:anchorId="1FC1C22B" wp14:editId="67429D12">
            <wp:extent cx="5562600" cy="1924050"/>
            <wp:effectExtent l="0" t="57150" r="0" b="5715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43C3B" w:rsidRPr="00E30D09" w:rsidRDefault="00943C3B" w:rsidP="005C00EB">
      <w:pPr>
        <w:rPr>
          <w:rFonts w:cs="Arial"/>
          <w:lang w:eastAsia="es-MX"/>
        </w:rPr>
      </w:pPr>
    </w:p>
    <w:p w:rsidR="00FC0DFD" w:rsidRPr="00E30D09" w:rsidRDefault="00FC0DFD" w:rsidP="00FC0DFD">
      <w:pPr>
        <w:pStyle w:val="Epgrafe"/>
        <w:rPr>
          <w:rFonts w:cs="Arial"/>
          <w:i w:val="0"/>
          <w:color w:val="auto"/>
          <w:sz w:val="20"/>
          <w:szCs w:val="20"/>
        </w:rPr>
      </w:pPr>
      <w:bookmarkStart w:id="37" w:name="_Toc483996286"/>
      <w:r w:rsidRPr="00E30D09">
        <w:rPr>
          <w:rFonts w:cs="Arial"/>
          <w:b/>
          <w:i w:val="0"/>
          <w:color w:val="auto"/>
          <w:sz w:val="20"/>
          <w:szCs w:val="20"/>
        </w:rPr>
        <w:t xml:space="preserve">Figura </w:t>
      </w:r>
      <w:r w:rsidRPr="00E30D09">
        <w:rPr>
          <w:rFonts w:cs="Arial"/>
          <w:b/>
          <w:i w:val="0"/>
          <w:color w:val="auto"/>
          <w:sz w:val="20"/>
          <w:szCs w:val="20"/>
        </w:rPr>
        <w:fldChar w:fldCharType="begin"/>
      </w:r>
      <w:r w:rsidRPr="00E30D09">
        <w:rPr>
          <w:rFonts w:cs="Arial"/>
          <w:b/>
          <w:i w:val="0"/>
          <w:color w:val="auto"/>
          <w:sz w:val="20"/>
          <w:szCs w:val="20"/>
        </w:rPr>
        <w:instrText xml:space="preserve"> SEQ Figura \* ARABIC </w:instrText>
      </w:r>
      <w:r w:rsidRPr="00E30D09">
        <w:rPr>
          <w:rFonts w:cs="Arial"/>
          <w:b/>
          <w:i w:val="0"/>
          <w:color w:val="auto"/>
          <w:sz w:val="20"/>
          <w:szCs w:val="20"/>
        </w:rPr>
        <w:fldChar w:fldCharType="separate"/>
      </w:r>
      <w:r w:rsidR="00D56C6E" w:rsidRPr="00E30D09">
        <w:rPr>
          <w:rFonts w:cs="Arial"/>
          <w:b/>
          <w:i w:val="0"/>
          <w:noProof/>
          <w:color w:val="auto"/>
          <w:sz w:val="20"/>
          <w:szCs w:val="20"/>
        </w:rPr>
        <w:t>2</w:t>
      </w:r>
      <w:r w:rsidRPr="00E30D09">
        <w:rPr>
          <w:rFonts w:cs="Arial"/>
          <w:b/>
          <w:i w:val="0"/>
          <w:color w:val="auto"/>
          <w:sz w:val="20"/>
          <w:szCs w:val="20"/>
        </w:rPr>
        <w:fldChar w:fldCharType="end"/>
      </w:r>
      <w:r w:rsidRPr="00E30D09">
        <w:rPr>
          <w:rFonts w:cs="Arial"/>
          <w:b/>
          <w:i w:val="0"/>
          <w:color w:val="auto"/>
          <w:sz w:val="20"/>
          <w:szCs w:val="20"/>
        </w:rPr>
        <w:t xml:space="preserve">. </w:t>
      </w:r>
      <w:r w:rsidRPr="00E30D09">
        <w:rPr>
          <w:rFonts w:cs="Arial"/>
          <w:i w:val="0"/>
          <w:color w:val="auto"/>
          <w:sz w:val="20"/>
          <w:szCs w:val="20"/>
        </w:rPr>
        <w:t>Organigrama de Emergencias</w:t>
      </w:r>
      <w:bookmarkEnd w:id="37"/>
    </w:p>
    <w:p w:rsidR="00CA25D6" w:rsidRPr="00615C3F" w:rsidRDefault="00615C3F" w:rsidP="00CA25D6">
      <w:pPr>
        <w:rPr>
          <w:rFonts w:cs="Arial"/>
          <w:color w:val="808080" w:themeColor="background1" w:themeShade="80"/>
          <w:lang w:eastAsia="es-MX"/>
        </w:rPr>
      </w:pPr>
      <w:r w:rsidRPr="00615C3F">
        <w:rPr>
          <w:color w:val="808080" w:themeColor="background1" w:themeShade="80"/>
        </w:rPr>
        <w:t>Colocar los nombres de las personas que desempeñaran cada uno de los roles</w:t>
      </w:r>
    </w:p>
    <w:p w:rsidR="00E219DF" w:rsidRDefault="00E219DF" w:rsidP="00CA25D6">
      <w:pPr>
        <w:rPr>
          <w:rFonts w:cs="Arial"/>
          <w:lang w:eastAsia="es-MX"/>
        </w:rPr>
      </w:pPr>
    </w:p>
    <w:p w:rsidR="00E219DF" w:rsidRPr="00E30D09" w:rsidRDefault="00E219DF" w:rsidP="00CA25D6">
      <w:pPr>
        <w:rPr>
          <w:rFonts w:cs="Arial"/>
          <w:lang w:eastAsia="es-MX"/>
        </w:rPr>
      </w:pPr>
    </w:p>
    <w:p w:rsidR="00CA25D6" w:rsidRPr="00E30D09" w:rsidRDefault="00CA25D6" w:rsidP="00CA25D6">
      <w:pPr>
        <w:pStyle w:val="Ttulo2"/>
        <w:rPr>
          <w:sz w:val="20"/>
          <w:szCs w:val="20"/>
          <w:lang w:eastAsia="es-MX"/>
        </w:rPr>
      </w:pPr>
      <w:bookmarkStart w:id="38" w:name="_Toc483996861"/>
      <w:r w:rsidRPr="00E30D09">
        <w:rPr>
          <w:sz w:val="20"/>
          <w:szCs w:val="20"/>
          <w:lang w:eastAsia="es-MX"/>
        </w:rPr>
        <w:t>10.2 FUNCIONES BÁSICAS DE LA ORGANIZACIÓN DE EMERGENCIAS</w:t>
      </w:r>
      <w:bookmarkEnd w:id="38"/>
      <w:r w:rsidRPr="00E30D09">
        <w:rPr>
          <w:sz w:val="20"/>
          <w:szCs w:val="20"/>
          <w:lang w:eastAsia="es-MX"/>
        </w:rPr>
        <w:t xml:space="preserve"> </w:t>
      </w:r>
    </w:p>
    <w:p w:rsidR="00CA25D6" w:rsidRPr="00E30D09" w:rsidRDefault="00CA25D6" w:rsidP="00CA25D6">
      <w:pPr>
        <w:rPr>
          <w:rFonts w:cs="Arial"/>
          <w:lang w:eastAsia="es-MX"/>
        </w:rPr>
      </w:pPr>
    </w:p>
    <w:p w:rsidR="00CA25D6" w:rsidRPr="00E30D09" w:rsidRDefault="00CA25D6" w:rsidP="00CA25D6">
      <w:pPr>
        <w:pStyle w:val="Ttulo3"/>
        <w:rPr>
          <w:sz w:val="20"/>
          <w:szCs w:val="20"/>
        </w:rPr>
      </w:pPr>
      <w:bookmarkStart w:id="39" w:name="_Toc483996862"/>
      <w:r w:rsidRPr="00E30D09">
        <w:rPr>
          <w:sz w:val="20"/>
          <w:szCs w:val="20"/>
        </w:rPr>
        <w:t>10.2.1 COORDINADOR DE EMERGENCIAS</w:t>
      </w:r>
      <w:bookmarkEnd w:id="39"/>
    </w:p>
    <w:p w:rsidR="00CA25D6" w:rsidRPr="00E30D09" w:rsidRDefault="00CA25D6" w:rsidP="00CA25D6">
      <w:pPr>
        <w:rPr>
          <w:rFonts w:cs="Arial"/>
          <w:lang w:eastAsia="es-MX"/>
        </w:rPr>
      </w:pPr>
    </w:p>
    <w:p w:rsidR="00CA25D6" w:rsidRPr="00E30D09" w:rsidRDefault="00CA25D6" w:rsidP="00CA25D6">
      <w:pPr>
        <w:pStyle w:val="Continuarlista"/>
        <w:spacing w:after="0"/>
        <w:ind w:left="0"/>
        <w:jc w:val="both"/>
        <w:rPr>
          <w:rFonts w:cs="Arial"/>
          <w:sz w:val="20"/>
          <w:szCs w:val="20"/>
          <w:lang w:val="es-CO"/>
        </w:rPr>
      </w:pPr>
      <w:r w:rsidRPr="00E30D09">
        <w:rPr>
          <w:rFonts w:cs="Arial"/>
          <w:b/>
          <w:sz w:val="20"/>
          <w:szCs w:val="20"/>
          <w:lang w:val="es-CO"/>
        </w:rPr>
        <w:t>MISIÓN:</w:t>
      </w:r>
      <w:r w:rsidRPr="00E30D09">
        <w:rPr>
          <w:rFonts w:cs="Arial"/>
          <w:sz w:val="20"/>
          <w:szCs w:val="20"/>
          <w:lang w:val="es-CO"/>
        </w:rPr>
        <w:t xml:space="preserve"> Evalúa situaciones y toma decisiones estratégicas para el manejo de la emergencia. La evaluación de situaciones la llevará a cabo en coordinación con el Grupo de Apoyo Interno, el Jefe de Brigadas y los Cuerpos de Socorro.</w:t>
      </w:r>
    </w:p>
    <w:p w:rsidR="00CA25D6" w:rsidRPr="00E30D09" w:rsidRDefault="00CA25D6" w:rsidP="00CA25D6">
      <w:pPr>
        <w:rPr>
          <w:rFonts w:cs="Arial"/>
          <w:lang w:eastAsia="es-MX"/>
        </w:rPr>
      </w:pPr>
    </w:p>
    <w:tbl>
      <w:tblPr>
        <w:tblW w:w="49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8800"/>
      </w:tblGrid>
      <w:tr w:rsidR="00CA25D6" w:rsidRPr="00E30D09" w:rsidTr="00615C3F">
        <w:tc>
          <w:tcPr>
            <w:tcW w:w="8608"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CA25D6" w:rsidRPr="00E30D09" w:rsidRDefault="00CA25D6" w:rsidP="00E219DF">
            <w:pPr>
              <w:jc w:val="center"/>
              <w:rPr>
                <w:rFonts w:cs="Arial"/>
                <w:b/>
              </w:rPr>
            </w:pPr>
            <w:r w:rsidRPr="00E30D09">
              <w:rPr>
                <w:rFonts w:cs="Arial"/>
                <w:b/>
              </w:rPr>
              <w:t>COORDINADOR DE EMERGENCIAS</w:t>
            </w:r>
          </w:p>
        </w:tc>
      </w:tr>
      <w:tr w:rsidR="00CA25D6" w:rsidRPr="00E30D09" w:rsidTr="00615C3F">
        <w:tc>
          <w:tcPr>
            <w:tcW w:w="8608"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CA25D6" w:rsidRPr="00E30D09" w:rsidRDefault="00CA25D6" w:rsidP="00E219DF">
            <w:pPr>
              <w:rPr>
                <w:rFonts w:cs="Arial"/>
                <w:b/>
              </w:rPr>
            </w:pPr>
            <w:r w:rsidRPr="00E30D09">
              <w:rPr>
                <w:rFonts w:cs="Arial"/>
                <w:b/>
              </w:rPr>
              <w:t>FUNCIONES ANTES DE LA EMERGENCIA</w:t>
            </w:r>
          </w:p>
        </w:tc>
      </w:tr>
      <w:tr w:rsidR="00CA25D6" w:rsidRPr="00E30D09" w:rsidTr="00BF05B2">
        <w:trPr>
          <w:trHeight w:val="2139"/>
        </w:trPr>
        <w:tc>
          <w:tcPr>
            <w:tcW w:w="860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A25D6" w:rsidRPr="00E30D09" w:rsidRDefault="00CA25D6" w:rsidP="00CA25D6">
            <w:pPr>
              <w:numPr>
                <w:ilvl w:val="0"/>
                <w:numId w:val="4"/>
              </w:numPr>
              <w:jc w:val="both"/>
              <w:rPr>
                <w:rFonts w:cs="Arial"/>
              </w:rPr>
            </w:pPr>
            <w:r w:rsidRPr="00E30D09">
              <w:rPr>
                <w:rFonts w:cs="Arial"/>
              </w:rPr>
              <w:t>Conoce el Plan de Emergencias.</w:t>
            </w:r>
          </w:p>
          <w:p w:rsidR="00CA25D6" w:rsidRPr="00E30D09" w:rsidRDefault="00CA25D6" w:rsidP="00CA25D6">
            <w:pPr>
              <w:numPr>
                <w:ilvl w:val="0"/>
                <w:numId w:val="4"/>
              </w:numPr>
              <w:jc w:val="both"/>
              <w:rPr>
                <w:rFonts w:cs="Arial"/>
              </w:rPr>
            </w:pPr>
            <w:r w:rsidRPr="00E30D09">
              <w:rPr>
                <w:rFonts w:cs="Arial"/>
              </w:rPr>
              <w:t>Garantiza el cumplimiento del plan, asegurando los medios administrativos, técnicos y logísticos necesarios para su implementación, mantenimiento y puesta en marcha.</w:t>
            </w:r>
          </w:p>
          <w:p w:rsidR="00CA25D6" w:rsidRPr="00E30D09" w:rsidRDefault="00CA25D6" w:rsidP="00CA25D6">
            <w:pPr>
              <w:numPr>
                <w:ilvl w:val="0"/>
                <w:numId w:val="4"/>
              </w:numPr>
              <w:jc w:val="both"/>
              <w:rPr>
                <w:rFonts w:cs="Arial"/>
              </w:rPr>
            </w:pPr>
            <w:r w:rsidRPr="00E30D09">
              <w:rPr>
                <w:rFonts w:cs="Arial"/>
              </w:rPr>
              <w:t>Participa en actividades de capacitación y entrenamiento.</w:t>
            </w:r>
          </w:p>
          <w:p w:rsidR="00CA25D6" w:rsidRPr="00E30D09" w:rsidRDefault="00CA25D6" w:rsidP="00CA25D6">
            <w:pPr>
              <w:numPr>
                <w:ilvl w:val="0"/>
                <w:numId w:val="4"/>
              </w:numPr>
              <w:jc w:val="both"/>
              <w:rPr>
                <w:rFonts w:cs="Arial"/>
              </w:rPr>
            </w:pPr>
            <w:r w:rsidRPr="00E30D09">
              <w:rPr>
                <w:rFonts w:cs="Arial"/>
              </w:rPr>
              <w:t>Verifica que se tomen las medidas necesarias, para la identificación y control de riesgos.</w:t>
            </w:r>
          </w:p>
          <w:p w:rsidR="00CA25D6" w:rsidRPr="00E30D09" w:rsidRDefault="00CA25D6" w:rsidP="00CA25D6">
            <w:pPr>
              <w:numPr>
                <w:ilvl w:val="0"/>
                <w:numId w:val="4"/>
              </w:numPr>
              <w:jc w:val="both"/>
              <w:rPr>
                <w:rFonts w:cs="Arial"/>
              </w:rPr>
            </w:pPr>
            <w:r w:rsidRPr="00E30D09">
              <w:rPr>
                <w:rFonts w:cs="Arial"/>
              </w:rPr>
              <w:t>Verifica que los planes y procedimientos de emergencia sean adecuados y coordinados con los grupos de apoyo interno.</w:t>
            </w:r>
          </w:p>
          <w:p w:rsidR="00CA25D6" w:rsidRPr="00E30D09" w:rsidRDefault="00CA25D6" w:rsidP="00CA25D6">
            <w:pPr>
              <w:numPr>
                <w:ilvl w:val="0"/>
                <w:numId w:val="4"/>
              </w:numPr>
              <w:jc w:val="both"/>
              <w:rPr>
                <w:rFonts w:cs="Arial"/>
              </w:rPr>
            </w:pPr>
            <w:r w:rsidRPr="00E30D09">
              <w:rPr>
                <w:rFonts w:cs="Arial"/>
              </w:rPr>
              <w:t>Revisa y aprueba los programas de capacitación para los grupos operativos de emergencia, así como la adquisición y mantenimiento de los equipos básicos para emergencias.</w:t>
            </w:r>
          </w:p>
          <w:p w:rsidR="00CA25D6" w:rsidRPr="00E30D09" w:rsidRDefault="00CA25D6" w:rsidP="00CA25D6">
            <w:pPr>
              <w:numPr>
                <w:ilvl w:val="0"/>
                <w:numId w:val="4"/>
              </w:numPr>
              <w:jc w:val="both"/>
              <w:rPr>
                <w:rFonts w:cs="Arial"/>
                <w:b/>
              </w:rPr>
            </w:pPr>
            <w:r w:rsidRPr="00E30D09">
              <w:rPr>
                <w:rFonts w:cs="Arial"/>
              </w:rPr>
              <w:t>Verifica que los brigadistas cuente con los equipos adecuados para la atención de emergencias.</w:t>
            </w:r>
          </w:p>
        </w:tc>
      </w:tr>
      <w:tr w:rsidR="00CA25D6" w:rsidRPr="00E30D09" w:rsidTr="00615C3F">
        <w:trPr>
          <w:trHeight w:val="276"/>
        </w:trPr>
        <w:tc>
          <w:tcPr>
            <w:tcW w:w="8608"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CA25D6" w:rsidRPr="00E30D09" w:rsidRDefault="00CA25D6" w:rsidP="00E219DF">
            <w:pPr>
              <w:rPr>
                <w:rFonts w:cs="Arial"/>
                <w:b/>
              </w:rPr>
            </w:pPr>
            <w:r w:rsidRPr="00E30D09">
              <w:rPr>
                <w:rFonts w:cs="Arial"/>
                <w:b/>
              </w:rPr>
              <w:t>FUNCIONES DURANTE LA EMERGENCIA</w:t>
            </w:r>
          </w:p>
        </w:tc>
      </w:tr>
      <w:tr w:rsidR="00CA25D6" w:rsidRPr="00E30D09" w:rsidTr="00BF05B2">
        <w:tc>
          <w:tcPr>
            <w:tcW w:w="860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A25D6" w:rsidRPr="00E30D09" w:rsidRDefault="00CA25D6" w:rsidP="00CA25D6">
            <w:pPr>
              <w:numPr>
                <w:ilvl w:val="0"/>
                <w:numId w:val="6"/>
              </w:numPr>
              <w:jc w:val="both"/>
              <w:rPr>
                <w:rFonts w:cs="Arial"/>
              </w:rPr>
            </w:pPr>
            <w:r w:rsidRPr="00E30D09">
              <w:rPr>
                <w:rFonts w:cs="Arial"/>
              </w:rPr>
              <w:t xml:space="preserve">Evalúa situación presentada, con Jefe de Brigadas y/o grupos de apoyo internos o externos.  </w:t>
            </w:r>
          </w:p>
          <w:p w:rsidR="00CA25D6" w:rsidRPr="00E30D09" w:rsidRDefault="00CA25D6" w:rsidP="00CA25D6">
            <w:pPr>
              <w:numPr>
                <w:ilvl w:val="0"/>
                <w:numId w:val="6"/>
              </w:numPr>
              <w:jc w:val="both"/>
              <w:rPr>
                <w:rFonts w:cs="Arial"/>
              </w:rPr>
            </w:pPr>
            <w:r w:rsidRPr="00E30D09">
              <w:rPr>
                <w:rFonts w:cs="Arial"/>
              </w:rPr>
              <w:t>Toma decisiones sobre medidas inmediatas a tomar para el manejo de la emergencia, como pueden ser:</w:t>
            </w:r>
          </w:p>
          <w:p w:rsidR="00CA25D6" w:rsidRPr="00E30D09" w:rsidRDefault="00CA25D6" w:rsidP="00CA25D6">
            <w:pPr>
              <w:numPr>
                <w:ilvl w:val="1"/>
                <w:numId w:val="5"/>
              </w:numPr>
              <w:tabs>
                <w:tab w:val="left" w:pos="650"/>
              </w:tabs>
              <w:ind w:left="650" w:hanging="180"/>
              <w:jc w:val="both"/>
              <w:rPr>
                <w:rFonts w:cs="Arial"/>
              </w:rPr>
            </w:pPr>
            <w:r w:rsidRPr="00E30D09">
              <w:rPr>
                <w:rFonts w:cs="Arial"/>
              </w:rPr>
              <w:t>Suspensión inmediata de actividades.</w:t>
            </w:r>
          </w:p>
          <w:p w:rsidR="00CA25D6" w:rsidRPr="00E30D09" w:rsidRDefault="00CA25D6" w:rsidP="00CA25D6">
            <w:pPr>
              <w:numPr>
                <w:ilvl w:val="1"/>
                <w:numId w:val="5"/>
              </w:numPr>
              <w:tabs>
                <w:tab w:val="left" w:pos="650"/>
              </w:tabs>
              <w:ind w:left="650" w:hanging="180"/>
              <w:jc w:val="both"/>
              <w:rPr>
                <w:rFonts w:cs="Arial"/>
              </w:rPr>
            </w:pPr>
            <w:r w:rsidRPr="00E30D09">
              <w:rPr>
                <w:rFonts w:cs="Arial"/>
              </w:rPr>
              <w:t>Activación Punto de Encuentro y evacuación de instalaciones.</w:t>
            </w:r>
          </w:p>
          <w:p w:rsidR="00CA25D6" w:rsidRPr="00E30D09" w:rsidRDefault="00CA25D6" w:rsidP="00CA25D6">
            <w:pPr>
              <w:numPr>
                <w:ilvl w:val="1"/>
                <w:numId w:val="5"/>
              </w:numPr>
              <w:tabs>
                <w:tab w:val="left" w:pos="650"/>
              </w:tabs>
              <w:ind w:left="650" w:hanging="180"/>
              <w:jc w:val="both"/>
              <w:rPr>
                <w:rFonts w:cs="Arial"/>
              </w:rPr>
            </w:pPr>
            <w:r w:rsidRPr="00E30D09">
              <w:rPr>
                <w:rFonts w:cs="Arial"/>
              </w:rPr>
              <w:t>Control de la emergencia con grupos de apoyo propios.</w:t>
            </w:r>
          </w:p>
          <w:p w:rsidR="00CA25D6" w:rsidRPr="00E30D09" w:rsidRDefault="00CA25D6" w:rsidP="00CA25D6">
            <w:pPr>
              <w:numPr>
                <w:ilvl w:val="1"/>
                <w:numId w:val="5"/>
              </w:numPr>
              <w:tabs>
                <w:tab w:val="left" w:pos="650"/>
              </w:tabs>
              <w:ind w:left="650" w:hanging="180"/>
              <w:jc w:val="both"/>
              <w:rPr>
                <w:rFonts w:cs="Arial"/>
              </w:rPr>
            </w:pPr>
            <w:r w:rsidRPr="00E30D09">
              <w:rPr>
                <w:rFonts w:cs="Arial"/>
              </w:rPr>
              <w:t>Solicitud de apoyo a grupos externos, según sea el caso y la naturaleza de la emergencia.</w:t>
            </w:r>
          </w:p>
          <w:p w:rsidR="00CA25D6" w:rsidRPr="00E30D09" w:rsidRDefault="00CA25D6" w:rsidP="00CA25D6">
            <w:pPr>
              <w:numPr>
                <w:ilvl w:val="1"/>
                <w:numId w:val="5"/>
              </w:numPr>
              <w:tabs>
                <w:tab w:val="left" w:pos="650"/>
              </w:tabs>
              <w:ind w:left="650" w:hanging="180"/>
              <w:jc w:val="both"/>
              <w:rPr>
                <w:rFonts w:cs="Arial"/>
              </w:rPr>
            </w:pPr>
            <w:r w:rsidRPr="00E30D09">
              <w:rPr>
                <w:rFonts w:cs="Arial"/>
              </w:rPr>
              <w:t>Salvamento de bienes.</w:t>
            </w:r>
          </w:p>
          <w:p w:rsidR="00CA25D6" w:rsidRPr="00E30D09" w:rsidRDefault="00CA25D6" w:rsidP="00CA25D6">
            <w:pPr>
              <w:numPr>
                <w:ilvl w:val="0"/>
                <w:numId w:val="6"/>
              </w:numPr>
              <w:jc w:val="both"/>
              <w:rPr>
                <w:rFonts w:cs="Arial"/>
              </w:rPr>
            </w:pPr>
            <w:r w:rsidRPr="00E30D09">
              <w:rPr>
                <w:rFonts w:cs="Arial"/>
              </w:rPr>
              <w:t>Vela siempre y prioritariamente por la seguridad y el bienestar de los ocupantes propios y externos.</w:t>
            </w:r>
          </w:p>
          <w:p w:rsidR="00CA25D6" w:rsidRPr="00E30D09" w:rsidRDefault="00CA25D6" w:rsidP="00CA25D6">
            <w:pPr>
              <w:numPr>
                <w:ilvl w:val="0"/>
                <w:numId w:val="6"/>
              </w:numPr>
              <w:jc w:val="both"/>
              <w:rPr>
                <w:rFonts w:cs="Arial"/>
              </w:rPr>
            </w:pPr>
            <w:r w:rsidRPr="00E30D09">
              <w:rPr>
                <w:rFonts w:cs="Arial"/>
              </w:rPr>
              <w:t>Mantiene constante comunicación con el Jefe de Brigadas y los grupos internos para informar sobre la evolución de la situación a los medios, pedir opiniones o apoyos.</w:t>
            </w:r>
          </w:p>
          <w:p w:rsidR="00CA25D6" w:rsidRPr="00E30D09" w:rsidRDefault="00CA25D6" w:rsidP="00CA25D6">
            <w:pPr>
              <w:numPr>
                <w:ilvl w:val="0"/>
                <w:numId w:val="6"/>
              </w:numPr>
              <w:jc w:val="both"/>
              <w:rPr>
                <w:rFonts w:cs="Arial"/>
              </w:rPr>
            </w:pPr>
            <w:r w:rsidRPr="00E30D09">
              <w:rPr>
                <w:rFonts w:cs="Arial"/>
              </w:rPr>
              <w:t>Da aviso inmediato al personal fijo y flotante sobre el Control definitivo de la Emergencia.</w:t>
            </w:r>
          </w:p>
        </w:tc>
      </w:tr>
      <w:tr w:rsidR="00CA25D6" w:rsidRPr="00E30D09" w:rsidTr="00615C3F">
        <w:tc>
          <w:tcPr>
            <w:tcW w:w="8608"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CA25D6" w:rsidRPr="00E30D09" w:rsidRDefault="00CA25D6" w:rsidP="00E219DF">
            <w:pPr>
              <w:rPr>
                <w:rFonts w:cs="Arial"/>
              </w:rPr>
            </w:pPr>
            <w:r w:rsidRPr="00E30D09">
              <w:rPr>
                <w:rFonts w:cs="Arial"/>
                <w:b/>
              </w:rPr>
              <w:t>FUNCIONES DESPUÉS DE LA EMERGENCIA</w:t>
            </w:r>
          </w:p>
        </w:tc>
      </w:tr>
      <w:tr w:rsidR="00CA25D6" w:rsidRPr="00E30D09" w:rsidTr="00BF05B2">
        <w:tc>
          <w:tcPr>
            <w:tcW w:w="8608"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A25D6" w:rsidRPr="00E30D09" w:rsidRDefault="00CA25D6" w:rsidP="00CA25D6">
            <w:pPr>
              <w:numPr>
                <w:ilvl w:val="0"/>
                <w:numId w:val="7"/>
              </w:numPr>
              <w:ind w:left="355" w:hanging="355"/>
              <w:jc w:val="both"/>
              <w:rPr>
                <w:rFonts w:cs="Arial"/>
              </w:rPr>
            </w:pPr>
            <w:r w:rsidRPr="00E30D09">
              <w:rPr>
                <w:rFonts w:cs="Arial"/>
              </w:rPr>
              <w:t>Evalúa la situación después de controlada la emergencia, con el Jefe de Brigadas y/o grupos de apoyo internos y externos.</w:t>
            </w:r>
          </w:p>
          <w:p w:rsidR="00CA25D6" w:rsidRPr="00E30D09" w:rsidRDefault="00CA25D6" w:rsidP="00CA25D6">
            <w:pPr>
              <w:numPr>
                <w:ilvl w:val="0"/>
                <w:numId w:val="4"/>
              </w:numPr>
              <w:jc w:val="both"/>
              <w:rPr>
                <w:rFonts w:cs="Arial"/>
              </w:rPr>
            </w:pPr>
            <w:r w:rsidRPr="00E30D09">
              <w:rPr>
                <w:rFonts w:cs="Arial"/>
              </w:rPr>
              <w:t>Coordina las actividades de recuperación.</w:t>
            </w:r>
          </w:p>
          <w:p w:rsidR="00CA25D6" w:rsidRPr="00E30D09" w:rsidRDefault="00CA25D6" w:rsidP="00CA25D6">
            <w:pPr>
              <w:numPr>
                <w:ilvl w:val="0"/>
                <w:numId w:val="4"/>
              </w:numPr>
              <w:jc w:val="both"/>
              <w:rPr>
                <w:rFonts w:cs="Arial"/>
              </w:rPr>
            </w:pPr>
            <w:r w:rsidRPr="00E30D09">
              <w:rPr>
                <w:rFonts w:cs="Arial"/>
              </w:rPr>
              <w:t>Si la situación lo permite da orden de reingreso a las instalaciones.</w:t>
            </w:r>
          </w:p>
          <w:p w:rsidR="00CA25D6" w:rsidRPr="00E30D09" w:rsidRDefault="00CA25D6" w:rsidP="00CA25D6">
            <w:pPr>
              <w:numPr>
                <w:ilvl w:val="0"/>
                <w:numId w:val="4"/>
              </w:numPr>
              <w:jc w:val="both"/>
              <w:rPr>
                <w:rFonts w:cs="Arial"/>
              </w:rPr>
            </w:pPr>
            <w:r w:rsidRPr="00E30D09">
              <w:rPr>
                <w:rFonts w:cs="Arial"/>
              </w:rPr>
              <w:t>Vela por la seguridad y bienestar de las personas e instalaciones durante la etapa de recuperación.</w:t>
            </w:r>
          </w:p>
          <w:p w:rsidR="00CA25D6" w:rsidRPr="00E30D09" w:rsidRDefault="00CA25D6" w:rsidP="00CA25D6">
            <w:pPr>
              <w:numPr>
                <w:ilvl w:val="0"/>
                <w:numId w:val="4"/>
              </w:numPr>
              <w:jc w:val="both"/>
              <w:rPr>
                <w:rFonts w:cs="Arial"/>
              </w:rPr>
            </w:pPr>
            <w:r w:rsidRPr="00E30D09">
              <w:rPr>
                <w:rFonts w:cs="Arial"/>
              </w:rPr>
              <w:t>Elabora inventario e informe de pérdidas y daños.</w:t>
            </w:r>
          </w:p>
          <w:p w:rsidR="00CA25D6" w:rsidRPr="00E30D09" w:rsidRDefault="00CA25D6" w:rsidP="00CA25D6">
            <w:pPr>
              <w:numPr>
                <w:ilvl w:val="0"/>
                <w:numId w:val="4"/>
              </w:numPr>
              <w:jc w:val="both"/>
              <w:rPr>
                <w:rFonts w:cs="Arial"/>
              </w:rPr>
            </w:pPr>
            <w:r w:rsidRPr="00E30D09">
              <w:rPr>
                <w:rFonts w:cs="Arial"/>
              </w:rPr>
              <w:t xml:space="preserve">Evalúa en coordinación con el Jefe de Brigadas y el Grupo de Apoyo Interno, los informes, evidencias de la Emergencia. </w:t>
            </w:r>
          </w:p>
          <w:p w:rsidR="00CA25D6" w:rsidRPr="00E30D09" w:rsidRDefault="00CA25D6" w:rsidP="00CA25D6">
            <w:pPr>
              <w:numPr>
                <w:ilvl w:val="0"/>
                <w:numId w:val="4"/>
              </w:numPr>
              <w:jc w:val="both"/>
              <w:rPr>
                <w:rFonts w:cs="Arial"/>
              </w:rPr>
            </w:pPr>
            <w:r w:rsidRPr="00E30D09">
              <w:rPr>
                <w:rFonts w:cs="Arial"/>
              </w:rPr>
              <w:t>Revisa, evalúa y ajusta en coordinación con Jefe de Brigadas y Grupo de Apoyo Interno las normas y procedimientos de respuesta a emergencias, en caso necesario.</w:t>
            </w:r>
          </w:p>
        </w:tc>
      </w:tr>
    </w:tbl>
    <w:p w:rsidR="00CA25D6" w:rsidRDefault="00CA25D6" w:rsidP="00CA25D6">
      <w:pPr>
        <w:rPr>
          <w:rFonts w:cs="Arial"/>
          <w:lang w:eastAsia="es-MX"/>
        </w:rPr>
      </w:pPr>
    </w:p>
    <w:p w:rsidR="00E30D09" w:rsidRPr="00E30D09" w:rsidRDefault="00E30D09" w:rsidP="00CA25D6">
      <w:pPr>
        <w:rPr>
          <w:rFonts w:cs="Arial"/>
          <w:lang w:eastAsia="es-MX"/>
        </w:rPr>
      </w:pPr>
    </w:p>
    <w:p w:rsidR="000F043A" w:rsidRPr="00E30D09" w:rsidRDefault="000F043A" w:rsidP="000F043A">
      <w:pPr>
        <w:pStyle w:val="Ttulo3"/>
        <w:rPr>
          <w:sz w:val="20"/>
          <w:szCs w:val="20"/>
        </w:rPr>
      </w:pPr>
      <w:bookmarkStart w:id="40" w:name="_Toc483996863"/>
      <w:r w:rsidRPr="00E30D09">
        <w:rPr>
          <w:sz w:val="20"/>
          <w:szCs w:val="20"/>
        </w:rPr>
        <w:lastRenderedPageBreak/>
        <w:t>10.2.2 COORDINADOR DE APOYO INTERNO Y EXTERNO</w:t>
      </w:r>
      <w:bookmarkEnd w:id="40"/>
    </w:p>
    <w:p w:rsidR="000F043A" w:rsidRPr="00E30D09" w:rsidRDefault="000F043A" w:rsidP="000F043A">
      <w:pPr>
        <w:rPr>
          <w:rFonts w:cs="Arial"/>
          <w:lang w:eastAsia="es-MX"/>
        </w:rPr>
      </w:pPr>
    </w:p>
    <w:p w:rsidR="000F043A" w:rsidRPr="00E30D09" w:rsidRDefault="000F043A" w:rsidP="000F043A">
      <w:pPr>
        <w:jc w:val="both"/>
        <w:rPr>
          <w:rFonts w:cs="Arial"/>
        </w:rPr>
      </w:pPr>
      <w:r w:rsidRPr="00E30D09">
        <w:rPr>
          <w:rFonts w:cs="Arial"/>
          <w:b/>
        </w:rPr>
        <w:t xml:space="preserve">MISIÓN: </w:t>
      </w:r>
      <w:r w:rsidRPr="00E30D09">
        <w:rPr>
          <w:rFonts w:cs="Arial"/>
        </w:rPr>
        <w:t xml:space="preserve">Será la persona encargada de orientar el desarrollo de las actividades necesarias para la atención de emergencias y de coordinar apoyo técnico y logístico suministrado por el estado y por otras entidades vecinas para los eventos que se puedan presentar, coordina transporte de heridos, el apoyo que prestaran hospitales alternos, establece los convenios con las entidades de socorro y lo grupos de seguridad del departamento. </w:t>
      </w:r>
    </w:p>
    <w:p w:rsidR="000F043A" w:rsidRPr="00E30D09" w:rsidRDefault="000F043A" w:rsidP="000F043A">
      <w:pPr>
        <w:rPr>
          <w:rFonts w:cs="Arial"/>
          <w:lang w:eastAsia="es-MX"/>
        </w:rPr>
      </w:pPr>
    </w:p>
    <w:tbl>
      <w:tblPr>
        <w:tblW w:w="920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209"/>
      </w:tblGrid>
      <w:tr w:rsidR="000F043A" w:rsidRPr="00E30D09" w:rsidTr="00615C3F">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0F043A" w:rsidRPr="00E30D09" w:rsidRDefault="000F043A" w:rsidP="00E219DF">
            <w:pPr>
              <w:jc w:val="center"/>
              <w:rPr>
                <w:rFonts w:cs="Arial"/>
                <w:b/>
              </w:rPr>
            </w:pPr>
            <w:r w:rsidRPr="00E30D09">
              <w:rPr>
                <w:rFonts w:cs="Arial"/>
                <w:b/>
              </w:rPr>
              <w:t>COORDINADOR DE APOYO INTERNO Y EXTERNO</w:t>
            </w:r>
          </w:p>
        </w:tc>
      </w:tr>
      <w:tr w:rsidR="000F043A" w:rsidRPr="00E30D09" w:rsidTr="00615C3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0F043A" w:rsidRPr="00E30D09" w:rsidRDefault="000F043A" w:rsidP="00E219DF">
            <w:pPr>
              <w:rPr>
                <w:rFonts w:cs="Arial"/>
                <w:b/>
              </w:rPr>
            </w:pPr>
            <w:r w:rsidRPr="00E30D09">
              <w:rPr>
                <w:rFonts w:cs="Arial"/>
                <w:b/>
              </w:rPr>
              <w:t>FUNCIONES ANTES DE LA EMERGENCIA</w:t>
            </w:r>
          </w:p>
        </w:tc>
      </w:tr>
      <w:tr w:rsidR="000F043A" w:rsidRPr="00E30D09" w:rsidTr="0098725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F043A" w:rsidRPr="00E30D09" w:rsidRDefault="000F043A" w:rsidP="000F043A">
            <w:pPr>
              <w:numPr>
                <w:ilvl w:val="0"/>
                <w:numId w:val="4"/>
              </w:numPr>
              <w:jc w:val="both"/>
              <w:rPr>
                <w:rFonts w:cs="Arial"/>
              </w:rPr>
            </w:pPr>
            <w:r w:rsidRPr="00E30D09">
              <w:rPr>
                <w:rFonts w:cs="Arial"/>
              </w:rPr>
              <w:t>Conoce perfectamente el Plan de Emergencias.</w:t>
            </w:r>
          </w:p>
          <w:p w:rsidR="000F043A" w:rsidRPr="00E30D09" w:rsidRDefault="000F043A" w:rsidP="000F043A">
            <w:pPr>
              <w:numPr>
                <w:ilvl w:val="0"/>
                <w:numId w:val="4"/>
              </w:numPr>
              <w:jc w:val="both"/>
              <w:rPr>
                <w:rFonts w:cs="Arial"/>
              </w:rPr>
            </w:pPr>
            <w:r w:rsidRPr="00E30D09">
              <w:rPr>
                <w:rFonts w:cs="Arial"/>
              </w:rPr>
              <w:t xml:space="preserve">En coordinación con  asesores e integrantes de la brigada  revisa, complementa y actualiza el Plan de Emergencias. </w:t>
            </w:r>
          </w:p>
          <w:p w:rsidR="000F043A" w:rsidRPr="00E30D09" w:rsidRDefault="000F043A" w:rsidP="000F043A">
            <w:pPr>
              <w:numPr>
                <w:ilvl w:val="0"/>
                <w:numId w:val="4"/>
              </w:numPr>
              <w:jc w:val="both"/>
              <w:rPr>
                <w:rFonts w:cs="Arial"/>
              </w:rPr>
            </w:pPr>
            <w:r w:rsidRPr="00E30D09">
              <w:rPr>
                <w:rFonts w:cs="Arial"/>
              </w:rPr>
              <w:t>Coordina los programas de capacitación, entrenamiento, simulacros y evalúa su desarrollo.</w:t>
            </w:r>
          </w:p>
          <w:p w:rsidR="000F043A" w:rsidRPr="00E30D09" w:rsidRDefault="000F043A" w:rsidP="000F043A">
            <w:pPr>
              <w:numPr>
                <w:ilvl w:val="0"/>
                <w:numId w:val="4"/>
              </w:numPr>
              <w:jc w:val="both"/>
              <w:rPr>
                <w:rFonts w:cs="Arial"/>
              </w:rPr>
            </w:pPr>
            <w:r w:rsidRPr="00E30D09">
              <w:rPr>
                <w:rFonts w:cs="Arial"/>
              </w:rPr>
              <w:t>Participa en actividades de capacitación y entrenamiento.</w:t>
            </w:r>
          </w:p>
          <w:p w:rsidR="000F043A" w:rsidRPr="00E30D09" w:rsidRDefault="000F043A" w:rsidP="000F043A">
            <w:pPr>
              <w:numPr>
                <w:ilvl w:val="0"/>
                <w:numId w:val="4"/>
              </w:numPr>
              <w:jc w:val="both"/>
              <w:rPr>
                <w:rFonts w:cs="Arial"/>
              </w:rPr>
            </w:pPr>
            <w:r w:rsidRPr="00E30D09">
              <w:rPr>
                <w:rFonts w:cs="Arial"/>
              </w:rPr>
              <w:t>Verifica y evidencia que se tomen las medidas necesarias, para la identificación y control de riesgos.</w:t>
            </w:r>
          </w:p>
          <w:p w:rsidR="000F043A" w:rsidRPr="00E30D09" w:rsidRDefault="000F043A" w:rsidP="000F043A">
            <w:pPr>
              <w:numPr>
                <w:ilvl w:val="0"/>
                <w:numId w:val="4"/>
              </w:numPr>
              <w:jc w:val="both"/>
              <w:rPr>
                <w:rFonts w:cs="Arial"/>
              </w:rPr>
            </w:pPr>
            <w:r w:rsidRPr="00E30D09">
              <w:rPr>
                <w:rFonts w:cs="Arial"/>
              </w:rPr>
              <w:t>Verifica y evidencia que se mantengan en buen estado los elementos de protección y seguridad a través de la realización de los programas de inspecciones y mantenimiento.</w:t>
            </w:r>
          </w:p>
          <w:p w:rsidR="000F043A" w:rsidRPr="00E30D09" w:rsidRDefault="000F043A" w:rsidP="000F043A">
            <w:pPr>
              <w:numPr>
                <w:ilvl w:val="0"/>
                <w:numId w:val="4"/>
              </w:numPr>
              <w:jc w:val="both"/>
              <w:rPr>
                <w:rFonts w:cs="Arial"/>
                <w:b/>
              </w:rPr>
            </w:pPr>
            <w:r w:rsidRPr="00E30D09">
              <w:rPr>
                <w:rFonts w:cs="Arial"/>
              </w:rPr>
              <w:t>Verifica y evidencia que los brigadistas y en particular la institución cuente con los equipos adecuados para la atención de emergencias.</w:t>
            </w:r>
          </w:p>
        </w:tc>
      </w:tr>
      <w:tr w:rsidR="000F043A" w:rsidRPr="00E30D09" w:rsidTr="00615C3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0F043A" w:rsidRPr="00E30D09" w:rsidRDefault="000F043A" w:rsidP="00E219DF">
            <w:pPr>
              <w:rPr>
                <w:rFonts w:cs="Arial"/>
                <w:b/>
              </w:rPr>
            </w:pPr>
            <w:r w:rsidRPr="00E30D09">
              <w:rPr>
                <w:rFonts w:cs="Arial"/>
                <w:b/>
              </w:rPr>
              <w:t>FUNCIONES DURANTE LA EMERGENCIA</w:t>
            </w:r>
          </w:p>
        </w:tc>
      </w:tr>
      <w:tr w:rsidR="000F043A" w:rsidRPr="00E30D09" w:rsidTr="0098725F">
        <w:trPr>
          <w:trHeight w:val="3059"/>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F043A" w:rsidRPr="00E30D09" w:rsidRDefault="000F043A" w:rsidP="000F043A">
            <w:pPr>
              <w:numPr>
                <w:ilvl w:val="1"/>
                <w:numId w:val="6"/>
              </w:numPr>
              <w:tabs>
                <w:tab w:val="left" w:pos="337"/>
              </w:tabs>
              <w:ind w:left="337" w:hanging="337"/>
              <w:jc w:val="both"/>
              <w:rPr>
                <w:rFonts w:cs="Arial"/>
              </w:rPr>
            </w:pPr>
            <w:r w:rsidRPr="00E30D09">
              <w:rPr>
                <w:rFonts w:cs="Arial"/>
              </w:rPr>
              <w:t>Evalúa situación presentada, con los brigadistas y grupos de apoyo interno y/o externos.</w:t>
            </w:r>
          </w:p>
          <w:p w:rsidR="000F043A" w:rsidRPr="00E30D09" w:rsidRDefault="000F043A" w:rsidP="000F043A">
            <w:pPr>
              <w:numPr>
                <w:ilvl w:val="1"/>
                <w:numId w:val="6"/>
              </w:numPr>
              <w:tabs>
                <w:tab w:val="left" w:pos="337"/>
              </w:tabs>
              <w:ind w:left="337" w:hanging="337"/>
              <w:jc w:val="both"/>
              <w:rPr>
                <w:rFonts w:cs="Arial"/>
              </w:rPr>
            </w:pPr>
            <w:r w:rsidRPr="00E30D09">
              <w:rPr>
                <w:rFonts w:cs="Arial"/>
              </w:rPr>
              <w:t>Informa al Coordinador de Emergencias sobre la situación de emergencia y su desarrollo.</w:t>
            </w:r>
          </w:p>
          <w:p w:rsidR="000F043A" w:rsidRPr="00E30D09" w:rsidRDefault="000F043A" w:rsidP="000F043A">
            <w:pPr>
              <w:numPr>
                <w:ilvl w:val="1"/>
                <w:numId w:val="6"/>
              </w:numPr>
              <w:tabs>
                <w:tab w:val="left" w:pos="337"/>
              </w:tabs>
              <w:ind w:left="337" w:hanging="337"/>
              <w:jc w:val="both"/>
              <w:rPr>
                <w:rFonts w:cs="Arial"/>
              </w:rPr>
            </w:pPr>
            <w:r w:rsidRPr="00E30D09">
              <w:rPr>
                <w:rFonts w:cs="Arial"/>
              </w:rPr>
              <w:t>Toma decisiones sobre medidas inmediatas a tomar para el manejo de la emergencia, como pueden ser:</w:t>
            </w:r>
          </w:p>
          <w:p w:rsidR="000F043A" w:rsidRPr="00E30D09" w:rsidRDefault="000F043A" w:rsidP="000F043A">
            <w:pPr>
              <w:numPr>
                <w:ilvl w:val="1"/>
                <w:numId w:val="5"/>
              </w:numPr>
              <w:tabs>
                <w:tab w:val="left" w:pos="650"/>
              </w:tabs>
              <w:ind w:left="650" w:hanging="180"/>
              <w:jc w:val="both"/>
              <w:rPr>
                <w:rFonts w:cs="Arial"/>
              </w:rPr>
            </w:pPr>
            <w:r w:rsidRPr="00E30D09">
              <w:rPr>
                <w:rFonts w:cs="Arial"/>
              </w:rPr>
              <w:t>Control de la emergencia con grupos de apoyo propios.</w:t>
            </w:r>
          </w:p>
          <w:p w:rsidR="000F043A" w:rsidRPr="00E30D09" w:rsidRDefault="000F043A" w:rsidP="000F043A">
            <w:pPr>
              <w:numPr>
                <w:ilvl w:val="1"/>
                <w:numId w:val="5"/>
              </w:numPr>
              <w:tabs>
                <w:tab w:val="left" w:pos="650"/>
              </w:tabs>
              <w:ind w:left="650" w:hanging="180"/>
              <w:jc w:val="both"/>
              <w:rPr>
                <w:rFonts w:cs="Arial"/>
              </w:rPr>
            </w:pPr>
            <w:r w:rsidRPr="00E30D09">
              <w:rPr>
                <w:rFonts w:cs="Arial"/>
              </w:rPr>
              <w:t>Recursos inmediatos a utilizar.</w:t>
            </w:r>
          </w:p>
          <w:p w:rsidR="000F043A" w:rsidRPr="00E30D09" w:rsidRDefault="000F043A" w:rsidP="000F043A">
            <w:pPr>
              <w:numPr>
                <w:ilvl w:val="1"/>
                <w:numId w:val="5"/>
              </w:numPr>
              <w:tabs>
                <w:tab w:val="left" w:pos="650"/>
              </w:tabs>
              <w:ind w:left="650" w:hanging="180"/>
              <w:jc w:val="both"/>
              <w:rPr>
                <w:rFonts w:cs="Arial"/>
              </w:rPr>
            </w:pPr>
            <w:r w:rsidRPr="00E30D09">
              <w:rPr>
                <w:rFonts w:cs="Arial"/>
              </w:rPr>
              <w:t>Solicitud de apoyo a grupos externos, en caso necesario.</w:t>
            </w:r>
          </w:p>
          <w:p w:rsidR="000F043A" w:rsidRPr="00E30D09" w:rsidRDefault="000F043A" w:rsidP="000F043A">
            <w:pPr>
              <w:numPr>
                <w:ilvl w:val="1"/>
                <w:numId w:val="5"/>
              </w:numPr>
              <w:tabs>
                <w:tab w:val="left" w:pos="650"/>
              </w:tabs>
              <w:ind w:left="650" w:hanging="180"/>
              <w:jc w:val="both"/>
              <w:rPr>
                <w:rFonts w:cs="Arial"/>
              </w:rPr>
            </w:pPr>
            <w:r w:rsidRPr="00E30D09">
              <w:rPr>
                <w:rFonts w:cs="Arial"/>
              </w:rPr>
              <w:t>Abortar el sitio de la emergencia y evacuar.</w:t>
            </w:r>
          </w:p>
          <w:p w:rsidR="000F043A" w:rsidRPr="00E30D09" w:rsidRDefault="000F043A" w:rsidP="000F043A">
            <w:pPr>
              <w:numPr>
                <w:ilvl w:val="1"/>
                <w:numId w:val="6"/>
              </w:numPr>
              <w:tabs>
                <w:tab w:val="left" w:pos="337"/>
              </w:tabs>
              <w:ind w:left="337" w:hanging="337"/>
              <w:jc w:val="both"/>
              <w:rPr>
                <w:rFonts w:cs="Arial"/>
              </w:rPr>
            </w:pPr>
            <w:r w:rsidRPr="00E30D09">
              <w:rPr>
                <w:rFonts w:cs="Arial"/>
              </w:rPr>
              <w:t xml:space="preserve">Vela prioritariamente por la seguridad de los grupos operativos propios y externos, </w:t>
            </w:r>
            <w:r w:rsidR="007321CB" w:rsidRPr="00E30D09">
              <w:rPr>
                <w:rFonts w:cs="Arial"/>
              </w:rPr>
              <w:t xml:space="preserve">así como la de los ocupantes de la </w:t>
            </w:r>
            <w:r w:rsidR="00E72AA8" w:rsidRPr="00AC6FA5">
              <w:rPr>
                <w:b/>
                <w:color w:val="000000" w:themeColor="text1"/>
              </w:rPr>
              <w:t>Diligencie el nombre de la Dirección General / Dirección de Sanidad / Jefatura de Salud</w:t>
            </w:r>
          </w:p>
          <w:p w:rsidR="000F043A" w:rsidRPr="00E30D09" w:rsidRDefault="000F043A" w:rsidP="000F043A">
            <w:pPr>
              <w:numPr>
                <w:ilvl w:val="1"/>
                <w:numId w:val="6"/>
              </w:numPr>
              <w:tabs>
                <w:tab w:val="left" w:pos="337"/>
              </w:tabs>
              <w:ind w:left="337" w:hanging="337"/>
              <w:jc w:val="both"/>
              <w:rPr>
                <w:rFonts w:cs="Arial"/>
              </w:rPr>
            </w:pPr>
            <w:r w:rsidRPr="00E30D09">
              <w:rPr>
                <w:rFonts w:cs="Arial"/>
              </w:rPr>
              <w:t>Mantiene constante comunicación con el Coordinador de Emergencias y los grupos, brigadistas o personal de apoyo para informar sobre la evolución de la situación y/o solicitar apoyos.</w:t>
            </w:r>
          </w:p>
          <w:p w:rsidR="000F043A" w:rsidRPr="00E30D09" w:rsidRDefault="000F043A" w:rsidP="000F043A">
            <w:pPr>
              <w:numPr>
                <w:ilvl w:val="1"/>
                <w:numId w:val="6"/>
              </w:numPr>
              <w:tabs>
                <w:tab w:val="left" w:pos="337"/>
              </w:tabs>
              <w:ind w:left="337" w:hanging="337"/>
              <w:jc w:val="both"/>
              <w:rPr>
                <w:rFonts w:cs="Arial"/>
              </w:rPr>
            </w:pPr>
            <w:r w:rsidRPr="00E30D09">
              <w:rPr>
                <w:rFonts w:cs="Arial"/>
              </w:rPr>
              <w:t>Da aviso inmediato al Coordinador de Emergencias, sobre el Control definitivo de la Emergencia.</w:t>
            </w:r>
          </w:p>
        </w:tc>
      </w:tr>
      <w:tr w:rsidR="000F043A" w:rsidRPr="00E30D09" w:rsidTr="00615C3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0F043A" w:rsidRPr="00E30D09" w:rsidRDefault="000F043A" w:rsidP="00E219DF">
            <w:pPr>
              <w:rPr>
                <w:rFonts w:cs="Arial"/>
              </w:rPr>
            </w:pPr>
            <w:r w:rsidRPr="00E30D09">
              <w:rPr>
                <w:rFonts w:cs="Arial"/>
                <w:b/>
              </w:rPr>
              <w:t>FUNCIONES DESPUÉS DE LA EMERGENCIA</w:t>
            </w:r>
          </w:p>
        </w:tc>
      </w:tr>
      <w:tr w:rsidR="000F043A" w:rsidRPr="00E30D09" w:rsidTr="0098725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F043A" w:rsidRPr="00E30D09" w:rsidRDefault="000F043A" w:rsidP="000F043A">
            <w:pPr>
              <w:numPr>
                <w:ilvl w:val="0"/>
                <w:numId w:val="4"/>
              </w:numPr>
              <w:jc w:val="both"/>
              <w:rPr>
                <w:rFonts w:cs="Arial"/>
              </w:rPr>
            </w:pPr>
            <w:r w:rsidRPr="00E30D09">
              <w:rPr>
                <w:rFonts w:cs="Arial"/>
              </w:rPr>
              <w:t>Evalúa la situación después de controlada la emergencia, con brigadistas y/o grupos de apoyo de la sede o externos.</w:t>
            </w:r>
          </w:p>
          <w:p w:rsidR="000F043A" w:rsidRPr="00E30D09" w:rsidRDefault="000F043A" w:rsidP="000F043A">
            <w:pPr>
              <w:numPr>
                <w:ilvl w:val="0"/>
                <w:numId w:val="4"/>
              </w:numPr>
              <w:jc w:val="both"/>
              <w:rPr>
                <w:rFonts w:cs="Arial"/>
              </w:rPr>
            </w:pPr>
            <w:r w:rsidRPr="00E30D09">
              <w:rPr>
                <w:rFonts w:cs="Arial"/>
              </w:rPr>
              <w:t>Dirige y coordina las actividades de recuperación.</w:t>
            </w:r>
          </w:p>
          <w:p w:rsidR="000F043A" w:rsidRPr="00E30D09" w:rsidRDefault="000F043A" w:rsidP="000F043A">
            <w:pPr>
              <w:numPr>
                <w:ilvl w:val="0"/>
                <w:numId w:val="4"/>
              </w:numPr>
              <w:jc w:val="both"/>
              <w:rPr>
                <w:rFonts w:cs="Arial"/>
              </w:rPr>
            </w:pPr>
            <w:r w:rsidRPr="00E30D09">
              <w:rPr>
                <w:rFonts w:cs="Arial"/>
              </w:rPr>
              <w:t>Si la situación lo permite comunica al Coordinador de Emergencias que se puede dar la orden de reingreso a las instalaciones.</w:t>
            </w:r>
          </w:p>
          <w:p w:rsidR="000F043A" w:rsidRPr="00E30D09" w:rsidRDefault="000F043A" w:rsidP="000F043A">
            <w:pPr>
              <w:numPr>
                <w:ilvl w:val="0"/>
                <w:numId w:val="4"/>
              </w:numPr>
              <w:jc w:val="both"/>
              <w:rPr>
                <w:rFonts w:cs="Arial"/>
              </w:rPr>
            </w:pPr>
            <w:r w:rsidRPr="00E30D09">
              <w:rPr>
                <w:rFonts w:cs="Arial"/>
              </w:rPr>
              <w:t>Vela por la seguridad de los grupos a su cargo e instalaciones durante la etapa de recuperación.</w:t>
            </w:r>
          </w:p>
          <w:p w:rsidR="000F043A" w:rsidRPr="00E30D09" w:rsidRDefault="000F043A" w:rsidP="000F043A">
            <w:pPr>
              <w:numPr>
                <w:ilvl w:val="0"/>
                <w:numId w:val="4"/>
              </w:numPr>
              <w:jc w:val="both"/>
              <w:rPr>
                <w:rFonts w:cs="Arial"/>
              </w:rPr>
            </w:pPr>
            <w:r w:rsidRPr="00E30D09">
              <w:rPr>
                <w:rFonts w:cs="Arial"/>
              </w:rPr>
              <w:t xml:space="preserve">Participa en las actividades de investigación del siniestro y elabora informe que incluya la actuación de los grupos operativos </w:t>
            </w:r>
          </w:p>
          <w:p w:rsidR="000F043A" w:rsidRPr="00E30D09" w:rsidRDefault="000F043A" w:rsidP="000F043A">
            <w:pPr>
              <w:numPr>
                <w:ilvl w:val="0"/>
                <w:numId w:val="4"/>
              </w:numPr>
              <w:jc w:val="both"/>
              <w:rPr>
                <w:rFonts w:cs="Arial"/>
              </w:rPr>
            </w:pPr>
            <w:r w:rsidRPr="00E30D09">
              <w:rPr>
                <w:rFonts w:cs="Arial"/>
              </w:rPr>
              <w:t xml:space="preserve">Evalúa en coordinación con el Coordinador de Emergencias y el Grupo de Apoyo Interno, los informes y evidencias de la Emergencia y su manejo. </w:t>
            </w:r>
          </w:p>
          <w:p w:rsidR="000F043A" w:rsidRPr="00E30D09" w:rsidRDefault="000F043A" w:rsidP="000F043A">
            <w:pPr>
              <w:numPr>
                <w:ilvl w:val="0"/>
                <w:numId w:val="4"/>
              </w:numPr>
              <w:jc w:val="both"/>
              <w:rPr>
                <w:rFonts w:cs="Arial"/>
              </w:rPr>
            </w:pPr>
            <w:r w:rsidRPr="00E30D09">
              <w:rPr>
                <w:rFonts w:cs="Arial"/>
              </w:rPr>
              <w:t>Revisa, evalúa y ajusta en coordinación con El Coordinador de Emergencias y Grupo de Apoyo Interno las normas y procedimientos de respuesta a emergencias, en caso necesario.</w:t>
            </w:r>
          </w:p>
          <w:p w:rsidR="000F043A" w:rsidRPr="00E30D09" w:rsidRDefault="000F043A" w:rsidP="000F043A">
            <w:pPr>
              <w:numPr>
                <w:ilvl w:val="0"/>
                <w:numId w:val="4"/>
              </w:numPr>
              <w:jc w:val="both"/>
              <w:rPr>
                <w:rFonts w:cs="Arial"/>
              </w:rPr>
            </w:pPr>
            <w:r w:rsidRPr="00E30D09">
              <w:rPr>
                <w:rFonts w:cs="Arial"/>
              </w:rPr>
              <w:t xml:space="preserve">Verifica y evidencia la recuperación de equipos (extintores, botiquines y otros). </w:t>
            </w:r>
          </w:p>
        </w:tc>
      </w:tr>
    </w:tbl>
    <w:p w:rsidR="000F043A" w:rsidRPr="00E30D09" w:rsidRDefault="000F043A" w:rsidP="000F043A">
      <w:pPr>
        <w:rPr>
          <w:rFonts w:cs="Arial"/>
          <w:lang w:eastAsia="es-MX"/>
        </w:rPr>
      </w:pPr>
    </w:p>
    <w:p w:rsidR="000F043A" w:rsidRPr="00E30D09" w:rsidRDefault="000F043A" w:rsidP="000F043A">
      <w:pPr>
        <w:rPr>
          <w:rFonts w:cs="Arial"/>
          <w:lang w:eastAsia="es-MX"/>
        </w:rPr>
      </w:pPr>
    </w:p>
    <w:p w:rsidR="000F043A" w:rsidRPr="00E30D09" w:rsidRDefault="000F043A" w:rsidP="000F043A">
      <w:pPr>
        <w:pStyle w:val="Ttulo3"/>
        <w:rPr>
          <w:sz w:val="20"/>
          <w:szCs w:val="20"/>
        </w:rPr>
      </w:pPr>
      <w:bookmarkStart w:id="41" w:name="_Toc483996864"/>
      <w:r w:rsidRPr="00E30D09">
        <w:rPr>
          <w:sz w:val="20"/>
          <w:szCs w:val="20"/>
        </w:rPr>
        <w:lastRenderedPageBreak/>
        <w:t>10.2.3 COORDINADOR DE COMUNICACIONES</w:t>
      </w:r>
      <w:bookmarkEnd w:id="41"/>
    </w:p>
    <w:p w:rsidR="000F043A" w:rsidRPr="00E30D09" w:rsidRDefault="000F043A" w:rsidP="000F043A">
      <w:pPr>
        <w:rPr>
          <w:rFonts w:cs="Arial"/>
          <w:lang w:eastAsia="es-MX"/>
        </w:rPr>
      </w:pPr>
    </w:p>
    <w:p w:rsidR="000F043A" w:rsidRPr="00E30D09" w:rsidRDefault="000F043A" w:rsidP="000F043A">
      <w:pPr>
        <w:jc w:val="both"/>
        <w:rPr>
          <w:rFonts w:cs="Arial"/>
        </w:rPr>
      </w:pPr>
      <w:r w:rsidRPr="00E30D09">
        <w:rPr>
          <w:rFonts w:cs="Arial"/>
          <w:b/>
        </w:rPr>
        <w:t>MISIÓN:</w:t>
      </w:r>
      <w:r w:rsidRPr="00E30D09">
        <w:rPr>
          <w:rFonts w:cs="Arial"/>
        </w:rPr>
        <w:t xml:space="preserve"> Será la persona responsable de servir de portavoz oficial de la </w:t>
      </w:r>
      <w:r w:rsidR="006F4B66" w:rsidRPr="00AC6FA5">
        <w:rPr>
          <w:b/>
          <w:color w:val="000000" w:themeColor="text1"/>
        </w:rPr>
        <w:t>Diligencie el nombre de la Dirección General / Dirección de Sanidad / Jefatura de Salud</w:t>
      </w:r>
      <w:r w:rsidR="006F4B66" w:rsidRPr="00E30D09">
        <w:rPr>
          <w:rFonts w:cs="Arial"/>
        </w:rPr>
        <w:t xml:space="preserve"> </w:t>
      </w:r>
      <w:r w:rsidRPr="00E30D09">
        <w:rPr>
          <w:rFonts w:cs="Arial"/>
        </w:rPr>
        <w:t xml:space="preserve">ante la comunidad y los medios de comunicación durante y después de la emergencia, es la persona encargada de emitir los informes o comunicados a los medios de comunicación. Su gran responsabilidad radica en manejar la Imagen Institucional. </w:t>
      </w:r>
    </w:p>
    <w:p w:rsidR="000F043A" w:rsidRPr="00E30D09" w:rsidRDefault="000F043A" w:rsidP="000F043A">
      <w:pPr>
        <w:jc w:val="both"/>
        <w:rPr>
          <w:rFonts w:cs="Arial"/>
        </w:rPr>
      </w:pPr>
    </w:p>
    <w:tbl>
      <w:tblPr>
        <w:tblW w:w="920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209"/>
      </w:tblGrid>
      <w:tr w:rsidR="000F043A" w:rsidRPr="00E30D09" w:rsidTr="00615C3F">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0F043A" w:rsidRPr="00E30D09" w:rsidRDefault="000F043A" w:rsidP="00E219DF">
            <w:pPr>
              <w:jc w:val="center"/>
              <w:rPr>
                <w:rFonts w:cs="Arial"/>
                <w:b/>
              </w:rPr>
            </w:pPr>
            <w:r w:rsidRPr="00E30D09">
              <w:rPr>
                <w:rFonts w:cs="Arial"/>
                <w:b/>
              </w:rPr>
              <w:t>COORDINADOR DE COMUNICACIONES</w:t>
            </w:r>
          </w:p>
        </w:tc>
      </w:tr>
      <w:tr w:rsidR="000F043A" w:rsidRPr="00E30D09" w:rsidTr="00615C3F">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0F043A" w:rsidRPr="00E30D09" w:rsidRDefault="000F043A" w:rsidP="00E219DF">
            <w:pPr>
              <w:rPr>
                <w:rFonts w:cs="Arial"/>
                <w:b/>
              </w:rPr>
            </w:pPr>
            <w:r w:rsidRPr="00E30D09">
              <w:rPr>
                <w:rFonts w:cs="Arial"/>
                <w:b/>
              </w:rPr>
              <w:t>FUNCIONES DURANTE Y DESPUÉS DE LA EMERGENCIA</w:t>
            </w:r>
          </w:p>
        </w:tc>
      </w:tr>
      <w:tr w:rsidR="000F043A" w:rsidRPr="00E30D09" w:rsidTr="00BF05B2">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0F043A" w:rsidRPr="00E30D09" w:rsidRDefault="000F043A" w:rsidP="000F043A">
            <w:pPr>
              <w:numPr>
                <w:ilvl w:val="0"/>
                <w:numId w:val="8"/>
              </w:numPr>
              <w:suppressAutoHyphens w:val="0"/>
              <w:jc w:val="both"/>
              <w:rPr>
                <w:rFonts w:cs="Arial"/>
              </w:rPr>
            </w:pPr>
            <w:r w:rsidRPr="00E30D09">
              <w:rPr>
                <w:rFonts w:cs="Arial"/>
              </w:rPr>
              <w:t>Coordina con el Coordinador de emergencias el tipo de comunicado y su contenido.</w:t>
            </w:r>
          </w:p>
          <w:p w:rsidR="000F043A" w:rsidRPr="00E30D09" w:rsidRDefault="000F043A" w:rsidP="000F043A">
            <w:pPr>
              <w:numPr>
                <w:ilvl w:val="0"/>
                <w:numId w:val="8"/>
              </w:numPr>
              <w:suppressAutoHyphens w:val="0"/>
              <w:jc w:val="both"/>
              <w:rPr>
                <w:rFonts w:cs="Arial"/>
              </w:rPr>
            </w:pPr>
            <w:r w:rsidRPr="00E30D09">
              <w:rPr>
                <w:rFonts w:cs="Arial"/>
              </w:rPr>
              <w:t>Será la única persona encargada de hablar con los medios de comunicación.</w:t>
            </w:r>
          </w:p>
          <w:p w:rsidR="000F043A" w:rsidRPr="00E30D09" w:rsidRDefault="000F043A" w:rsidP="000F043A">
            <w:pPr>
              <w:numPr>
                <w:ilvl w:val="0"/>
                <w:numId w:val="8"/>
              </w:numPr>
              <w:suppressAutoHyphens w:val="0"/>
              <w:jc w:val="both"/>
              <w:rPr>
                <w:rFonts w:cs="Arial"/>
              </w:rPr>
            </w:pPr>
            <w:r w:rsidRPr="00E30D09">
              <w:rPr>
                <w:rFonts w:cs="Arial"/>
              </w:rPr>
              <w:t>Velara por la imagen Institucional, comunicando las acciones que se han llevado a cabo para el control de la emergencia.</w:t>
            </w:r>
          </w:p>
          <w:p w:rsidR="000F043A" w:rsidRPr="00E30D09" w:rsidRDefault="000F043A" w:rsidP="000F043A">
            <w:pPr>
              <w:pStyle w:val="Prrafodelista"/>
              <w:numPr>
                <w:ilvl w:val="0"/>
                <w:numId w:val="8"/>
              </w:numPr>
              <w:suppressAutoHyphens w:val="0"/>
              <w:autoSpaceDE w:val="0"/>
              <w:autoSpaceDN w:val="0"/>
              <w:adjustRightInd w:val="0"/>
              <w:jc w:val="both"/>
              <w:rPr>
                <w:rFonts w:cs="Arial"/>
                <w:sz w:val="20"/>
                <w:szCs w:val="20"/>
                <w:lang w:eastAsia="es-MX"/>
              </w:rPr>
            </w:pPr>
            <w:r w:rsidRPr="00E30D09">
              <w:rPr>
                <w:rFonts w:cs="Arial"/>
                <w:sz w:val="20"/>
                <w:szCs w:val="20"/>
                <w:lang w:eastAsia="es-MX"/>
              </w:rPr>
              <w:t>Formular y emitir la información acerca del incidente a los medios de prensa, otras instituciones u organizaciones relevantes externas.</w:t>
            </w:r>
          </w:p>
          <w:p w:rsidR="000F043A" w:rsidRPr="00E30D09" w:rsidRDefault="000F043A" w:rsidP="000F043A">
            <w:pPr>
              <w:pStyle w:val="Prrafodelista"/>
              <w:numPr>
                <w:ilvl w:val="0"/>
                <w:numId w:val="8"/>
              </w:numPr>
              <w:suppressAutoHyphens w:val="0"/>
              <w:autoSpaceDE w:val="0"/>
              <w:autoSpaceDN w:val="0"/>
              <w:adjustRightInd w:val="0"/>
              <w:jc w:val="both"/>
              <w:rPr>
                <w:rFonts w:cs="Arial"/>
                <w:b/>
                <w:sz w:val="20"/>
                <w:szCs w:val="20"/>
              </w:rPr>
            </w:pPr>
            <w:r w:rsidRPr="00E30D09">
              <w:rPr>
                <w:rFonts w:cs="Arial"/>
                <w:sz w:val="20"/>
                <w:szCs w:val="20"/>
                <w:lang w:eastAsia="es-MX"/>
              </w:rPr>
              <w:t>Respetar las limitaciones para la emisión de información que imponga el comandante de incidente.</w:t>
            </w:r>
          </w:p>
          <w:p w:rsidR="000F043A" w:rsidRPr="00E30D09" w:rsidRDefault="000F043A" w:rsidP="000F043A">
            <w:pPr>
              <w:numPr>
                <w:ilvl w:val="0"/>
                <w:numId w:val="8"/>
              </w:numPr>
              <w:suppressAutoHyphens w:val="0"/>
              <w:jc w:val="both"/>
              <w:rPr>
                <w:rFonts w:cs="Arial"/>
              </w:rPr>
            </w:pPr>
            <w:r w:rsidRPr="00E30D09">
              <w:rPr>
                <w:rFonts w:cs="Arial"/>
              </w:rPr>
              <w:t>Será el único vocero autorizado para suministrar información de los hechos ocurridos en la emergencia.</w:t>
            </w:r>
          </w:p>
          <w:p w:rsidR="000F043A" w:rsidRPr="00E30D09" w:rsidRDefault="000F043A" w:rsidP="00BF05B2">
            <w:pPr>
              <w:pStyle w:val="Prrafodelista"/>
              <w:suppressAutoHyphens w:val="0"/>
              <w:autoSpaceDE w:val="0"/>
              <w:autoSpaceDN w:val="0"/>
              <w:adjustRightInd w:val="0"/>
              <w:ind w:left="720"/>
              <w:jc w:val="both"/>
              <w:rPr>
                <w:rFonts w:cs="Arial"/>
                <w:b/>
                <w:sz w:val="20"/>
                <w:szCs w:val="20"/>
              </w:rPr>
            </w:pPr>
          </w:p>
        </w:tc>
      </w:tr>
    </w:tbl>
    <w:p w:rsidR="008D6F18" w:rsidRPr="00E30D09" w:rsidRDefault="008D6F18" w:rsidP="000F043A">
      <w:pPr>
        <w:jc w:val="both"/>
        <w:rPr>
          <w:rFonts w:cs="Arial"/>
        </w:rPr>
      </w:pPr>
    </w:p>
    <w:p w:rsidR="000F043A" w:rsidRPr="00E30D09" w:rsidRDefault="000F043A" w:rsidP="000F043A">
      <w:pPr>
        <w:pStyle w:val="Ttulo3"/>
        <w:rPr>
          <w:sz w:val="20"/>
          <w:szCs w:val="20"/>
        </w:rPr>
      </w:pPr>
      <w:bookmarkStart w:id="42" w:name="_Toc483996865"/>
      <w:r w:rsidRPr="00E30D09">
        <w:rPr>
          <w:sz w:val="20"/>
          <w:szCs w:val="20"/>
        </w:rPr>
        <w:t>10.2.4 COORDINADOR DE SEGURIDAD FÍSICA</w:t>
      </w:r>
      <w:bookmarkEnd w:id="42"/>
    </w:p>
    <w:p w:rsidR="000F043A" w:rsidRPr="00E30D09" w:rsidRDefault="000F043A" w:rsidP="000F043A">
      <w:pPr>
        <w:rPr>
          <w:rFonts w:cs="Arial"/>
          <w:lang w:eastAsia="es-MX"/>
        </w:rPr>
      </w:pPr>
    </w:p>
    <w:p w:rsidR="000F043A" w:rsidRPr="00E30D09" w:rsidRDefault="000F043A" w:rsidP="000F043A">
      <w:pPr>
        <w:jc w:val="both"/>
        <w:rPr>
          <w:rFonts w:cs="Arial"/>
        </w:rPr>
      </w:pPr>
      <w:r w:rsidRPr="00E30D09">
        <w:rPr>
          <w:rFonts w:cs="Arial"/>
          <w:b/>
        </w:rPr>
        <w:t xml:space="preserve">MISIÓN: </w:t>
      </w:r>
      <w:r w:rsidRPr="00E30D09">
        <w:rPr>
          <w:rFonts w:cs="Arial"/>
        </w:rPr>
        <w:t xml:space="preserve">Será la persona responsable de coordinar todas las actividades relacionadas con la prevención de actividades delincuenciales reinantes en la zona de operación de la Dirección de Sanidad Militar también previene o controla los brotes de desorden al interior de la </w:t>
      </w:r>
      <w:r w:rsidR="006F4B66" w:rsidRPr="00AC6FA5">
        <w:rPr>
          <w:b/>
          <w:color w:val="000000" w:themeColor="text1"/>
        </w:rPr>
        <w:t>Diligencie el nombre de la Dirección General / Dirección de Sanidad / Jefatura de Salud</w:t>
      </w:r>
      <w:r w:rsidR="006F4B66" w:rsidRPr="00E30D09">
        <w:rPr>
          <w:rFonts w:cs="Arial"/>
        </w:rPr>
        <w:t xml:space="preserve"> </w:t>
      </w:r>
      <w:r w:rsidRPr="00E30D09">
        <w:rPr>
          <w:rFonts w:cs="Arial"/>
        </w:rPr>
        <w:t xml:space="preserve">ya sea con relacionada directamente con los funcionarios o personal de visitantes. </w:t>
      </w:r>
    </w:p>
    <w:p w:rsidR="003A4CF2" w:rsidRDefault="003A4CF2" w:rsidP="000F043A">
      <w:pPr>
        <w:jc w:val="both"/>
        <w:rPr>
          <w:rFonts w:cs="Arial"/>
        </w:rPr>
      </w:pPr>
    </w:p>
    <w:tbl>
      <w:tblPr>
        <w:tblW w:w="920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209"/>
      </w:tblGrid>
      <w:tr w:rsidR="003A4CF2" w:rsidRPr="00E30D09" w:rsidTr="00615C3F">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3A4CF2" w:rsidRPr="00E30D09" w:rsidRDefault="003A4CF2" w:rsidP="00E219DF">
            <w:pPr>
              <w:jc w:val="center"/>
              <w:rPr>
                <w:rFonts w:cs="Arial"/>
                <w:b/>
              </w:rPr>
            </w:pPr>
            <w:r w:rsidRPr="00E30D09">
              <w:rPr>
                <w:rFonts w:cs="Arial"/>
                <w:b/>
              </w:rPr>
              <w:t>COORDINADOR DE SEGURIDAD FÍSICA</w:t>
            </w:r>
          </w:p>
        </w:tc>
      </w:tr>
      <w:tr w:rsidR="003A4CF2" w:rsidRPr="00E30D09" w:rsidTr="00615C3F">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3A4CF2" w:rsidRPr="00E30D09" w:rsidRDefault="003A4CF2" w:rsidP="00E219DF">
            <w:pPr>
              <w:rPr>
                <w:rFonts w:cs="Arial"/>
                <w:b/>
              </w:rPr>
            </w:pPr>
            <w:r w:rsidRPr="00E30D09">
              <w:rPr>
                <w:rFonts w:cs="Arial"/>
                <w:b/>
              </w:rPr>
              <w:t>FUNCIONES DURANTE Y DESPUÉS DE LA EMERGENCIA</w:t>
            </w:r>
          </w:p>
        </w:tc>
      </w:tr>
      <w:tr w:rsidR="003A4CF2" w:rsidRPr="00E30D09" w:rsidTr="00BF05B2">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A4CF2" w:rsidRPr="00E30D09" w:rsidRDefault="003A4CF2" w:rsidP="00BF05B2">
            <w:pPr>
              <w:suppressAutoHyphens w:val="0"/>
              <w:ind w:left="720"/>
              <w:jc w:val="both"/>
              <w:rPr>
                <w:rFonts w:cs="Arial"/>
              </w:rPr>
            </w:pPr>
          </w:p>
          <w:p w:rsidR="003A4CF2" w:rsidRPr="00E30D09" w:rsidRDefault="003A4CF2" w:rsidP="003A4CF2">
            <w:pPr>
              <w:numPr>
                <w:ilvl w:val="0"/>
                <w:numId w:val="8"/>
              </w:numPr>
              <w:suppressAutoHyphens w:val="0"/>
              <w:jc w:val="both"/>
              <w:rPr>
                <w:rFonts w:cs="Arial"/>
              </w:rPr>
            </w:pPr>
            <w:r w:rsidRPr="00E30D09">
              <w:rPr>
                <w:rFonts w:cs="Arial"/>
              </w:rPr>
              <w:t>Coordinar y supervisar el ingreso del personal que apoyara la emergencia.</w:t>
            </w:r>
          </w:p>
          <w:p w:rsidR="003A4CF2" w:rsidRPr="00E30D09" w:rsidRDefault="003A4CF2" w:rsidP="003A4CF2">
            <w:pPr>
              <w:numPr>
                <w:ilvl w:val="0"/>
                <w:numId w:val="8"/>
              </w:numPr>
              <w:suppressAutoHyphens w:val="0"/>
              <w:jc w:val="both"/>
              <w:rPr>
                <w:rFonts w:cs="Arial"/>
              </w:rPr>
            </w:pPr>
            <w:r w:rsidRPr="00E30D09">
              <w:rPr>
                <w:rFonts w:cs="Arial"/>
              </w:rPr>
              <w:t>Control de flujo vehicular en las instalaciones.</w:t>
            </w:r>
          </w:p>
          <w:p w:rsidR="003A4CF2" w:rsidRPr="00E30D09" w:rsidRDefault="003A4CF2" w:rsidP="003A4CF2">
            <w:pPr>
              <w:numPr>
                <w:ilvl w:val="0"/>
                <w:numId w:val="8"/>
              </w:numPr>
              <w:suppressAutoHyphens w:val="0"/>
              <w:jc w:val="both"/>
              <w:rPr>
                <w:rFonts w:cs="Arial"/>
              </w:rPr>
            </w:pPr>
            <w:r w:rsidRPr="00E30D09">
              <w:rPr>
                <w:rFonts w:cs="Arial"/>
              </w:rPr>
              <w:t>Controla los actos de robo y vandalismo con apoyo de las autoridades competentes.</w:t>
            </w:r>
          </w:p>
          <w:p w:rsidR="003A4CF2" w:rsidRPr="00E30D09" w:rsidRDefault="003A4CF2" w:rsidP="003A4CF2">
            <w:pPr>
              <w:numPr>
                <w:ilvl w:val="0"/>
                <w:numId w:val="8"/>
              </w:numPr>
              <w:suppressAutoHyphens w:val="0"/>
              <w:jc w:val="both"/>
              <w:rPr>
                <w:rFonts w:cs="Arial"/>
              </w:rPr>
            </w:pPr>
            <w:r w:rsidRPr="00E30D09">
              <w:rPr>
                <w:rFonts w:cs="Arial"/>
              </w:rPr>
              <w:t>Coordinar con las entidades que controlan el orden público los procedimientos necesarios para garantizar un desplazamiento seguro.</w:t>
            </w:r>
          </w:p>
          <w:p w:rsidR="003A4CF2" w:rsidRPr="00E30D09" w:rsidRDefault="003A4CF2" w:rsidP="003A4CF2">
            <w:pPr>
              <w:numPr>
                <w:ilvl w:val="0"/>
                <w:numId w:val="8"/>
              </w:numPr>
              <w:suppressAutoHyphens w:val="0"/>
              <w:jc w:val="both"/>
              <w:rPr>
                <w:rFonts w:cs="Arial"/>
                <w:b/>
              </w:rPr>
            </w:pPr>
            <w:r w:rsidRPr="00E30D09">
              <w:rPr>
                <w:rFonts w:cs="Arial"/>
              </w:rPr>
              <w:t>Apoyar las funciones de los demás grupos antes, durante y después.</w:t>
            </w:r>
          </w:p>
          <w:p w:rsidR="003A4CF2" w:rsidRPr="00E30D09" w:rsidRDefault="003A4CF2" w:rsidP="00BF05B2">
            <w:pPr>
              <w:suppressAutoHyphens w:val="0"/>
              <w:ind w:left="720"/>
              <w:jc w:val="both"/>
              <w:rPr>
                <w:rFonts w:cs="Arial"/>
                <w:b/>
              </w:rPr>
            </w:pPr>
          </w:p>
        </w:tc>
      </w:tr>
    </w:tbl>
    <w:p w:rsidR="003A4CF2" w:rsidRDefault="003A4CF2" w:rsidP="000F043A">
      <w:pPr>
        <w:jc w:val="both"/>
        <w:rPr>
          <w:rFonts w:cs="Arial"/>
        </w:rPr>
      </w:pPr>
    </w:p>
    <w:p w:rsidR="003A4CF2" w:rsidRPr="00E30D09" w:rsidRDefault="003A4CF2" w:rsidP="00252B56">
      <w:pPr>
        <w:pStyle w:val="Ttulo2"/>
        <w:rPr>
          <w:sz w:val="20"/>
          <w:szCs w:val="20"/>
        </w:rPr>
      </w:pPr>
      <w:bookmarkStart w:id="43" w:name="_Toc483996866"/>
      <w:r w:rsidRPr="00E30D09">
        <w:rPr>
          <w:sz w:val="20"/>
          <w:szCs w:val="20"/>
        </w:rPr>
        <w:t>10.2.5 JEFE DE BRIGADA</w:t>
      </w:r>
      <w:bookmarkEnd w:id="43"/>
    </w:p>
    <w:p w:rsidR="003A4CF2" w:rsidRPr="00E30D09" w:rsidRDefault="003A4CF2" w:rsidP="003A4CF2">
      <w:pPr>
        <w:rPr>
          <w:rFonts w:cs="Arial"/>
        </w:rPr>
      </w:pPr>
    </w:p>
    <w:p w:rsidR="003A4CF2" w:rsidRPr="00E30D09" w:rsidRDefault="003A4CF2" w:rsidP="003A4CF2">
      <w:pPr>
        <w:jc w:val="both"/>
        <w:rPr>
          <w:rFonts w:cs="Arial"/>
        </w:rPr>
      </w:pPr>
      <w:r w:rsidRPr="00E30D09">
        <w:rPr>
          <w:rFonts w:cs="Arial"/>
          <w:b/>
        </w:rPr>
        <w:t>MISIÓN:</w:t>
      </w:r>
      <w:r w:rsidRPr="00E30D09">
        <w:rPr>
          <w:rFonts w:cs="Arial"/>
        </w:rPr>
        <w:t xml:space="preserve"> Evalúa situaciones y toma decisiones operativas para el manejo de la emergencia. La evaluación de situaciones la llevará a cabo en coordinación con los Brigadistas y los Cuerpos de Socorro.</w:t>
      </w:r>
    </w:p>
    <w:p w:rsidR="003A4CF2" w:rsidRPr="00E30D09" w:rsidRDefault="003A4CF2" w:rsidP="003A4CF2">
      <w:pPr>
        <w:jc w:val="both"/>
        <w:rPr>
          <w:rFonts w:cs="Arial"/>
        </w:rPr>
      </w:pPr>
    </w:p>
    <w:tbl>
      <w:tblPr>
        <w:tblW w:w="920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9209"/>
      </w:tblGrid>
      <w:tr w:rsidR="003A4CF2" w:rsidRPr="00E30D09" w:rsidTr="00615C3F">
        <w:trPr>
          <w:tblHeade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3A4CF2" w:rsidRPr="00E30D09" w:rsidRDefault="003A4CF2" w:rsidP="00E219DF">
            <w:pPr>
              <w:jc w:val="center"/>
              <w:rPr>
                <w:rFonts w:cs="Arial"/>
                <w:b/>
              </w:rPr>
            </w:pPr>
            <w:r w:rsidRPr="00E30D09">
              <w:rPr>
                <w:rFonts w:cs="Arial"/>
                <w:b/>
              </w:rPr>
              <w:t>COORDINADOR/JEFE</w:t>
            </w:r>
            <w:r w:rsidRPr="00E30D09">
              <w:rPr>
                <w:rFonts w:cs="Arial"/>
              </w:rPr>
              <w:t xml:space="preserve"> </w:t>
            </w:r>
            <w:r w:rsidRPr="00E30D09">
              <w:rPr>
                <w:rFonts w:cs="Arial"/>
                <w:b/>
              </w:rPr>
              <w:t>DE BRIGADAS</w:t>
            </w:r>
          </w:p>
        </w:tc>
      </w:tr>
      <w:tr w:rsidR="003A4CF2" w:rsidRPr="00E30D09" w:rsidTr="00615C3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3A4CF2" w:rsidRPr="00E30D09" w:rsidRDefault="003A4CF2" w:rsidP="00E219DF">
            <w:pPr>
              <w:rPr>
                <w:rFonts w:cs="Arial"/>
                <w:b/>
              </w:rPr>
            </w:pPr>
            <w:r w:rsidRPr="00E30D09">
              <w:rPr>
                <w:rFonts w:cs="Arial"/>
                <w:b/>
              </w:rPr>
              <w:t>FUNCIONES ANTES DE LA EMERGENCIA</w:t>
            </w:r>
          </w:p>
        </w:tc>
      </w:tr>
      <w:tr w:rsidR="003A4CF2" w:rsidRPr="00E30D09" w:rsidTr="0098725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A4CF2" w:rsidRPr="00E30D09" w:rsidRDefault="003A4CF2" w:rsidP="003A4CF2">
            <w:pPr>
              <w:numPr>
                <w:ilvl w:val="0"/>
                <w:numId w:val="4"/>
              </w:numPr>
              <w:jc w:val="both"/>
              <w:rPr>
                <w:rFonts w:cs="Arial"/>
              </w:rPr>
            </w:pPr>
            <w:r w:rsidRPr="00E30D09">
              <w:rPr>
                <w:rFonts w:cs="Arial"/>
              </w:rPr>
              <w:t>Conoce perfectamente el Plan de Emergencias.</w:t>
            </w:r>
          </w:p>
          <w:p w:rsidR="003A4CF2" w:rsidRPr="00E30D09" w:rsidRDefault="003A4CF2" w:rsidP="003A4CF2">
            <w:pPr>
              <w:numPr>
                <w:ilvl w:val="0"/>
                <w:numId w:val="4"/>
              </w:numPr>
              <w:jc w:val="both"/>
              <w:rPr>
                <w:rFonts w:cs="Arial"/>
              </w:rPr>
            </w:pPr>
            <w:r w:rsidRPr="00E30D09">
              <w:rPr>
                <w:rFonts w:cs="Arial"/>
              </w:rPr>
              <w:t xml:space="preserve">En coordinación con  asesores e integrantes de la brigada  revisa, complementa y actualiza el Plan de Emergencias. </w:t>
            </w:r>
          </w:p>
          <w:p w:rsidR="003A4CF2" w:rsidRPr="00E30D09" w:rsidRDefault="003A4CF2" w:rsidP="003A4CF2">
            <w:pPr>
              <w:numPr>
                <w:ilvl w:val="0"/>
                <w:numId w:val="4"/>
              </w:numPr>
              <w:jc w:val="both"/>
              <w:rPr>
                <w:rFonts w:cs="Arial"/>
              </w:rPr>
            </w:pPr>
            <w:r w:rsidRPr="00E30D09">
              <w:rPr>
                <w:rFonts w:cs="Arial"/>
              </w:rPr>
              <w:lastRenderedPageBreak/>
              <w:t>Coordina los programas de capacitación, entrenamiento, simulacros y evalúa su desarrollo.</w:t>
            </w:r>
          </w:p>
          <w:p w:rsidR="003A4CF2" w:rsidRPr="00E30D09" w:rsidRDefault="003A4CF2" w:rsidP="003A4CF2">
            <w:pPr>
              <w:numPr>
                <w:ilvl w:val="0"/>
                <w:numId w:val="4"/>
              </w:numPr>
              <w:jc w:val="both"/>
              <w:rPr>
                <w:rFonts w:cs="Arial"/>
              </w:rPr>
            </w:pPr>
            <w:r w:rsidRPr="00E30D09">
              <w:rPr>
                <w:rFonts w:cs="Arial"/>
              </w:rPr>
              <w:t>Participa en actividades de capacitación y entrenamiento.</w:t>
            </w:r>
          </w:p>
          <w:p w:rsidR="003A4CF2" w:rsidRPr="00E30D09" w:rsidRDefault="003A4CF2" w:rsidP="003A4CF2">
            <w:pPr>
              <w:numPr>
                <w:ilvl w:val="0"/>
                <w:numId w:val="4"/>
              </w:numPr>
              <w:jc w:val="both"/>
              <w:rPr>
                <w:rFonts w:cs="Arial"/>
              </w:rPr>
            </w:pPr>
            <w:r w:rsidRPr="00E30D09">
              <w:rPr>
                <w:rFonts w:cs="Arial"/>
              </w:rPr>
              <w:t>Verifica y evidencia que se tomen las medidas necesarias, para la identificación y control de riesgos.</w:t>
            </w:r>
          </w:p>
          <w:p w:rsidR="003A4CF2" w:rsidRPr="00E30D09" w:rsidRDefault="003A4CF2" w:rsidP="003A4CF2">
            <w:pPr>
              <w:numPr>
                <w:ilvl w:val="0"/>
                <w:numId w:val="4"/>
              </w:numPr>
              <w:jc w:val="both"/>
              <w:rPr>
                <w:rFonts w:cs="Arial"/>
              </w:rPr>
            </w:pPr>
            <w:r w:rsidRPr="00E30D09">
              <w:rPr>
                <w:rFonts w:cs="Arial"/>
              </w:rPr>
              <w:t>Verifica y evidencia que se mantengan en buen estado los elementos de protección y seguridad a través de la realización de los programas de inspecciones y mantenimiento.</w:t>
            </w:r>
          </w:p>
          <w:p w:rsidR="003A4CF2" w:rsidRPr="00E30D09" w:rsidRDefault="003A4CF2" w:rsidP="003A4CF2">
            <w:pPr>
              <w:numPr>
                <w:ilvl w:val="0"/>
                <w:numId w:val="4"/>
              </w:numPr>
              <w:jc w:val="both"/>
              <w:rPr>
                <w:rFonts w:cs="Arial"/>
                <w:b/>
              </w:rPr>
            </w:pPr>
            <w:r w:rsidRPr="00E30D09">
              <w:rPr>
                <w:rFonts w:cs="Arial"/>
              </w:rPr>
              <w:t>Verifica y evidencia que los brigadistas y en particular la institución cuente con los equipos adecuados para la atención de emergencias.</w:t>
            </w:r>
          </w:p>
        </w:tc>
      </w:tr>
      <w:tr w:rsidR="003A4CF2" w:rsidRPr="00E30D09" w:rsidTr="00615C3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3A4CF2" w:rsidRPr="00E30D09" w:rsidRDefault="003A4CF2" w:rsidP="00E219DF">
            <w:pPr>
              <w:rPr>
                <w:rFonts w:cs="Arial"/>
                <w:b/>
              </w:rPr>
            </w:pPr>
            <w:r w:rsidRPr="00E30D09">
              <w:rPr>
                <w:rFonts w:cs="Arial"/>
                <w:b/>
              </w:rPr>
              <w:lastRenderedPageBreak/>
              <w:t>FUNCIONES DURANTE LA EMERGENCIA</w:t>
            </w:r>
          </w:p>
        </w:tc>
      </w:tr>
      <w:tr w:rsidR="003A4CF2" w:rsidRPr="00E30D09" w:rsidTr="0098725F">
        <w:trPr>
          <w:trHeight w:val="3059"/>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A4CF2" w:rsidRPr="00E30D09" w:rsidRDefault="003A4CF2" w:rsidP="003A4CF2">
            <w:pPr>
              <w:numPr>
                <w:ilvl w:val="1"/>
                <w:numId w:val="6"/>
              </w:numPr>
              <w:tabs>
                <w:tab w:val="left" w:pos="337"/>
              </w:tabs>
              <w:ind w:left="337" w:hanging="337"/>
              <w:jc w:val="both"/>
              <w:rPr>
                <w:rFonts w:cs="Arial"/>
              </w:rPr>
            </w:pPr>
            <w:r w:rsidRPr="00E30D09">
              <w:rPr>
                <w:rFonts w:cs="Arial"/>
              </w:rPr>
              <w:t>Evalúa situación presentada, con los brigadistas y grupos de apoyo interno y/o externos.</w:t>
            </w:r>
          </w:p>
          <w:p w:rsidR="003A4CF2" w:rsidRPr="00E30D09" w:rsidRDefault="003A4CF2" w:rsidP="003A4CF2">
            <w:pPr>
              <w:numPr>
                <w:ilvl w:val="1"/>
                <w:numId w:val="6"/>
              </w:numPr>
              <w:tabs>
                <w:tab w:val="left" w:pos="337"/>
              </w:tabs>
              <w:ind w:left="337" w:hanging="337"/>
              <w:jc w:val="both"/>
              <w:rPr>
                <w:rFonts w:cs="Arial"/>
              </w:rPr>
            </w:pPr>
            <w:r w:rsidRPr="00E30D09">
              <w:rPr>
                <w:rFonts w:cs="Arial"/>
              </w:rPr>
              <w:t>Informa al Coordinador de Emergencias sobre la situación de emergencia y su desarrollo.</w:t>
            </w:r>
          </w:p>
          <w:p w:rsidR="003A4CF2" w:rsidRPr="00E30D09" w:rsidRDefault="003A4CF2" w:rsidP="003A4CF2">
            <w:pPr>
              <w:numPr>
                <w:ilvl w:val="1"/>
                <w:numId w:val="6"/>
              </w:numPr>
              <w:tabs>
                <w:tab w:val="left" w:pos="337"/>
              </w:tabs>
              <w:ind w:left="337" w:hanging="337"/>
              <w:jc w:val="both"/>
              <w:rPr>
                <w:rFonts w:cs="Arial"/>
              </w:rPr>
            </w:pPr>
            <w:r w:rsidRPr="00E30D09">
              <w:rPr>
                <w:rFonts w:cs="Arial"/>
              </w:rPr>
              <w:t>Toma decisiones sobre medidas inmediatas a tomar para el manejo de la emergencia, como pueden ser:</w:t>
            </w:r>
          </w:p>
          <w:p w:rsidR="003A4CF2" w:rsidRPr="00E30D09" w:rsidRDefault="003A4CF2" w:rsidP="003A4CF2">
            <w:pPr>
              <w:numPr>
                <w:ilvl w:val="1"/>
                <w:numId w:val="5"/>
              </w:numPr>
              <w:tabs>
                <w:tab w:val="left" w:pos="650"/>
              </w:tabs>
              <w:ind w:left="650" w:hanging="180"/>
              <w:jc w:val="both"/>
              <w:rPr>
                <w:rFonts w:cs="Arial"/>
              </w:rPr>
            </w:pPr>
            <w:r w:rsidRPr="00E30D09">
              <w:rPr>
                <w:rFonts w:cs="Arial"/>
              </w:rPr>
              <w:t>Control de la emergencia con grupos de apoyo propios.</w:t>
            </w:r>
          </w:p>
          <w:p w:rsidR="003A4CF2" w:rsidRPr="00E30D09" w:rsidRDefault="003A4CF2" w:rsidP="003A4CF2">
            <w:pPr>
              <w:numPr>
                <w:ilvl w:val="1"/>
                <w:numId w:val="5"/>
              </w:numPr>
              <w:tabs>
                <w:tab w:val="left" w:pos="650"/>
              </w:tabs>
              <w:ind w:left="650" w:hanging="180"/>
              <w:jc w:val="both"/>
              <w:rPr>
                <w:rFonts w:cs="Arial"/>
              </w:rPr>
            </w:pPr>
            <w:r w:rsidRPr="00E30D09">
              <w:rPr>
                <w:rFonts w:cs="Arial"/>
              </w:rPr>
              <w:t>Recursos inmediatos a utilizar.</w:t>
            </w:r>
          </w:p>
          <w:p w:rsidR="003A4CF2" w:rsidRPr="00E30D09" w:rsidRDefault="003A4CF2" w:rsidP="003A4CF2">
            <w:pPr>
              <w:numPr>
                <w:ilvl w:val="1"/>
                <w:numId w:val="5"/>
              </w:numPr>
              <w:tabs>
                <w:tab w:val="left" w:pos="650"/>
              </w:tabs>
              <w:ind w:left="650" w:hanging="180"/>
              <w:jc w:val="both"/>
              <w:rPr>
                <w:rFonts w:cs="Arial"/>
              </w:rPr>
            </w:pPr>
            <w:r w:rsidRPr="00E30D09">
              <w:rPr>
                <w:rFonts w:cs="Arial"/>
              </w:rPr>
              <w:t>Solicitud de apoyo a grupos externos, en caso necesario.</w:t>
            </w:r>
          </w:p>
          <w:p w:rsidR="003A4CF2" w:rsidRPr="00E30D09" w:rsidRDefault="003A4CF2" w:rsidP="003A4CF2">
            <w:pPr>
              <w:numPr>
                <w:ilvl w:val="1"/>
                <w:numId w:val="5"/>
              </w:numPr>
              <w:tabs>
                <w:tab w:val="left" w:pos="650"/>
              </w:tabs>
              <w:ind w:left="650" w:hanging="180"/>
              <w:jc w:val="both"/>
              <w:rPr>
                <w:rFonts w:cs="Arial"/>
              </w:rPr>
            </w:pPr>
            <w:r w:rsidRPr="00E30D09">
              <w:rPr>
                <w:rFonts w:cs="Arial"/>
              </w:rPr>
              <w:t>Abortar el sitio de la emergencia y evacuar.</w:t>
            </w:r>
          </w:p>
          <w:p w:rsidR="003A4CF2" w:rsidRPr="00E30D09" w:rsidRDefault="003A4CF2" w:rsidP="003A4CF2">
            <w:pPr>
              <w:numPr>
                <w:ilvl w:val="1"/>
                <w:numId w:val="6"/>
              </w:numPr>
              <w:tabs>
                <w:tab w:val="left" w:pos="337"/>
              </w:tabs>
              <w:ind w:left="337" w:hanging="337"/>
              <w:jc w:val="both"/>
              <w:rPr>
                <w:rFonts w:cs="Arial"/>
              </w:rPr>
            </w:pPr>
            <w:r w:rsidRPr="00E30D09">
              <w:rPr>
                <w:rFonts w:cs="Arial"/>
              </w:rPr>
              <w:t xml:space="preserve">Vela prioritariamente por la seguridad de los grupos operativos propios y externos, así </w:t>
            </w:r>
            <w:r w:rsidR="007321CB" w:rsidRPr="00E30D09">
              <w:rPr>
                <w:rFonts w:cs="Arial"/>
              </w:rPr>
              <w:t xml:space="preserve">como la de los ocupantes de la </w:t>
            </w:r>
            <w:r w:rsidR="00E72AA8" w:rsidRPr="00AC6FA5">
              <w:rPr>
                <w:b/>
                <w:color w:val="000000" w:themeColor="text1"/>
              </w:rPr>
              <w:t>Diligencie el nombre de la Dirección General / Dirección de Sanidad / Jefatura de Salud</w:t>
            </w:r>
          </w:p>
          <w:p w:rsidR="003A4CF2" w:rsidRPr="00E30D09" w:rsidRDefault="003A4CF2" w:rsidP="003A4CF2">
            <w:pPr>
              <w:numPr>
                <w:ilvl w:val="1"/>
                <w:numId w:val="6"/>
              </w:numPr>
              <w:tabs>
                <w:tab w:val="left" w:pos="337"/>
              </w:tabs>
              <w:ind w:left="337" w:hanging="337"/>
              <w:jc w:val="both"/>
              <w:rPr>
                <w:rFonts w:cs="Arial"/>
              </w:rPr>
            </w:pPr>
            <w:r w:rsidRPr="00E30D09">
              <w:rPr>
                <w:rFonts w:cs="Arial"/>
              </w:rPr>
              <w:t>Mantiene constante comunicación con el Coordinador de Emergencias y los grupos, brigadistas o personal de apoyo para informar sobre la evolución de la situación y/o solicitar apoyos.</w:t>
            </w:r>
          </w:p>
          <w:p w:rsidR="003A4CF2" w:rsidRPr="00E30D09" w:rsidRDefault="003A4CF2" w:rsidP="003A4CF2">
            <w:pPr>
              <w:numPr>
                <w:ilvl w:val="1"/>
                <w:numId w:val="6"/>
              </w:numPr>
              <w:tabs>
                <w:tab w:val="left" w:pos="337"/>
              </w:tabs>
              <w:ind w:left="337" w:hanging="337"/>
              <w:jc w:val="both"/>
              <w:rPr>
                <w:rFonts w:cs="Arial"/>
              </w:rPr>
            </w:pPr>
            <w:r w:rsidRPr="00E30D09">
              <w:rPr>
                <w:rFonts w:cs="Arial"/>
              </w:rPr>
              <w:t>Da aviso inmediato al Coordinador de Emergencias, sobre el Control definitivo de la Emergencia.</w:t>
            </w:r>
          </w:p>
        </w:tc>
      </w:tr>
      <w:tr w:rsidR="003A4CF2" w:rsidRPr="00E30D09" w:rsidTr="00615C3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3A4CF2" w:rsidRPr="00E30D09" w:rsidRDefault="003A4CF2" w:rsidP="00E219DF">
            <w:pPr>
              <w:rPr>
                <w:rFonts w:cs="Arial"/>
              </w:rPr>
            </w:pPr>
            <w:r w:rsidRPr="00E30D09">
              <w:rPr>
                <w:rFonts w:cs="Arial"/>
                <w:b/>
              </w:rPr>
              <w:t>FUNCIONES DESPUÉS DE LA EMERGENCIA</w:t>
            </w:r>
          </w:p>
        </w:tc>
      </w:tr>
      <w:tr w:rsidR="003A4CF2" w:rsidRPr="00E30D09" w:rsidTr="0098725F">
        <w:trPr>
          <w:jc w:val="center"/>
        </w:trPr>
        <w:tc>
          <w:tcPr>
            <w:tcW w:w="9209"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A4CF2" w:rsidRPr="00E30D09" w:rsidRDefault="003A4CF2" w:rsidP="003A4CF2">
            <w:pPr>
              <w:numPr>
                <w:ilvl w:val="0"/>
                <w:numId w:val="4"/>
              </w:numPr>
              <w:jc w:val="both"/>
              <w:rPr>
                <w:rFonts w:cs="Arial"/>
              </w:rPr>
            </w:pPr>
            <w:r w:rsidRPr="00E30D09">
              <w:rPr>
                <w:rFonts w:cs="Arial"/>
              </w:rPr>
              <w:t>Evalúa la situación después de controlada la emergencia, con brigadistas y/o grupos de apoyo de la sede o externos.</w:t>
            </w:r>
          </w:p>
          <w:p w:rsidR="003A4CF2" w:rsidRPr="00E30D09" w:rsidRDefault="003A4CF2" w:rsidP="003A4CF2">
            <w:pPr>
              <w:numPr>
                <w:ilvl w:val="0"/>
                <w:numId w:val="4"/>
              </w:numPr>
              <w:jc w:val="both"/>
              <w:rPr>
                <w:rFonts w:cs="Arial"/>
              </w:rPr>
            </w:pPr>
            <w:r w:rsidRPr="00E30D09">
              <w:rPr>
                <w:rFonts w:cs="Arial"/>
              </w:rPr>
              <w:t>Dirige y coordina las actividades de recuperación.</w:t>
            </w:r>
          </w:p>
          <w:p w:rsidR="003A4CF2" w:rsidRPr="00E30D09" w:rsidRDefault="003A4CF2" w:rsidP="003A4CF2">
            <w:pPr>
              <w:numPr>
                <w:ilvl w:val="0"/>
                <w:numId w:val="4"/>
              </w:numPr>
              <w:jc w:val="both"/>
              <w:rPr>
                <w:rFonts w:cs="Arial"/>
              </w:rPr>
            </w:pPr>
            <w:r w:rsidRPr="00E30D09">
              <w:rPr>
                <w:rFonts w:cs="Arial"/>
              </w:rPr>
              <w:t>Si la situación lo permite comunica al Coordinador de Emergencias que se puede dar la orden de reingreso a las instalaciones.</w:t>
            </w:r>
          </w:p>
          <w:p w:rsidR="003A4CF2" w:rsidRPr="00E30D09" w:rsidRDefault="003A4CF2" w:rsidP="003A4CF2">
            <w:pPr>
              <w:numPr>
                <w:ilvl w:val="0"/>
                <w:numId w:val="4"/>
              </w:numPr>
              <w:jc w:val="both"/>
              <w:rPr>
                <w:rFonts w:cs="Arial"/>
              </w:rPr>
            </w:pPr>
            <w:r w:rsidRPr="00E30D09">
              <w:rPr>
                <w:rFonts w:cs="Arial"/>
              </w:rPr>
              <w:t>Vela por la seguridad de los grupos a su cargo e instalaciones durante la etapa de recuperación.</w:t>
            </w:r>
          </w:p>
          <w:p w:rsidR="003A4CF2" w:rsidRPr="00E30D09" w:rsidRDefault="003A4CF2" w:rsidP="003A4CF2">
            <w:pPr>
              <w:numPr>
                <w:ilvl w:val="0"/>
                <w:numId w:val="4"/>
              </w:numPr>
              <w:jc w:val="both"/>
              <w:rPr>
                <w:rFonts w:cs="Arial"/>
              </w:rPr>
            </w:pPr>
            <w:r w:rsidRPr="00E30D09">
              <w:rPr>
                <w:rFonts w:cs="Arial"/>
              </w:rPr>
              <w:t xml:space="preserve">Participa en las actividades de investigación del siniestro y elabora informe que incluya la actuación de los grupos operativos </w:t>
            </w:r>
          </w:p>
          <w:p w:rsidR="003A4CF2" w:rsidRPr="00E30D09" w:rsidRDefault="003A4CF2" w:rsidP="003A4CF2">
            <w:pPr>
              <w:numPr>
                <w:ilvl w:val="0"/>
                <w:numId w:val="4"/>
              </w:numPr>
              <w:jc w:val="both"/>
              <w:rPr>
                <w:rFonts w:cs="Arial"/>
              </w:rPr>
            </w:pPr>
            <w:r w:rsidRPr="00E30D09">
              <w:rPr>
                <w:rFonts w:cs="Arial"/>
              </w:rPr>
              <w:t xml:space="preserve">Evalúa en coordinación con el Coordinador de Emergencias y el Grupo de Apoyo Interno, los informes y evidencias de la Emergencia y su manejo. </w:t>
            </w:r>
          </w:p>
          <w:p w:rsidR="003A4CF2" w:rsidRPr="00E30D09" w:rsidRDefault="003A4CF2" w:rsidP="003A4CF2">
            <w:pPr>
              <w:numPr>
                <w:ilvl w:val="0"/>
                <w:numId w:val="4"/>
              </w:numPr>
              <w:jc w:val="both"/>
              <w:rPr>
                <w:rFonts w:cs="Arial"/>
              </w:rPr>
            </w:pPr>
            <w:r w:rsidRPr="00E30D09">
              <w:rPr>
                <w:rFonts w:cs="Arial"/>
              </w:rPr>
              <w:t>Revisa, evalúa y ajusta en coordinación con El Coordinador de Emergencias y Grupo de Apoyo Interno las normas y procedimientos de respuesta a emergencias, en caso necesario.</w:t>
            </w:r>
          </w:p>
          <w:p w:rsidR="003A4CF2" w:rsidRPr="00E30D09" w:rsidRDefault="003A4CF2" w:rsidP="003A4CF2">
            <w:pPr>
              <w:numPr>
                <w:ilvl w:val="0"/>
                <w:numId w:val="4"/>
              </w:numPr>
              <w:jc w:val="both"/>
              <w:rPr>
                <w:rFonts w:cs="Arial"/>
              </w:rPr>
            </w:pPr>
            <w:r w:rsidRPr="00E30D09">
              <w:rPr>
                <w:rFonts w:cs="Arial"/>
              </w:rPr>
              <w:t xml:space="preserve">Verifica y evidencia la recuperación de equipos (extintores, botiquines y otros). </w:t>
            </w:r>
          </w:p>
        </w:tc>
      </w:tr>
    </w:tbl>
    <w:p w:rsidR="003A4CF2" w:rsidRDefault="003A4CF2" w:rsidP="003A4CF2">
      <w:pPr>
        <w:jc w:val="both"/>
        <w:rPr>
          <w:rFonts w:cs="Arial"/>
        </w:rPr>
      </w:pPr>
    </w:p>
    <w:p w:rsidR="00E219DF" w:rsidRPr="00E30D09" w:rsidRDefault="00E219DF" w:rsidP="003A4CF2">
      <w:pPr>
        <w:jc w:val="both"/>
        <w:rPr>
          <w:rFonts w:cs="Arial"/>
        </w:rPr>
      </w:pPr>
    </w:p>
    <w:p w:rsidR="003A4CF2" w:rsidRPr="00E30D09" w:rsidRDefault="00461309" w:rsidP="00461309">
      <w:pPr>
        <w:pStyle w:val="Ttulo3"/>
        <w:rPr>
          <w:sz w:val="20"/>
          <w:szCs w:val="20"/>
        </w:rPr>
      </w:pPr>
      <w:bookmarkStart w:id="44" w:name="_Toc483996867"/>
      <w:r w:rsidRPr="00E30D09">
        <w:rPr>
          <w:sz w:val="20"/>
          <w:szCs w:val="20"/>
        </w:rPr>
        <w:t>10.2.6 BRIGADISTAS</w:t>
      </w:r>
      <w:bookmarkEnd w:id="44"/>
    </w:p>
    <w:p w:rsidR="00461309" w:rsidRPr="00E30D09" w:rsidRDefault="00461309" w:rsidP="00461309">
      <w:pPr>
        <w:rPr>
          <w:rFonts w:cs="Arial"/>
          <w:lang w:eastAsia="es-MX"/>
        </w:rPr>
      </w:pPr>
    </w:p>
    <w:p w:rsidR="00461309" w:rsidRPr="00E30D09" w:rsidRDefault="00461309" w:rsidP="00461309">
      <w:pPr>
        <w:jc w:val="both"/>
        <w:rPr>
          <w:rFonts w:cs="Arial"/>
        </w:rPr>
      </w:pPr>
      <w:r w:rsidRPr="00E30D09">
        <w:rPr>
          <w:rFonts w:cs="Arial"/>
          <w:b/>
        </w:rPr>
        <w:t xml:space="preserve">MISIÓN: </w:t>
      </w:r>
      <w:r w:rsidRPr="00E30D09">
        <w:rPr>
          <w:rFonts w:cs="Arial"/>
        </w:rPr>
        <w:t>Personal con la dotación y el entrenamiento necesario, para dar respuesta a situaciones de emergencia como incendio, evacuación y primeros auxilios. De acuerdo a sus competencias el personal de cada área se integrará a los diferentes grupos de apoyo internos o externos, según se le requiera.</w:t>
      </w:r>
    </w:p>
    <w:p w:rsidR="00E219DF" w:rsidRDefault="00E219DF" w:rsidP="00461309">
      <w:pPr>
        <w:jc w:val="both"/>
        <w:rPr>
          <w:rFonts w:cs="Arial"/>
        </w:rPr>
      </w:pPr>
    </w:p>
    <w:p w:rsidR="00E219DF" w:rsidRDefault="00E219DF" w:rsidP="00461309">
      <w:pPr>
        <w:jc w:val="both"/>
        <w:rPr>
          <w:rFonts w:cs="Arial"/>
        </w:rPr>
      </w:pPr>
    </w:p>
    <w:p w:rsidR="00E219DF" w:rsidRDefault="00E219DF" w:rsidP="00461309">
      <w:pPr>
        <w:jc w:val="both"/>
        <w:rPr>
          <w:rFonts w:cs="Arial"/>
        </w:rPr>
      </w:pPr>
    </w:p>
    <w:p w:rsidR="00E219DF" w:rsidRDefault="00E219DF" w:rsidP="00461309">
      <w:pPr>
        <w:jc w:val="both"/>
        <w:rPr>
          <w:rFonts w:cs="Arial"/>
        </w:rPr>
      </w:pPr>
    </w:p>
    <w:p w:rsidR="00E219DF" w:rsidRDefault="00E219DF" w:rsidP="00461309">
      <w:pPr>
        <w:jc w:val="both"/>
        <w:rPr>
          <w:rFonts w:cs="Arial"/>
        </w:rPr>
      </w:pPr>
    </w:p>
    <w:p w:rsidR="00E219DF" w:rsidRPr="00E30D09" w:rsidRDefault="00E219DF" w:rsidP="00461309">
      <w:pPr>
        <w:jc w:val="both"/>
        <w:rPr>
          <w:rFonts w:cs="Arial"/>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8980"/>
      </w:tblGrid>
      <w:tr w:rsidR="00461309" w:rsidRPr="00E30D09" w:rsidTr="00615C3F">
        <w:trPr>
          <w:tblHeader/>
        </w:trPr>
        <w:tc>
          <w:tcPr>
            <w:tcW w:w="8784"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461309" w:rsidRPr="00E30D09" w:rsidRDefault="00461309" w:rsidP="00E219DF">
            <w:pPr>
              <w:jc w:val="center"/>
              <w:rPr>
                <w:rFonts w:cs="Arial"/>
                <w:b/>
              </w:rPr>
            </w:pPr>
            <w:r w:rsidRPr="00E30D09">
              <w:rPr>
                <w:rFonts w:cs="Arial"/>
                <w:b/>
              </w:rPr>
              <w:lastRenderedPageBreak/>
              <w:t>BRIGADISTAS</w:t>
            </w:r>
          </w:p>
        </w:tc>
      </w:tr>
      <w:tr w:rsidR="00461309" w:rsidRPr="00E30D09" w:rsidTr="00615C3F">
        <w:tc>
          <w:tcPr>
            <w:tcW w:w="8784"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461309" w:rsidRPr="00E30D09" w:rsidRDefault="00461309" w:rsidP="00E219DF">
            <w:pPr>
              <w:rPr>
                <w:rFonts w:cs="Arial"/>
                <w:b/>
              </w:rPr>
            </w:pPr>
            <w:r w:rsidRPr="00E30D09">
              <w:rPr>
                <w:rFonts w:cs="Arial"/>
                <w:b/>
              </w:rPr>
              <w:t>FUNCIONES ANTES DE LA EMERGENCIA</w:t>
            </w:r>
          </w:p>
        </w:tc>
      </w:tr>
      <w:tr w:rsidR="00461309" w:rsidRPr="00E30D09" w:rsidTr="0098725F">
        <w:trPr>
          <w:cantSplit/>
          <w:trHeight w:val="3001"/>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61309" w:rsidRPr="00E30D09" w:rsidRDefault="00461309" w:rsidP="00461309">
            <w:pPr>
              <w:numPr>
                <w:ilvl w:val="0"/>
                <w:numId w:val="4"/>
              </w:numPr>
              <w:jc w:val="both"/>
              <w:rPr>
                <w:rFonts w:cs="Arial"/>
              </w:rPr>
            </w:pPr>
            <w:r w:rsidRPr="00E30D09">
              <w:rPr>
                <w:rFonts w:cs="Arial"/>
              </w:rPr>
              <w:t>Conocen el Plan de Emergencia y su participación específica.</w:t>
            </w:r>
          </w:p>
          <w:p w:rsidR="00461309" w:rsidRPr="00E30D09" w:rsidRDefault="00461309" w:rsidP="00461309">
            <w:pPr>
              <w:numPr>
                <w:ilvl w:val="0"/>
                <w:numId w:val="4"/>
              </w:numPr>
              <w:jc w:val="both"/>
              <w:rPr>
                <w:rFonts w:cs="Arial"/>
              </w:rPr>
            </w:pPr>
            <w:r w:rsidRPr="00E30D09">
              <w:rPr>
                <w:rFonts w:cs="Arial"/>
              </w:rPr>
              <w:t>Participan en actividades de capacitación y entrenamiento.</w:t>
            </w:r>
          </w:p>
          <w:p w:rsidR="00461309" w:rsidRPr="00E30D09" w:rsidRDefault="00461309" w:rsidP="00461309">
            <w:pPr>
              <w:numPr>
                <w:ilvl w:val="0"/>
                <w:numId w:val="4"/>
              </w:numPr>
              <w:jc w:val="both"/>
              <w:rPr>
                <w:rFonts w:cs="Arial"/>
              </w:rPr>
            </w:pPr>
            <w:r w:rsidRPr="00E30D09">
              <w:rPr>
                <w:rFonts w:cs="Arial"/>
              </w:rPr>
              <w:t>Verifican periódicamente el estado de instalaciones, estructuras, elementos inestables, etc., identificando posibles situaciones que puedan generar lesiones a las personas o situaciones de emergencia y notificando al Coordinador de  Emergencias, a fin de que se tomen medidas de corrección.</w:t>
            </w:r>
          </w:p>
          <w:p w:rsidR="00461309" w:rsidRPr="00E30D09" w:rsidRDefault="00461309" w:rsidP="00461309">
            <w:pPr>
              <w:numPr>
                <w:ilvl w:val="0"/>
                <w:numId w:val="4"/>
              </w:numPr>
              <w:jc w:val="both"/>
              <w:rPr>
                <w:rFonts w:cs="Arial"/>
              </w:rPr>
            </w:pPr>
            <w:r w:rsidRPr="00E30D09">
              <w:rPr>
                <w:rFonts w:cs="Arial"/>
              </w:rPr>
              <w:t>Verifican que se cuenta con el equipos y materiales disponibles y adecuados para el manejo de dichas situaciones (atención de primeros auxilios, control de incendios, evacuaciones).</w:t>
            </w:r>
          </w:p>
          <w:p w:rsidR="00461309" w:rsidRPr="00E30D09" w:rsidRDefault="00461309" w:rsidP="00461309">
            <w:pPr>
              <w:numPr>
                <w:ilvl w:val="0"/>
                <w:numId w:val="4"/>
              </w:numPr>
              <w:jc w:val="both"/>
              <w:rPr>
                <w:rFonts w:cs="Arial"/>
              </w:rPr>
            </w:pPr>
            <w:r w:rsidRPr="00E30D09">
              <w:rPr>
                <w:rFonts w:cs="Arial"/>
              </w:rPr>
              <w:t>Inspeccionan periódicamente el estado y funcionalidad de los equipos de seguridad (botiquín, camilla, extintores, señales, etc.) para programar su reposición, recargue, reubicación etc.</w:t>
            </w:r>
          </w:p>
          <w:p w:rsidR="00461309" w:rsidRPr="00E30D09" w:rsidRDefault="00461309" w:rsidP="00461309">
            <w:pPr>
              <w:numPr>
                <w:ilvl w:val="0"/>
                <w:numId w:val="4"/>
              </w:numPr>
              <w:jc w:val="both"/>
              <w:rPr>
                <w:rFonts w:cs="Arial"/>
                <w:b/>
              </w:rPr>
            </w:pPr>
            <w:r w:rsidRPr="00E30D09">
              <w:rPr>
                <w:rFonts w:cs="Arial"/>
              </w:rPr>
              <w:t>Verifican y evidencian si existen personas (administrativos, directivos) con alguna “alerta médica”, clase de enfermedad, medicamentos y primeros auxilios requeridos para el manejo de la misma.</w:t>
            </w:r>
          </w:p>
        </w:tc>
      </w:tr>
      <w:tr w:rsidR="00461309" w:rsidRPr="00E30D09" w:rsidTr="00615C3F">
        <w:trPr>
          <w:cantSplit/>
          <w:trHeight w:val="249"/>
        </w:trPr>
        <w:tc>
          <w:tcPr>
            <w:tcW w:w="8784"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461309" w:rsidRPr="00E30D09" w:rsidRDefault="00461309" w:rsidP="00E219DF">
            <w:pPr>
              <w:rPr>
                <w:rFonts w:cs="Arial"/>
                <w:b/>
              </w:rPr>
            </w:pPr>
            <w:r w:rsidRPr="00E30D09">
              <w:rPr>
                <w:rFonts w:cs="Arial"/>
                <w:b/>
              </w:rPr>
              <w:t>FUNCIONES DURANTE LA EMERGENCIA</w:t>
            </w:r>
          </w:p>
        </w:tc>
      </w:tr>
      <w:tr w:rsidR="00461309" w:rsidRPr="00E30D09" w:rsidTr="0098725F">
        <w:tc>
          <w:tcPr>
            <w:tcW w:w="878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De acuerdo al tipo de emergencia inician el proceso de atención y manejo del evento (atención de primeros auxilios, control de incendio, desplome de objetos o estructura, explosión) previa comunicación con el Jefe de Brigadas si la situación lo permite.</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Reportan al Jefe de Brigadas (novedades y desarrollo de la situación).</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Realizan clasificación de heridos y remiten con acompañante en caso necesario, llenan registro y hacen seguimiento a situación del paciente.</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 xml:space="preserve">Están atentos a las indicaciones impartidas por el Coordinador de Evacuación. </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Si son autorizados por este y por el Jefe  de Brigadas y los Cuerpos de Apoyo (Bomberos, Policía, Cruz Roja), colaboran en el control de la emergencia cuando esta ya pasa su manejo.</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En caso necesario cumplen otras tareas de apoyo que se requieran.</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Reportan al Jefe de Brigadas el control de la emergencia, cuando esta se dé con certeza.</w:t>
            </w:r>
          </w:p>
        </w:tc>
      </w:tr>
      <w:tr w:rsidR="00461309" w:rsidRPr="00E30D09" w:rsidTr="00615C3F">
        <w:trPr>
          <w:cantSplit/>
          <w:trHeight w:val="162"/>
        </w:trPr>
        <w:tc>
          <w:tcPr>
            <w:tcW w:w="8784"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461309" w:rsidRPr="00E30D09" w:rsidRDefault="00461309" w:rsidP="00E219DF">
            <w:pPr>
              <w:rPr>
                <w:rFonts w:cs="Arial"/>
              </w:rPr>
            </w:pPr>
            <w:r w:rsidRPr="00E30D09">
              <w:rPr>
                <w:rFonts w:cs="Arial"/>
                <w:b/>
              </w:rPr>
              <w:t>FUNCIONES DESPUÉS DE LA EMERGENCIA</w:t>
            </w:r>
          </w:p>
        </w:tc>
      </w:tr>
      <w:tr w:rsidR="00461309" w:rsidRPr="00E30D09" w:rsidTr="0098725F">
        <w:trPr>
          <w:cantSplit/>
          <w:trHeight w:val="107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61309" w:rsidRPr="00E30D09" w:rsidRDefault="00461309" w:rsidP="00461309">
            <w:pPr>
              <w:numPr>
                <w:ilvl w:val="0"/>
                <w:numId w:val="4"/>
              </w:numPr>
              <w:jc w:val="both"/>
              <w:rPr>
                <w:rFonts w:cs="Arial"/>
              </w:rPr>
            </w:pPr>
            <w:r w:rsidRPr="00E30D09">
              <w:rPr>
                <w:rFonts w:cs="Arial"/>
              </w:rPr>
              <w:t>Hacen seguimiento de las personas que hayan sido remitidos a centros de salud.</w:t>
            </w:r>
          </w:p>
          <w:p w:rsidR="00461309" w:rsidRPr="00E30D09" w:rsidRDefault="00461309" w:rsidP="00461309">
            <w:pPr>
              <w:numPr>
                <w:ilvl w:val="0"/>
                <w:numId w:val="4"/>
              </w:numPr>
              <w:jc w:val="both"/>
              <w:rPr>
                <w:rFonts w:cs="Arial"/>
              </w:rPr>
            </w:pPr>
            <w:r w:rsidRPr="00E30D09">
              <w:rPr>
                <w:rFonts w:cs="Arial"/>
              </w:rPr>
              <w:t>Colaboran en la reposición de equipos y elementos utilizados.</w:t>
            </w:r>
          </w:p>
          <w:p w:rsidR="00461309" w:rsidRPr="00E30D09" w:rsidRDefault="00461309" w:rsidP="00461309">
            <w:pPr>
              <w:numPr>
                <w:ilvl w:val="0"/>
                <w:numId w:val="4"/>
              </w:numPr>
              <w:jc w:val="both"/>
              <w:rPr>
                <w:rFonts w:cs="Arial"/>
              </w:rPr>
            </w:pPr>
            <w:r w:rsidRPr="00E30D09">
              <w:rPr>
                <w:rFonts w:cs="Arial"/>
              </w:rPr>
              <w:t>Cumplen tareas de apoyo en las actividades de recuperación, cuando se le requiera.</w:t>
            </w:r>
          </w:p>
          <w:p w:rsidR="00461309" w:rsidRPr="00E30D09" w:rsidRDefault="00461309" w:rsidP="00461309">
            <w:pPr>
              <w:numPr>
                <w:ilvl w:val="0"/>
                <w:numId w:val="4"/>
              </w:numPr>
              <w:jc w:val="both"/>
              <w:rPr>
                <w:rFonts w:cs="Arial"/>
              </w:rPr>
            </w:pPr>
            <w:r w:rsidRPr="00E30D09">
              <w:rPr>
                <w:rFonts w:cs="Arial"/>
              </w:rPr>
              <w:t>Junto con el Jefe de Brigadas y/o grupos de apoyo internos o externos evalúan la situación después de la emergencia.</w:t>
            </w:r>
          </w:p>
          <w:p w:rsidR="00461309" w:rsidRPr="00E30D09" w:rsidRDefault="00461309" w:rsidP="00461309">
            <w:pPr>
              <w:numPr>
                <w:ilvl w:val="0"/>
                <w:numId w:val="4"/>
              </w:numPr>
              <w:jc w:val="both"/>
              <w:rPr>
                <w:rFonts w:cs="Arial"/>
              </w:rPr>
            </w:pPr>
            <w:r w:rsidRPr="00E30D09">
              <w:rPr>
                <w:rFonts w:cs="Arial"/>
              </w:rPr>
              <w:t>Velan por la seguridad de personas e instalaciones a su alrededor, durante la etapa de recuperación.</w:t>
            </w:r>
          </w:p>
          <w:p w:rsidR="00461309" w:rsidRPr="00E30D09" w:rsidRDefault="00461309" w:rsidP="00461309">
            <w:pPr>
              <w:numPr>
                <w:ilvl w:val="0"/>
                <w:numId w:val="4"/>
              </w:numPr>
              <w:jc w:val="both"/>
              <w:rPr>
                <w:rFonts w:cs="Arial"/>
              </w:rPr>
            </w:pPr>
            <w:r w:rsidRPr="00E30D09">
              <w:rPr>
                <w:rFonts w:cs="Arial"/>
              </w:rPr>
              <w:t>Participan en las actividades de investigación del siniestro y elaboran informe, evaluando su actuación dirigido al Jefe de Brigadas. Hacen recomendaciones y sugerencias.</w:t>
            </w:r>
          </w:p>
          <w:p w:rsidR="00461309" w:rsidRPr="00E30D09" w:rsidRDefault="00461309" w:rsidP="00461309">
            <w:pPr>
              <w:numPr>
                <w:ilvl w:val="0"/>
                <w:numId w:val="4"/>
              </w:numPr>
              <w:jc w:val="both"/>
              <w:rPr>
                <w:rFonts w:cs="Arial"/>
              </w:rPr>
            </w:pPr>
            <w:r w:rsidRPr="00E30D09">
              <w:rPr>
                <w:rFonts w:cs="Arial"/>
              </w:rPr>
              <w:t xml:space="preserve">Colaboran en la recuperación de equipos (extintores, elementos, camillas y otros) utilizados durante la emergencia. </w:t>
            </w:r>
          </w:p>
        </w:tc>
      </w:tr>
    </w:tbl>
    <w:p w:rsidR="00461309" w:rsidRPr="00E30D09" w:rsidRDefault="00461309" w:rsidP="00461309">
      <w:pPr>
        <w:jc w:val="both"/>
        <w:rPr>
          <w:rFonts w:cs="Arial"/>
        </w:rPr>
      </w:pPr>
    </w:p>
    <w:p w:rsidR="00E219DF" w:rsidRDefault="00E219DF" w:rsidP="00461309">
      <w:pPr>
        <w:pStyle w:val="Ttulo3"/>
        <w:rPr>
          <w:sz w:val="20"/>
          <w:szCs w:val="20"/>
        </w:rPr>
      </w:pPr>
      <w:bookmarkStart w:id="45" w:name="_Toc483996868"/>
    </w:p>
    <w:p w:rsidR="003A4CF2" w:rsidRPr="00E30D09" w:rsidRDefault="00461309" w:rsidP="00461309">
      <w:pPr>
        <w:pStyle w:val="Ttulo3"/>
        <w:rPr>
          <w:sz w:val="20"/>
          <w:szCs w:val="20"/>
        </w:rPr>
      </w:pPr>
      <w:r w:rsidRPr="00E30D09">
        <w:rPr>
          <w:sz w:val="20"/>
          <w:szCs w:val="20"/>
        </w:rPr>
        <w:t>10.2.7 FUNCIONARIOS</w:t>
      </w:r>
      <w:bookmarkEnd w:id="45"/>
    </w:p>
    <w:p w:rsidR="00461309" w:rsidRPr="00E30D09" w:rsidRDefault="00461309" w:rsidP="00461309">
      <w:pPr>
        <w:rPr>
          <w:rFonts w:cs="Arial"/>
          <w:lang w:eastAsia="es-MX"/>
        </w:rPr>
      </w:pPr>
    </w:p>
    <w:p w:rsidR="00461309" w:rsidRPr="00E30D09" w:rsidRDefault="00461309" w:rsidP="00461309">
      <w:pPr>
        <w:pStyle w:val="Continuarlista"/>
        <w:spacing w:after="0"/>
        <w:ind w:left="0"/>
        <w:jc w:val="both"/>
        <w:rPr>
          <w:rFonts w:cs="Arial"/>
          <w:sz w:val="20"/>
          <w:szCs w:val="20"/>
          <w:lang w:val="es-CO"/>
        </w:rPr>
      </w:pPr>
      <w:r w:rsidRPr="00E30D09">
        <w:rPr>
          <w:rFonts w:cs="Arial"/>
          <w:b/>
          <w:sz w:val="20"/>
          <w:szCs w:val="20"/>
          <w:lang w:val="es-CO"/>
        </w:rPr>
        <w:t xml:space="preserve">MISIÓN: </w:t>
      </w:r>
      <w:r w:rsidRPr="00E30D09">
        <w:rPr>
          <w:rFonts w:cs="Arial"/>
          <w:sz w:val="20"/>
          <w:szCs w:val="20"/>
          <w:lang w:val="es-CO"/>
        </w:rPr>
        <w:t>conocer las normas y procedimientos para actuar en caso de emergencia.</w:t>
      </w:r>
    </w:p>
    <w:p w:rsidR="00461309" w:rsidRPr="00E30D09" w:rsidRDefault="00461309" w:rsidP="00461309">
      <w:pPr>
        <w:pStyle w:val="Continuarlista"/>
        <w:spacing w:after="0"/>
        <w:ind w:left="0"/>
        <w:jc w:val="both"/>
        <w:rPr>
          <w:rFonts w:cs="Arial"/>
          <w:sz w:val="20"/>
          <w:szCs w:val="20"/>
          <w:lang w:val="es-CO"/>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8980"/>
      </w:tblGrid>
      <w:tr w:rsidR="00461309" w:rsidRPr="00E30D09" w:rsidTr="00615C3F">
        <w:tc>
          <w:tcPr>
            <w:tcW w:w="8794"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tcPr>
          <w:p w:rsidR="00461309" w:rsidRPr="00E30D09" w:rsidRDefault="00461309" w:rsidP="00BF05B2">
            <w:pPr>
              <w:jc w:val="center"/>
              <w:rPr>
                <w:rFonts w:cs="Arial"/>
                <w:b/>
              </w:rPr>
            </w:pPr>
            <w:r w:rsidRPr="00E30D09">
              <w:rPr>
                <w:rFonts w:cs="Arial"/>
                <w:b/>
              </w:rPr>
              <w:t>FUNCIONARIOS</w:t>
            </w:r>
          </w:p>
        </w:tc>
      </w:tr>
      <w:tr w:rsidR="00461309" w:rsidRPr="00E30D09" w:rsidTr="00615C3F">
        <w:tc>
          <w:tcPr>
            <w:tcW w:w="8794"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461309" w:rsidRPr="00E30D09" w:rsidRDefault="00461309" w:rsidP="00E219DF">
            <w:pPr>
              <w:rPr>
                <w:rFonts w:cs="Arial"/>
                <w:b/>
              </w:rPr>
            </w:pPr>
            <w:r w:rsidRPr="00E30D09">
              <w:rPr>
                <w:rFonts w:cs="Arial"/>
                <w:b/>
              </w:rPr>
              <w:t>FUNCIONES ANTES DE LA EMERGENCIA</w:t>
            </w:r>
          </w:p>
        </w:tc>
      </w:tr>
      <w:tr w:rsidR="00461309" w:rsidRPr="00E30D09" w:rsidTr="00BF05B2">
        <w:trPr>
          <w:cantSplit/>
        </w:trPr>
        <w:tc>
          <w:tcPr>
            <w:tcW w:w="879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61309" w:rsidRPr="00E30D09" w:rsidRDefault="00461309" w:rsidP="00461309">
            <w:pPr>
              <w:numPr>
                <w:ilvl w:val="0"/>
                <w:numId w:val="4"/>
              </w:numPr>
              <w:jc w:val="both"/>
              <w:rPr>
                <w:rFonts w:cs="Arial"/>
              </w:rPr>
            </w:pPr>
            <w:r w:rsidRPr="00E30D09">
              <w:rPr>
                <w:rFonts w:cs="Arial"/>
              </w:rPr>
              <w:t xml:space="preserve">Conocen el Plan de Emergencia y su  participación específica. </w:t>
            </w:r>
          </w:p>
          <w:p w:rsidR="00461309" w:rsidRPr="00E30D09" w:rsidRDefault="00461309" w:rsidP="00461309">
            <w:pPr>
              <w:numPr>
                <w:ilvl w:val="0"/>
                <w:numId w:val="4"/>
              </w:numPr>
              <w:jc w:val="both"/>
              <w:rPr>
                <w:rFonts w:cs="Arial"/>
              </w:rPr>
            </w:pPr>
            <w:r w:rsidRPr="00E30D09">
              <w:rPr>
                <w:rFonts w:cs="Arial"/>
              </w:rPr>
              <w:t>Participan en actividades de capacitación y entrenamiento.</w:t>
            </w:r>
          </w:p>
          <w:p w:rsidR="00461309" w:rsidRPr="00E30D09" w:rsidRDefault="00461309" w:rsidP="00461309">
            <w:pPr>
              <w:numPr>
                <w:ilvl w:val="0"/>
                <w:numId w:val="4"/>
              </w:numPr>
              <w:jc w:val="both"/>
              <w:rPr>
                <w:rFonts w:cs="Arial"/>
                <w:b/>
              </w:rPr>
            </w:pPr>
            <w:r w:rsidRPr="00E30D09">
              <w:rPr>
                <w:rFonts w:cs="Arial"/>
              </w:rPr>
              <w:t>Presentan oportunamente las inquietudes referentes a su responsabilidad dentro del Plan o condiciones detectadas.</w:t>
            </w:r>
          </w:p>
        </w:tc>
      </w:tr>
      <w:tr w:rsidR="00461309" w:rsidRPr="00E30D09" w:rsidTr="00615C3F">
        <w:trPr>
          <w:cantSplit/>
        </w:trPr>
        <w:tc>
          <w:tcPr>
            <w:tcW w:w="8794"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461309" w:rsidRPr="00E30D09" w:rsidRDefault="00461309" w:rsidP="00E219DF">
            <w:pPr>
              <w:rPr>
                <w:rFonts w:cs="Arial"/>
                <w:b/>
              </w:rPr>
            </w:pPr>
            <w:r w:rsidRPr="00E30D09">
              <w:rPr>
                <w:rFonts w:cs="Arial"/>
                <w:b/>
              </w:rPr>
              <w:lastRenderedPageBreak/>
              <w:t>FUNCIONES DURANTE LA EMERGENCIA</w:t>
            </w:r>
          </w:p>
        </w:tc>
      </w:tr>
      <w:tr w:rsidR="00461309" w:rsidRPr="00E30D09" w:rsidTr="00BF05B2">
        <w:tc>
          <w:tcPr>
            <w:tcW w:w="879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Desarrollan los procedimientos específicos establecidos.</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Facilitan y ayudan a coordinar la salida del personal fijo y flotante, en caso que se dé orden de evacuar.</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Permanecen en Punto de Encuentro, mientras transcurre el manejo de la emergencia o hasta que se dé una orden diferente.</w:t>
            </w:r>
          </w:p>
          <w:p w:rsidR="00461309" w:rsidRPr="00E30D09" w:rsidRDefault="00461309" w:rsidP="00461309">
            <w:pPr>
              <w:numPr>
                <w:ilvl w:val="1"/>
                <w:numId w:val="4"/>
              </w:numPr>
              <w:tabs>
                <w:tab w:val="left" w:pos="397"/>
                <w:tab w:val="left" w:pos="5802"/>
              </w:tabs>
              <w:ind w:left="397"/>
              <w:jc w:val="both"/>
              <w:rPr>
                <w:rFonts w:cs="Arial"/>
              </w:rPr>
            </w:pPr>
            <w:r w:rsidRPr="00E30D09">
              <w:rPr>
                <w:rFonts w:cs="Arial"/>
              </w:rPr>
              <w:t>En caso necesario cumplen otras tareas de apoyo para las que se le requiera.</w:t>
            </w:r>
          </w:p>
        </w:tc>
      </w:tr>
      <w:tr w:rsidR="00461309" w:rsidRPr="00E30D09" w:rsidTr="00615C3F">
        <w:trPr>
          <w:cantSplit/>
        </w:trPr>
        <w:tc>
          <w:tcPr>
            <w:tcW w:w="8794" w:type="dxa"/>
            <w:tcBorders>
              <w:top w:val="single" w:sz="4" w:space="0" w:color="00000A"/>
              <w:left w:val="single" w:sz="4" w:space="0" w:color="00000A"/>
              <w:bottom w:val="single" w:sz="4" w:space="0" w:color="00000A"/>
              <w:right w:val="single" w:sz="4" w:space="0" w:color="00000A"/>
            </w:tcBorders>
            <w:shd w:val="clear" w:color="auto" w:fill="B4C6E7" w:themeFill="accent5" w:themeFillTint="66"/>
            <w:tcMar>
              <w:left w:w="70" w:type="dxa"/>
            </w:tcMar>
            <w:vAlign w:val="center"/>
          </w:tcPr>
          <w:p w:rsidR="00461309" w:rsidRPr="00E30D09" w:rsidRDefault="00461309" w:rsidP="00E219DF">
            <w:pPr>
              <w:rPr>
                <w:rFonts w:cs="Arial"/>
              </w:rPr>
            </w:pPr>
            <w:r w:rsidRPr="00E30D09">
              <w:rPr>
                <w:rFonts w:cs="Arial"/>
                <w:b/>
              </w:rPr>
              <w:t>FUNCIONES DESPUÉS DE LA EMERGENCIA</w:t>
            </w:r>
          </w:p>
        </w:tc>
      </w:tr>
      <w:tr w:rsidR="00461309" w:rsidRPr="00E30D09" w:rsidTr="00BF05B2">
        <w:trPr>
          <w:cantSplit/>
        </w:trPr>
        <w:tc>
          <w:tcPr>
            <w:tcW w:w="879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461309" w:rsidRPr="00E30D09" w:rsidRDefault="00461309" w:rsidP="00461309">
            <w:pPr>
              <w:numPr>
                <w:ilvl w:val="0"/>
                <w:numId w:val="4"/>
              </w:numPr>
              <w:jc w:val="both"/>
              <w:rPr>
                <w:rFonts w:cs="Arial"/>
              </w:rPr>
            </w:pPr>
            <w:r w:rsidRPr="00E30D09">
              <w:rPr>
                <w:rFonts w:cs="Arial"/>
              </w:rPr>
              <w:t>Permanecen en el Punto de Encuentro, hasta que se les dé orden de reingresar o abandonar definitivamente el sitio.</w:t>
            </w:r>
          </w:p>
          <w:p w:rsidR="00461309" w:rsidRPr="00E30D09" w:rsidRDefault="00461309" w:rsidP="00461309">
            <w:pPr>
              <w:numPr>
                <w:ilvl w:val="0"/>
                <w:numId w:val="4"/>
              </w:numPr>
              <w:jc w:val="both"/>
              <w:rPr>
                <w:rFonts w:cs="Arial"/>
              </w:rPr>
            </w:pPr>
            <w:r w:rsidRPr="00E30D09">
              <w:rPr>
                <w:rFonts w:cs="Arial"/>
              </w:rPr>
              <w:t xml:space="preserve">Informan a los Coordinadores de Evacuación, cualquier  situación anormal observada durante el proceso de evacuación. </w:t>
            </w:r>
          </w:p>
          <w:p w:rsidR="00461309" w:rsidRPr="00E30D09" w:rsidRDefault="00461309" w:rsidP="00461309">
            <w:pPr>
              <w:numPr>
                <w:ilvl w:val="0"/>
                <w:numId w:val="4"/>
              </w:numPr>
              <w:jc w:val="both"/>
              <w:rPr>
                <w:rFonts w:cs="Arial"/>
              </w:rPr>
            </w:pPr>
            <w:r w:rsidRPr="00E30D09">
              <w:rPr>
                <w:rFonts w:cs="Arial"/>
              </w:rPr>
              <w:t>Presentan sus inquietudes o sugerencias al Coordinador de  Emergencias, sobre lo observado o vivido durante el evento.</w:t>
            </w:r>
          </w:p>
        </w:tc>
      </w:tr>
    </w:tbl>
    <w:p w:rsidR="00461309" w:rsidRPr="00E30D09" w:rsidRDefault="00461309" w:rsidP="00461309">
      <w:pPr>
        <w:pStyle w:val="Continuarlista"/>
        <w:spacing w:after="0"/>
        <w:ind w:left="0"/>
        <w:jc w:val="both"/>
        <w:rPr>
          <w:rFonts w:cs="Arial"/>
          <w:sz w:val="20"/>
          <w:szCs w:val="20"/>
          <w:lang w:val="es-CO"/>
        </w:rPr>
      </w:pPr>
    </w:p>
    <w:p w:rsidR="00461309" w:rsidRPr="00E30D09" w:rsidRDefault="00655A5F" w:rsidP="00655A5F">
      <w:pPr>
        <w:pStyle w:val="Ttulo2"/>
        <w:rPr>
          <w:sz w:val="20"/>
          <w:szCs w:val="20"/>
          <w:lang w:eastAsia="es-MX"/>
        </w:rPr>
      </w:pPr>
      <w:bookmarkStart w:id="46" w:name="_Toc483996869"/>
      <w:r w:rsidRPr="00E30D09">
        <w:rPr>
          <w:sz w:val="20"/>
          <w:szCs w:val="20"/>
          <w:lang w:eastAsia="es-MX"/>
        </w:rPr>
        <w:t>12.3 CONFORMACIÒN DE LA BRIGADA DE EMERGENCIAS</w:t>
      </w:r>
      <w:bookmarkEnd w:id="46"/>
    </w:p>
    <w:p w:rsidR="00655A5F" w:rsidRPr="00E30D09" w:rsidRDefault="00655A5F" w:rsidP="00655A5F">
      <w:pPr>
        <w:rPr>
          <w:rFonts w:cs="Arial"/>
          <w:lang w:eastAsia="es-MX"/>
        </w:rPr>
      </w:pPr>
    </w:p>
    <w:p w:rsidR="00655A5F" w:rsidRPr="00E30D09" w:rsidRDefault="00655A5F" w:rsidP="00655A5F">
      <w:pPr>
        <w:jc w:val="both"/>
        <w:rPr>
          <w:rFonts w:cs="Arial"/>
        </w:rPr>
      </w:pPr>
      <w:r w:rsidRPr="00E30D09">
        <w:rPr>
          <w:rFonts w:cs="Arial"/>
        </w:rPr>
        <w:t>Se define como Brigada de Emergencia la organización de un grupo de personas o de trabajadores, que de forma voluntaria, o por designación estén capacitadas entrenadas y equipadas para identificar las condiciones de riesgo que puedan generar emergencias y desarrollar acciones de prevención de las mismas, preparación para actuar adecuadamente, mitigación de los efectos y atención de las emergencias en su etapa inicial. Debidamente motivadas, capacitadas y entrenadas. La Brigada atiende, ante todo, labores de PREVENCIÓN de accidentes, CONTROL general de riesgos y por último, si las circunstancias lo exigen deben ACTUAR en forma oportuna y eficaz en las emergencias que se presenten.</w:t>
      </w:r>
    </w:p>
    <w:p w:rsidR="00655A5F" w:rsidRPr="00E30D09" w:rsidRDefault="00655A5F" w:rsidP="00655A5F">
      <w:pPr>
        <w:jc w:val="both"/>
        <w:rPr>
          <w:rFonts w:cs="Arial"/>
        </w:rPr>
      </w:pPr>
    </w:p>
    <w:p w:rsidR="00655A5F" w:rsidRPr="00E30D09" w:rsidRDefault="00655A5F" w:rsidP="00655A5F">
      <w:pPr>
        <w:jc w:val="both"/>
        <w:rPr>
          <w:rFonts w:cs="Arial"/>
        </w:rPr>
      </w:pPr>
      <w:r w:rsidRPr="00E30D09">
        <w:rPr>
          <w:rFonts w:cs="Arial"/>
        </w:rPr>
        <w:t>De manera general las brigadas de emergencia deben estar capacitadas, entrenadas y  evaluadas para que puedan conformar como mínimo tres grupos o patrullas  que  desarrollen actividades propias de estos temas:</w:t>
      </w:r>
    </w:p>
    <w:p w:rsidR="00655A5F" w:rsidRPr="00E30D09" w:rsidRDefault="00655A5F" w:rsidP="00655A5F">
      <w:pPr>
        <w:ind w:left="752"/>
        <w:jc w:val="both"/>
        <w:rPr>
          <w:rFonts w:cs="Arial"/>
        </w:rPr>
      </w:pPr>
    </w:p>
    <w:p w:rsidR="00655A5F" w:rsidRPr="00E30D09" w:rsidRDefault="00655A5F" w:rsidP="00655A5F">
      <w:pPr>
        <w:pStyle w:val="Prrafodelista"/>
        <w:numPr>
          <w:ilvl w:val="0"/>
          <w:numId w:val="9"/>
        </w:numPr>
        <w:ind w:left="360"/>
        <w:jc w:val="both"/>
        <w:rPr>
          <w:rFonts w:cs="Arial"/>
          <w:sz w:val="20"/>
          <w:szCs w:val="20"/>
        </w:rPr>
      </w:pPr>
      <w:r w:rsidRPr="00E30D09">
        <w:rPr>
          <w:rFonts w:cs="Arial"/>
          <w:sz w:val="20"/>
          <w:szCs w:val="20"/>
        </w:rPr>
        <w:t>Primeros Auxilios:</w:t>
      </w:r>
      <w:r w:rsidRPr="00E30D09">
        <w:rPr>
          <w:rFonts w:cs="Arial"/>
          <w:sz w:val="20"/>
          <w:szCs w:val="20"/>
        </w:rPr>
        <w:tab/>
        <w:t xml:space="preserve">Para el manejo de situaciones medicas </w:t>
      </w:r>
    </w:p>
    <w:p w:rsidR="00655A5F" w:rsidRPr="00E30D09" w:rsidRDefault="00655A5F" w:rsidP="00655A5F">
      <w:pPr>
        <w:pStyle w:val="Prrafodelista"/>
        <w:numPr>
          <w:ilvl w:val="0"/>
          <w:numId w:val="9"/>
        </w:numPr>
        <w:ind w:left="360"/>
        <w:jc w:val="both"/>
        <w:rPr>
          <w:rFonts w:cs="Arial"/>
          <w:sz w:val="20"/>
          <w:szCs w:val="20"/>
        </w:rPr>
      </w:pPr>
      <w:r w:rsidRPr="00E30D09">
        <w:rPr>
          <w:rFonts w:cs="Arial"/>
          <w:sz w:val="20"/>
          <w:szCs w:val="20"/>
        </w:rPr>
        <w:t xml:space="preserve">Evacuación y Recuperación de personal: Para el control en caso de ser necesario evacuar o resguardarse </w:t>
      </w:r>
    </w:p>
    <w:p w:rsidR="00655A5F" w:rsidRPr="00E30D09" w:rsidRDefault="00655A5F" w:rsidP="00655A5F">
      <w:pPr>
        <w:pStyle w:val="Prrafodelista"/>
        <w:numPr>
          <w:ilvl w:val="0"/>
          <w:numId w:val="9"/>
        </w:numPr>
        <w:ind w:left="360"/>
        <w:jc w:val="both"/>
        <w:rPr>
          <w:rFonts w:cs="Arial"/>
          <w:sz w:val="20"/>
          <w:szCs w:val="20"/>
        </w:rPr>
      </w:pPr>
      <w:r w:rsidRPr="00E30D09">
        <w:rPr>
          <w:rFonts w:cs="Arial"/>
          <w:sz w:val="20"/>
          <w:szCs w:val="20"/>
        </w:rPr>
        <w:t>Prevención y Control de emergencias o eventos conexos (Incendios, sismos, atentados, etc.)</w:t>
      </w:r>
    </w:p>
    <w:p w:rsidR="00655A5F" w:rsidRPr="00E30D09" w:rsidRDefault="00655A5F" w:rsidP="00655A5F">
      <w:pPr>
        <w:pStyle w:val="Prrafodelista"/>
        <w:ind w:left="360"/>
        <w:jc w:val="both"/>
        <w:rPr>
          <w:rFonts w:cs="Arial"/>
          <w:sz w:val="20"/>
          <w:szCs w:val="20"/>
        </w:rPr>
      </w:pPr>
    </w:p>
    <w:p w:rsidR="00655A5F" w:rsidRPr="00E30D09" w:rsidRDefault="00655A5F" w:rsidP="00655A5F">
      <w:pPr>
        <w:jc w:val="both"/>
        <w:rPr>
          <w:rFonts w:cs="Arial"/>
        </w:rPr>
      </w:pPr>
      <w:r w:rsidRPr="00E30D09">
        <w:rPr>
          <w:rFonts w:cs="Arial"/>
        </w:rPr>
        <w:t xml:space="preserve">Cada uno de estos grupos debe tener claramente definida su responsabilidad y los diferentes protocolos antes, durante y después de la emergencia. </w:t>
      </w:r>
    </w:p>
    <w:p w:rsidR="00655A5F" w:rsidRPr="00E30D09" w:rsidRDefault="00655A5F" w:rsidP="00655A5F">
      <w:pPr>
        <w:jc w:val="both"/>
        <w:rPr>
          <w:rFonts w:cs="Arial"/>
        </w:rPr>
      </w:pPr>
    </w:p>
    <w:p w:rsidR="00655A5F" w:rsidRPr="00E30D09" w:rsidRDefault="00655A5F" w:rsidP="00655A5F">
      <w:pPr>
        <w:jc w:val="both"/>
        <w:rPr>
          <w:rFonts w:cs="Arial"/>
        </w:rPr>
      </w:pPr>
      <w:r w:rsidRPr="00E30D09">
        <w:rPr>
          <w:rFonts w:cs="Arial"/>
        </w:rPr>
        <w:t xml:space="preserve">Para el caso de las Brigada de Emergencias de la </w:t>
      </w:r>
      <w:r w:rsidR="00E219DF" w:rsidRPr="00AC6FA5">
        <w:rPr>
          <w:b/>
          <w:color w:val="000000" w:themeColor="text1"/>
        </w:rPr>
        <w:t>Diligencie el nombre de la Dirección General / Dirección de Sanidad / Jefatura de Salud</w:t>
      </w:r>
      <w:r w:rsidR="00E219DF">
        <w:rPr>
          <w:rFonts w:cs="Arial"/>
          <w:color w:val="A6A6A6" w:themeColor="background1" w:themeShade="A6"/>
        </w:rPr>
        <w:t xml:space="preserve"> </w:t>
      </w:r>
      <w:r w:rsidRPr="00E30D09">
        <w:rPr>
          <w:rFonts w:cs="Arial"/>
        </w:rPr>
        <w:t>debe fortalecer los procedimientos operativos en cuanto al manejo de evacuaciones, manejo de situaciones médicas, y acciones de control de incendios, es decir, las personas que la conformen deberán tener el suficiente conocimiento y capacidad para manejar y dar respuesta oportuna y eficaz a cualquier evento de emergencia (incendio, sismo, desplomes, terrorismo, no importando sean de origen natural o antrópicos) o los conexos a estos (heridos, conatos de incendio, atrapados, evacuación, etc.). En lo posible será personal voluntario que en el momento de presentarse la emergencia actuará de acuerdo con los procedimientos establecidos, mientras llegan los organismos de socorro externos.</w:t>
      </w:r>
    </w:p>
    <w:p w:rsidR="00655A5F" w:rsidRDefault="00655A5F" w:rsidP="00655A5F">
      <w:pPr>
        <w:jc w:val="both"/>
        <w:rPr>
          <w:rFonts w:cs="Arial"/>
        </w:rPr>
      </w:pPr>
    </w:p>
    <w:p w:rsidR="006F4B66" w:rsidRDefault="006F4B66" w:rsidP="00655A5F">
      <w:pPr>
        <w:jc w:val="both"/>
        <w:rPr>
          <w:rFonts w:cs="Arial"/>
        </w:rPr>
      </w:pPr>
    </w:p>
    <w:p w:rsidR="006F4B66" w:rsidRDefault="006F4B66" w:rsidP="00655A5F">
      <w:pPr>
        <w:jc w:val="both"/>
        <w:rPr>
          <w:rFonts w:cs="Arial"/>
        </w:rPr>
      </w:pPr>
    </w:p>
    <w:p w:rsidR="006F4B66" w:rsidRDefault="006F4B66" w:rsidP="00655A5F">
      <w:pPr>
        <w:jc w:val="both"/>
        <w:rPr>
          <w:rFonts w:cs="Arial"/>
        </w:rPr>
      </w:pPr>
    </w:p>
    <w:p w:rsidR="006F4B66" w:rsidRDefault="006F4B66" w:rsidP="00655A5F">
      <w:pPr>
        <w:jc w:val="both"/>
        <w:rPr>
          <w:rFonts w:cs="Arial"/>
        </w:rPr>
      </w:pPr>
    </w:p>
    <w:p w:rsidR="00E219DF" w:rsidRDefault="00E219DF" w:rsidP="00655A5F">
      <w:pPr>
        <w:jc w:val="both"/>
        <w:rPr>
          <w:rFonts w:cs="Arial"/>
        </w:rPr>
      </w:pPr>
    </w:p>
    <w:p w:rsidR="006F4B66" w:rsidRDefault="006F4B66" w:rsidP="00655A5F">
      <w:pPr>
        <w:jc w:val="both"/>
        <w:rPr>
          <w:rFonts w:cs="Arial"/>
        </w:rPr>
      </w:pPr>
    </w:p>
    <w:p w:rsidR="00655A5F" w:rsidRDefault="00655A5F" w:rsidP="00655A5F">
      <w:pPr>
        <w:jc w:val="both"/>
        <w:rPr>
          <w:rFonts w:cs="Arial"/>
          <w:b/>
        </w:rPr>
      </w:pPr>
      <w:r w:rsidRPr="00E30D09">
        <w:rPr>
          <w:rFonts w:cs="Arial"/>
          <w:b/>
        </w:rPr>
        <w:t>FUNCIONES DE LOS GRUPOS DE LA BRIGADA</w:t>
      </w:r>
    </w:p>
    <w:p w:rsidR="00E219DF" w:rsidRPr="00E30D09" w:rsidRDefault="00E219DF" w:rsidP="00655A5F">
      <w:pPr>
        <w:jc w:val="both"/>
        <w:rPr>
          <w:rFonts w:cs="Arial"/>
          <w:b/>
        </w:rPr>
      </w:pPr>
    </w:p>
    <w:p w:rsidR="00655A5F" w:rsidRPr="00E30D09" w:rsidRDefault="00A51425" w:rsidP="00655A5F">
      <w:pPr>
        <w:jc w:val="both"/>
        <w:rPr>
          <w:rFonts w:cs="Arial"/>
          <w:b/>
        </w:rPr>
      </w:pPr>
      <w:r w:rsidRPr="00E30D09">
        <w:rPr>
          <w:rFonts w:cs="Arial"/>
          <w:noProof/>
          <w:lang w:eastAsia="es-CO"/>
        </w:rPr>
        <mc:AlternateContent>
          <mc:Choice Requires="wpg">
            <w:drawing>
              <wp:anchor distT="0" distB="0" distL="114300" distR="114300" simplePos="0" relativeHeight="251663360" behindDoc="0" locked="0" layoutInCell="1" allowOverlap="1" wp14:anchorId="73D4EE0D" wp14:editId="4ABD5465">
                <wp:simplePos x="0" y="0"/>
                <wp:positionH relativeFrom="margin">
                  <wp:posOffset>-384810</wp:posOffset>
                </wp:positionH>
                <wp:positionV relativeFrom="paragraph">
                  <wp:posOffset>50800</wp:posOffset>
                </wp:positionV>
                <wp:extent cx="5947719" cy="4220107"/>
                <wp:effectExtent l="19050" t="19050" r="15240" b="28575"/>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719" cy="4220107"/>
                          <a:chOff x="2124" y="3157"/>
                          <a:chExt cx="9658" cy="6381"/>
                        </a:xfrm>
                      </wpg:grpSpPr>
                      <wps:wsp>
                        <wps:cNvPr id="20" name="AutoShape 61"/>
                        <wps:cNvSpPr>
                          <a:spLocks noChangeArrowheads="1"/>
                        </wps:cNvSpPr>
                        <wps:spPr bwMode="auto">
                          <a:xfrm>
                            <a:off x="4635" y="3157"/>
                            <a:ext cx="4497" cy="560"/>
                          </a:xfrm>
                          <a:prstGeom prst="flowChartTerminator">
                            <a:avLst/>
                          </a:prstGeom>
                          <a:ln w="28575">
                            <a:headEnd/>
                            <a:tailEnd/>
                          </a:ln>
                        </wps:spPr>
                        <wps:style>
                          <a:lnRef idx="2">
                            <a:schemeClr val="accent2"/>
                          </a:lnRef>
                          <a:fillRef idx="1">
                            <a:schemeClr val="lt1"/>
                          </a:fillRef>
                          <a:effectRef idx="0">
                            <a:schemeClr val="accent2"/>
                          </a:effectRef>
                          <a:fontRef idx="minor">
                            <a:schemeClr val="dk1"/>
                          </a:fontRef>
                        </wps:style>
                        <wps:txbx>
                          <w:txbxContent>
                            <w:p w:rsidR="00A20BDD" w:rsidRPr="00737FFB" w:rsidRDefault="00A20BDD" w:rsidP="00655A5F">
                              <w:pPr>
                                <w:jc w:val="center"/>
                                <w:rPr>
                                  <w:b/>
                                </w:rPr>
                              </w:pPr>
                              <w:r w:rsidRPr="00737FFB">
                                <w:rPr>
                                  <w:b/>
                                </w:rPr>
                                <w:t>GRUPO PRIMEROS AUXILIOS</w:t>
                              </w:r>
                            </w:p>
                          </w:txbxContent>
                        </wps:txbx>
                        <wps:bodyPr rot="0" vert="horz" wrap="square" lIns="91440" tIns="45720" rIns="91440" bIns="45720" anchor="t" anchorCtr="0" upright="1">
                          <a:noAutofit/>
                        </wps:bodyPr>
                      </wps:wsp>
                      <wps:wsp>
                        <wps:cNvPr id="23" name="AutoShape 64"/>
                        <wps:cNvSpPr>
                          <a:spLocks noChangeArrowheads="1"/>
                        </wps:cNvSpPr>
                        <wps:spPr bwMode="auto">
                          <a:xfrm>
                            <a:off x="9408" y="4352"/>
                            <a:ext cx="1582" cy="474"/>
                          </a:xfrm>
                          <a:prstGeom prst="flowChartOffpageConnector">
                            <a:avLst/>
                          </a:prstGeom>
                          <a:ln w="28575">
                            <a:headEnd/>
                            <a:tailEnd/>
                          </a:ln>
                        </wps:spPr>
                        <wps:style>
                          <a:lnRef idx="2">
                            <a:schemeClr val="accent2"/>
                          </a:lnRef>
                          <a:fillRef idx="1">
                            <a:schemeClr val="lt1"/>
                          </a:fillRef>
                          <a:effectRef idx="0">
                            <a:schemeClr val="accent2"/>
                          </a:effectRef>
                          <a:fontRef idx="minor">
                            <a:schemeClr val="dk1"/>
                          </a:fontRef>
                        </wps:style>
                        <wps:txbx>
                          <w:txbxContent>
                            <w:p w:rsidR="00A20BDD" w:rsidRPr="00AA022E" w:rsidRDefault="00A20BDD" w:rsidP="00655A5F">
                              <w:pPr>
                                <w:jc w:val="center"/>
                                <w:rPr>
                                  <w:rFonts w:cs="Arial"/>
                                  <w:b/>
                                </w:rPr>
                              </w:pPr>
                              <w:r>
                                <w:rPr>
                                  <w:rFonts w:cs="Arial"/>
                                  <w:b/>
                                </w:rPr>
                                <w:t>DESPUES</w:t>
                              </w:r>
                            </w:p>
                          </w:txbxContent>
                        </wps:txbx>
                        <wps:bodyPr rot="0" vert="horz" wrap="square" lIns="91440" tIns="45720" rIns="91440" bIns="45720" anchor="t" anchorCtr="0" upright="1">
                          <a:noAutofit/>
                        </wps:bodyPr>
                      </wps:wsp>
                      <wps:wsp>
                        <wps:cNvPr id="24" name="AutoShape 65"/>
                        <wps:cNvSpPr>
                          <a:spLocks noChangeArrowheads="1"/>
                        </wps:cNvSpPr>
                        <wps:spPr bwMode="auto">
                          <a:xfrm>
                            <a:off x="2124" y="4894"/>
                            <a:ext cx="2931" cy="4644"/>
                          </a:xfrm>
                          <a:prstGeom prst="flowChartAlternateProcess">
                            <a:avLst/>
                          </a:prstGeom>
                          <a:ln w="28575">
                            <a:headEnd/>
                            <a:tailEnd/>
                          </a:ln>
                        </wps:spPr>
                        <wps:style>
                          <a:lnRef idx="2">
                            <a:schemeClr val="accent2"/>
                          </a:lnRef>
                          <a:fillRef idx="1">
                            <a:schemeClr val="lt1"/>
                          </a:fillRef>
                          <a:effectRef idx="0">
                            <a:schemeClr val="accent2"/>
                          </a:effectRef>
                          <a:fontRef idx="minor">
                            <a:schemeClr val="dk1"/>
                          </a:fontRef>
                        </wps:style>
                        <wps:txbx>
                          <w:txbxContent>
                            <w:p w:rsidR="00A20BDD" w:rsidRPr="00EE3ABD" w:rsidRDefault="00A20BDD" w:rsidP="009359DA">
                              <w:pPr>
                                <w:pStyle w:val="Prrafodelista"/>
                                <w:numPr>
                                  <w:ilvl w:val="0"/>
                                  <w:numId w:val="57"/>
                                </w:numPr>
                                <w:ind w:left="142" w:hanging="284"/>
                                <w:jc w:val="both"/>
                                <w:rPr>
                                  <w:rFonts w:cs="Arial"/>
                                  <w:sz w:val="16"/>
                                  <w:szCs w:val="16"/>
                                </w:rPr>
                              </w:pPr>
                              <w:r w:rsidRPr="00EE3ABD">
                                <w:rPr>
                                  <w:rFonts w:cs="Arial"/>
                                  <w:sz w:val="16"/>
                                  <w:szCs w:val="16"/>
                                </w:rPr>
                                <w:t>Revisar,  periódicamente botiquines, revisando el tipo de elementos necesarios para atender las victimas en caso de emergencia. y manuales de primeros auxilios.</w:t>
                              </w:r>
                            </w:p>
                            <w:p w:rsidR="00A20BDD" w:rsidRPr="00681713" w:rsidRDefault="00A20BDD" w:rsidP="00EE3ABD">
                              <w:pPr>
                                <w:ind w:left="142" w:hanging="284"/>
                                <w:jc w:val="both"/>
                                <w:rPr>
                                  <w:rFonts w:cs="Arial"/>
                                  <w:sz w:val="16"/>
                                  <w:szCs w:val="16"/>
                                </w:rPr>
                              </w:pPr>
                            </w:p>
                            <w:p w:rsidR="00A20BDD" w:rsidRDefault="00A20BDD" w:rsidP="009359DA">
                              <w:pPr>
                                <w:pStyle w:val="Prrafodelista"/>
                                <w:numPr>
                                  <w:ilvl w:val="0"/>
                                  <w:numId w:val="57"/>
                                </w:numPr>
                                <w:ind w:left="142" w:hanging="284"/>
                                <w:jc w:val="both"/>
                                <w:rPr>
                                  <w:rFonts w:cs="Arial"/>
                                  <w:sz w:val="16"/>
                                  <w:szCs w:val="16"/>
                                </w:rPr>
                              </w:pPr>
                              <w:r w:rsidRPr="00EE3ABD">
                                <w:rPr>
                                  <w:rFonts w:cs="Arial"/>
                                  <w:sz w:val="16"/>
                                  <w:szCs w:val="16"/>
                                </w:rPr>
                                <w:t>Coordinar con anticipación qué instituciones hospitalarias quedan en las cercanías, qué tipo de servicio presta, a qué</w:t>
                              </w:r>
                              <w:r w:rsidRPr="00EE3ABD">
                                <w:rPr>
                                  <w:rFonts w:cs="Arial"/>
                                  <w:color w:val="3366FF"/>
                                  <w:sz w:val="16"/>
                                  <w:szCs w:val="16"/>
                                </w:rPr>
                                <w:t xml:space="preserve"> </w:t>
                              </w:r>
                              <w:r w:rsidRPr="00EE3ABD">
                                <w:rPr>
                                  <w:rFonts w:cs="Arial"/>
                                  <w:sz w:val="16"/>
                                  <w:szCs w:val="16"/>
                                </w:rPr>
                                <w:t>precio, en qué horario, etc.</w:t>
                              </w:r>
                            </w:p>
                            <w:p w:rsidR="00A20BDD" w:rsidRPr="00EE3ABD" w:rsidRDefault="00A20BDD" w:rsidP="00EE3ABD">
                              <w:pPr>
                                <w:pStyle w:val="Prrafodelista"/>
                                <w:rPr>
                                  <w:rFonts w:cs="Arial"/>
                                  <w:sz w:val="16"/>
                                  <w:szCs w:val="16"/>
                                </w:rPr>
                              </w:pPr>
                            </w:p>
                            <w:p w:rsidR="00A20BDD" w:rsidRDefault="00A20BDD" w:rsidP="009359DA">
                              <w:pPr>
                                <w:pStyle w:val="Prrafodelista"/>
                                <w:numPr>
                                  <w:ilvl w:val="0"/>
                                  <w:numId w:val="57"/>
                                </w:numPr>
                                <w:ind w:left="142" w:hanging="284"/>
                                <w:jc w:val="both"/>
                                <w:rPr>
                                  <w:rFonts w:cs="Arial"/>
                                  <w:sz w:val="16"/>
                                  <w:szCs w:val="16"/>
                                </w:rPr>
                              </w:pPr>
                              <w:r w:rsidRPr="00EE3ABD">
                                <w:rPr>
                                  <w:rFonts w:cs="Arial"/>
                                  <w:sz w:val="16"/>
                                  <w:szCs w:val="16"/>
                                </w:rPr>
                                <w:t>Determinar la capacidad máxima de atención para cada tipo de víctima, disponible en las instalaciones.</w:t>
                              </w:r>
                            </w:p>
                            <w:p w:rsidR="00A20BDD" w:rsidRPr="00EE3ABD" w:rsidRDefault="00A20BDD" w:rsidP="00EE3ABD">
                              <w:pPr>
                                <w:pStyle w:val="Prrafodelista"/>
                                <w:rPr>
                                  <w:rFonts w:cs="Arial"/>
                                  <w:sz w:val="16"/>
                                  <w:szCs w:val="16"/>
                                </w:rPr>
                              </w:pPr>
                            </w:p>
                            <w:p w:rsidR="00A20BDD" w:rsidRPr="00EE3ABD" w:rsidRDefault="00A20BDD" w:rsidP="009359DA">
                              <w:pPr>
                                <w:pStyle w:val="Prrafodelista"/>
                                <w:numPr>
                                  <w:ilvl w:val="0"/>
                                  <w:numId w:val="57"/>
                                </w:numPr>
                                <w:ind w:left="142" w:hanging="284"/>
                                <w:jc w:val="both"/>
                                <w:rPr>
                                  <w:rFonts w:cs="Arial"/>
                                  <w:sz w:val="16"/>
                                  <w:szCs w:val="16"/>
                                </w:rPr>
                              </w:pPr>
                              <w:r w:rsidRPr="00EE3ABD">
                                <w:rPr>
                                  <w:rFonts w:cs="Arial"/>
                                  <w:sz w:val="16"/>
                                  <w:szCs w:val="16"/>
                                </w:rPr>
                                <w:t>Asistir a capacitaciones y reentrenamientos</w:t>
                              </w:r>
                            </w:p>
                          </w:txbxContent>
                        </wps:txbx>
                        <wps:bodyPr rot="0" vert="horz" wrap="square" lIns="91440" tIns="45720" rIns="91440" bIns="45720" anchor="t" anchorCtr="0" upright="1">
                          <a:noAutofit/>
                        </wps:bodyPr>
                      </wps:wsp>
                      <wps:wsp>
                        <wps:cNvPr id="43" name="AutoShape 66"/>
                        <wps:cNvSpPr>
                          <a:spLocks noChangeArrowheads="1"/>
                        </wps:cNvSpPr>
                        <wps:spPr bwMode="auto">
                          <a:xfrm>
                            <a:off x="5349" y="4868"/>
                            <a:ext cx="3096" cy="4670"/>
                          </a:xfrm>
                          <a:prstGeom prst="flowChartAlternateProcess">
                            <a:avLst/>
                          </a:prstGeom>
                          <a:ln w="28575">
                            <a:headEnd/>
                            <a:tailEnd/>
                          </a:ln>
                        </wps:spPr>
                        <wps:style>
                          <a:lnRef idx="2">
                            <a:schemeClr val="accent2"/>
                          </a:lnRef>
                          <a:fillRef idx="1">
                            <a:schemeClr val="lt1"/>
                          </a:fillRef>
                          <a:effectRef idx="0">
                            <a:schemeClr val="accent2"/>
                          </a:effectRef>
                          <a:fontRef idx="minor">
                            <a:schemeClr val="dk1"/>
                          </a:fontRef>
                        </wps:style>
                        <wps:txbx>
                          <w:txbxContent>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Evaluar el área.</w:t>
                              </w:r>
                            </w:p>
                            <w:p w:rsidR="00A20BDD" w:rsidRPr="00681713" w:rsidRDefault="00A20BDD" w:rsidP="00EE3ABD">
                              <w:pPr>
                                <w:ind w:left="142" w:hanging="284"/>
                                <w:jc w:val="both"/>
                                <w:rPr>
                                  <w:rFonts w:cs="Arial"/>
                                  <w:sz w:val="16"/>
                                  <w:szCs w:val="16"/>
                                </w:rPr>
                              </w:pPr>
                            </w:p>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Atender las víctimas de la emergencia según la prioridad establecida.</w:t>
                              </w:r>
                            </w:p>
                            <w:p w:rsidR="00A20BDD" w:rsidRPr="00681713" w:rsidRDefault="00A20BDD" w:rsidP="00EE3ABD">
                              <w:pPr>
                                <w:ind w:left="142" w:hanging="284"/>
                                <w:jc w:val="both"/>
                                <w:rPr>
                                  <w:rFonts w:cs="Arial"/>
                                  <w:sz w:val="16"/>
                                  <w:szCs w:val="16"/>
                                </w:rPr>
                              </w:pPr>
                            </w:p>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-Instalar un puesto de atención y clasificación de víctimas.</w:t>
                              </w:r>
                            </w:p>
                            <w:p w:rsidR="00A20BDD" w:rsidRPr="00681713" w:rsidRDefault="00A20BDD" w:rsidP="00EE3ABD">
                              <w:pPr>
                                <w:ind w:left="142" w:hanging="284"/>
                                <w:jc w:val="both"/>
                                <w:rPr>
                                  <w:rFonts w:cs="Arial"/>
                                  <w:sz w:val="16"/>
                                  <w:szCs w:val="16"/>
                                </w:rPr>
                              </w:pPr>
                            </w:p>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Utilizar los elementos de bioseguridad.</w:t>
                              </w:r>
                            </w:p>
                            <w:p w:rsidR="00A20BDD" w:rsidRPr="00681713" w:rsidRDefault="00A20BDD" w:rsidP="00EE3ABD">
                              <w:pPr>
                                <w:ind w:left="142" w:hanging="284"/>
                                <w:jc w:val="both"/>
                                <w:rPr>
                                  <w:rFonts w:cs="Arial"/>
                                  <w:sz w:val="16"/>
                                  <w:szCs w:val="16"/>
                                </w:rPr>
                              </w:pPr>
                            </w:p>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Llevar control estadístico de pacientes, lesiones presentadas, atención suministrada, lugar a donde se remitieron, etc.</w:t>
                              </w:r>
                            </w:p>
                            <w:p w:rsidR="00A20BDD" w:rsidRPr="00681713" w:rsidRDefault="00A20BDD" w:rsidP="00655A5F">
                              <w:pPr>
                                <w:jc w:val="both"/>
                                <w:rPr>
                                  <w:rFonts w:cs="Arial"/>
                                  <w:sz w:val="16"/>
                                  <w:szCs w:val="16"/>
                                </w:rPr>
                              </w:pPr>
                            </w:p>
                            <w:p w:rsidR="00A20BDD" w:rsidRPr="00EE3ABD" w:rsidRDefault="00A20BDD" w:rsidP="009359DA">
                              <w:pPr>
                                <w:pStyle w:val="Prrafodelista"/>
                                <w:numPr>
                                  <w:ilvl w:val="0"/>
                                  <w:numId w:val="56"/>
                                </w:numPr>
                                <w:ind w:left="426" w:hanging="284"/>
                                <w:jc w:val="both"/>
                                <w:rPr>
                                  <w:rFonts w:cs="Arial"/>
                                  <w:sz w:val="16"/>
                                  <w:szCs w:val="16"/>
                                </w:rPr>
                              </w:pPr>
                              <w:r w:rsidRPr="00EE3ABD">
                                <w:rPr>
                                  <w:rFonts w:cs="Arial"/>
                                  <w:sz w:val="16"/>
                                  <w:szCs w:val="16"/>
                                </w:rPr>
                                <w:t>Evaluar al paciente.</w:t>
                              </w:r>
                            </w:p>
                            <w:p w:rsidR="00A20BDD" w:rsidRPr="00EE3ABD" w:rsidRDefault="00A20BDD" w:rsidP="009359DA">
                              <w:pPr>
                                <w:pStyle w:val="Prrafodelista"/>
                                <w:numPr>
                                  <w:ilvl w:val="0"/>
                                  <w:numId w:val="56"/>
                                </w:numPr>
                                <w:ind w:left="426" w:hanging="284"/>
                                <w:jc w:val="both"/>
                                <w:rPr>
                                  <w:rFonts w:cs="Arial"/>
                                  <w:sz w:val="16"/>
                                  <w:szCs w:val="16"/>
                                </w:rPr>
                              </w:pPr>
                              <w:r w:rsidRPr="00EE3ABD">
                                <w:rPr>
                                  <w:rFonts w:cs="Arial"/>
                                  <w:sz w:val="16"/>
                                  <w:szCs w:val="16"/>
                                </w:rPr>
                                <w:t>Limitar riesgos.</w:t>
                              </w:r>
                            </w:p>
                            <w:p w:rsidR="00A20BDD" w:rsidRPr="00EE3ABD" w:rsidRDefault="00A20BDD" w:rsidP="009359DA">
                              <w:pPr>
                                <w:pStyle w:val="Prrafodelista"/>
                                <w:numPr>
                                  <w:ilvl w:val="0"/>
                                  <w:numId w:val="56"/>
                                </w:numPr>
                                <w:ind w:left="426" w:hanging="284"/>
                                <w:jc w:val="both"/>
                                <w:rPr>
                                  <w:sz w:val="16"/>
                                  <w:szCs w:val="16"/>
                                </w:rPr>
                              </w:pPr>
                              <w:r w:rsidRPr="00EE3ABD">
                                <w:rPr>
                                  <w:sz w:val="16"/>
                                  <w:szCs w:val="16"/>
                                </w:rPr>
                                <w:t>Prestar primeros auxilios en forma inmediata y oportuna.</w:t>
                              </w:r>
                            </w:p>
                          </w:txbxContent>
                        </wps:txbx>
                        <wps:bodyPr rot="0" vert="horz" wrap="square" lIns="91440" tIns="45720" rIns="91440" bIns="45720" anchor="t" anchorCtr="0" upright="1">
                          <a:noAutofit/>
                        </wps:bodyPr>
                      </wps:wsp>
                      <wps:wsp>
                        <wps:cNvPr id="44" name="AutoShape 67"/>
                        <wps:cNvSpPr>
                          <a:spLocks noChangeArrowheads="1"/>
                        </wps:cNvSpPr>
                        <wps:spPr bwMode="auto">
                          <a:xfrm>
                            <a:off x="8686" y="4868"/>
                            <a:ext cx="3096" cy="4670"/>
                          </a:xfrm>
                          <a:prstGeom prst="flowChartAlternateProcess">
                            <a:avLst/>
                          </a:prstGeom>
                          <a:ln w="28575">
                            <a:headEnd/>
                            <a:tailEnd/>
                          </a:ln>
                        </wps:spPr>
                        <wps:style>
                          <a:lnRef idx="2">
                            <a:schemeClr val="accent2"/>
                          </a:lnRef>
                          <a:fillRef idx="1">
                            <a:schemeClr val="lt1"/>
                          </a:fillRef>
                          <a:effectRef idx="0">
                            <a:schemeClr val="accent2"/>
                          </a:effectRef>
                          <a:fontRef idx="minor">
                            <a:schemeClr val="dk1"/>
                          </a:fontRef>
                        </wps:style>
                        <wps:txbx>
                          <w:txbxContent>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Evaluación de la respuesta</w:t>
                              </w:r>
                            </w:p>
                            <w:p w:rsidR="00A20BDD" w:rsidRPr="00681713" w:rsidRDefault="00A20BDD" w:rsidP="00EE3ABD">
                              <w:pPr>
                                <w:ind w:left="142" w:hanging="284"/>
                                <w:jc w:val="both"/>
                                <w:rPr>
                                  <w:rFonts w:cs="Arial"/>
                                  <w:sz w:val="16"/>
                                  <w:szCs w:val="16"/>
                                </w:rPr>
                              </w:pPr>
                            </w:p>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Realizar seguimiento de los pacientes atendidos y de su proceso de rehabilitación</w:t>
                              </w:r>
                            </w:p>
                            <w:p w:rsidR="00A20BDD" w:rsidRPr="00681713" w:rsidRDefault="00A20BDD" w:rsidP="00EE3ABD">
                              <w:pPr>
                                <w:ind w:left="142" w:hanging="284"/>
                                <w:jc w:val="both"/>
                                <w:rPr>
                                  <w:rFonts w:cs="Arial"/>
                                  <w:sz w:val="16"/>
                                  <w:szCs w:val="16"/>
                                </w:rPr>
                              </w:pPr>
                            </w:p>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Corrección de procedimientos.</w:t>
                              </w:r>
                            </w:p>
                            <w:p w:rsidR="00A20BDD" w:rsidRPr="00681713" w:rsidRDefault="00A20BDD" w:rsidP="00EE3ABD">
                              <w:pPr>
                                <w:ind w:left="142" w:hanging="284"/>
                                <w:jc w:val="both"/>
                                <w:rPr>
                                  <w:rFonts w:cs="Arial"/>
                                  <w:sz w:val="16"/>
                                  <w:szCs w:val="16"/>
                                </w:rPr>
                              </w:pPr>
                            </w:p>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Hacer un informe sobre los resultados del siniestro para el Comité  de Emergencias, con información de las víctimas registradas, su atención y su estado.</w:t>
                              </w:r>
                            </w:p>
                            <w:p w:rsidR="00A20BDD" w:rsidRPr="00681713" w:rsidRDefault="00A20BDD" w:rsidP="00EE3ABD">
                              <w:pPr>
                                <w:ind w:left="142" w:hanging="284"/>
                                <w:jc w:val="both"/>
                                <w:rPr>
                                  <w:rFonts w:cs="Arial"/>
                                  <w:sz w:val="16"/>
                                  <w:szCs w:val="16"/>
                                </w:rPr>
                              </w:pPr>
                            </w:p>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Mantenimiento reposición e inventario de recursos.</w:t>
                              </w:r>
                            </w:p>
                          </w:txbxContent>
                        </wps:txbx>
                        <wps:bodyPr rot="0" vert="horz" wrap="square" lIns="91440" tIns="45720" rIns="91440" bIns="45720" anchor="t" anchorCtr="0" upright="1">
                          <a:noAutofit/>
                        </wps:bodyPr>
                      </wps:wsp>
                      <wps:wsp>
                        <wps:cNvPr id="45" name="AutoShape 68"/>
                        <wps:cNvCnPr>
                          <a:cxnSpLocks noChangeShapeType="1"/>
                        </wps:cNvCnPr>
                        <wps:spPr bwMode="auto">
                          <a:xfrm flipH="1">
                            <a:off x="3646" y="3752"/>
                            <a:ext cx="3232" cy="629"/>
                          </a:xfrm>
                          <a:prstGeom prst="straightConnector1">
                            <a:avLst/>
                          </a:prstGeom>
                          <a:ln w="28575">
                            <a:headEnd/>
                            <a:tailEnd type="triangle" w="med" len="med"/>
                          </a:ln>
                          <a:extLst/>
                        </wps:spPr>
                        <wps:style>
                          <a:lnRef idx="2">
                            <a:schemeClr val="accent2"/>
                          </a:lnRef>
                          <a:fillRef idx="1">
                            <a:schemeClr val="lt1"/>
                          </a:fillRef>
                          <a:effectRef idx="0">
                            <a:schemeClr val="accent2"/>
                          </a:effectRef>
                          <a:fontRef idx="minor">
                            <a:schemeClr val="dk1"/>
                          </a:fontRef>
                        </wps:style>
                        <wps:bodyPr/>
                      </wps:wsp>
                      <wps:wsp>
                        <wps:cNvPr id="46" name="AutoShape 69"/>
                        <wps:cNvCnPr>
                          <a:cxnSpLocks noChangeShapeType="1"/>
                          <a:endCxn id="23" idx="0"/>
                        </wps:cNvCnPr>
                        <wps:spPr bwMode="auto">
                          <a:xfrm>
                            <a:off x="6878" y="3752"/>
                            <a:ext cx="3321" cy="600"/>
                          </a:xfrm>
                          <a:prstGeom prst="straightConnector1">
                            <a:avLst/>
                          </a:prstGeom>
                          <a:ln w="28575">
                            <a:headEnd/>
                            <a:tailEnd type="triangle" w="med" len="med"/>
                          </a:ln>
                          <a:extLst/>
                        </wps:spPr>
                        <wps:style>
                          <a:lnRef idx="2">
                            <a:schemeClr val="accent2"/>
                          </a:lnRef>
                          <a:fillRef idx="1">
                            <a:schemeClr val="lt1"/>
                          </a:fillRef>
                          <a:effectRef idx="0">
                            <a:schemeClr val="accent2"/>
                          </a:effectRef>
                          <a:fontRef idx="minor">
                            <a:schemeClr val="dk1"/>
                          </a:fontRef>
                        </wps:style>
                        <wps:bodyPr/>
                      </wps:wsp>
                      <wps:wsp>
                        <wps:cNvPr id="47" name="AutoShape 70"/>
                        <wps:cNvCnPr>
                          <a:cxnSpLocks noChangeShapeType="1"/>
                        </wps:cNvCnPr>
                        <wps:spPr bwMode="auto">
                          <a:xfrm>
                            <a:off x="6878" y="3752"/>
                            <a:ext cx="0" cy="629"/>
                          </a:xfrm>
                          <a:prstGeom prst="straightConnector1">
                            <a:avLst/>
                          </a:prstGeom>
                          <a:ln w="28575">
                            <a:headEnd/>
                            <a:tailEnd type="triangle" w="med" len="med"/>
                          </a:ln>
                          <a:extLst/>
                        </wps:spPr>
                        <wps:style>
                          <a:lnRef idx="2">
                            <a:schemeClr val="accent2"/>
                          </a:lnRef>
                          <a:fillRef idx="1">
                            <a:schemeClr val="lt1"/>
                          </a:fillRef>
                          <a:effectRef idx="0">
                            <a:schemeClr val="accent2"/>
                          </a:effectRef>
                          <a:fontRef idx="minor">
                            <a:schemeClr val="dk1"/>
                          </a:fontRef>
                        </wps:style>
                        <wps:bodyPr/>
                      </wps:wsp>
                    </wpg:wgp>
                  </a:graphicData>
                </a:graphic>
                <wp14:sizeRelH relativeFrom="page">
                  <wp14:pctWidth>0</wp14:pctWidth>
                </wp14:sizeRelH>
                <wp14:sizeRelV relativeFrom="page">
                  <wp14:pctHeight>0</wp14:pctHeight>
                </wp14:sizeRelV>
              </wp:anchor>
            </w:drawing>
          </mc:Choice>
          <mc:Fallback>
            <w:pict>
              <v:group id="Grupo 19" o:spid="_x0000_s1027" style="position:absolute;left:0;text-align:left;margin-left:-30.3pt;margin-top:4pt;width:468.3pt;height:332.3pt;z-index:251663360;mso-position-horizontal-relative:margin" coordorigin="2124,3157" coordsize="9658,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">
                <v:shapetype id="_x0000_t116" coordsize="21600,21600" o:spt="116" path="m3475,qx,10800,3475,21600l18125,21600qx21600,10800,18125,xe">
                  <v:stroke joinstyle="miter"/>
                  <v:path gradientshapeok="t" o:connecttype="rect" textboxrect="1018,3163,20582,18437"/>
                </v:shapetype>
                <v:shape id="AutoShape 61" o:spid="_x0000_s1028" type="#_x0000_t116" style="position:absolute;left:4635;top:3157;width:4497;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6MmcEA&#10;AADbAAAADwAAAGRycy9kb3ducmV2LnhtbERP3WrCMBS+H+wdwhnsbk3bwZDOKCIoUnDDugc4NGdt&#10;XXNSktjWPf1yMfDy4/tfrmfTi5Gc7ywryJIUBHFtdceNgq/z7mUBwgdkjb1lUnAjD+vV48MSC20n&#10;PtFYhUbEEPYFKmhDGAopfd2SQZ/YgThy39YZDBG6RmqHUww3vczT9E0a7Dg2tDjQtqX6p7oaBa+f&#10;i7F2+T4tMyk/yt/peAkXrdTz07x5BxFoDnfxv/ugFeRxffwSf4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ejJnBAAAA2wAAAA8AAAAAAAAAAAAAAAAAmAIAAGRycy9kb3du&#10;cmV2LnhtbFBLBQYAAAAABAAEAPUAAACGAwAAAAA=&#10;" fillcolor="white [3201]" strokecolor="#ed7d31 [3205]" strokeweight="2.25pt">
                  <v:textbox>
                    <w:txbxContent>
                      <w:p w:rsidR="00A20BDD" w:rsidRPr="00737FFB" w:rsidRDefault="00A20BDD" w:rsidP="00655A5F">
                        <w:pPr>
                          <w:jc w:val="center"/>
                          <w:rPr>
                            <w:b/>
                          </w:rPr>
                        </w:pPr>
                        <w:r w:rsidRPr="00737FFB">
                          <w:rPr>
                            <w:b/>
                          </w:rPr>
                          <w:t>GRUPO PRIMEROS AUXILIOS</w:t>
                        </w:r>
                      </w:p>
                    </w:txbxContent>
                  </v:textbox>
                </v:shape>
                <v:shapetype id="_x0000_t177" coordsize="21600,21600" o:spt="177" path="m,l21600,r,17255l10800,21600,,17255xe">
                  <v:stroke joinstyle="miter"/>
                  <v:path gradientshapeok="t" o:connecttype="rect" textboxrect="0,0,21600,17255"/>
                </v:shapetype>
                <v:shape id="_x0000_s1029" type="#_x0000_t177" style="position:absolute;left:9408;top:4352;width:1582;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Lb8A&#10;AADbAAAADwAAAGRycy9kb3ducmV2LnhtbESPzQrCMBCE74LvEFbwpqkKItUoIorizb+Dt7VZ22qz&#10;KU3U+vZGEDwOM98MM5nVphBPqlxuWUGvG4EgTqzOOVVwPKw6IxDOI2ssLJOCNzmYTZuNCcbavnhH&#10;z71PRShhF6OCzPsyltIlGRl0XVsSB+9qK4M+yCqVusJXKDeF7EfRUBrMOSxkWNIio+S+fxgF/XS9&#10;PbvL6HS75Ma/h+eVdcuTUu1WPR+D8FT7f/hHb3TgBvD9En6An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F34tvwAAANsAAAAPAAAAAAAAAAAAAAAAAJgCAABkcnMvZG93bnJl&#10;di54bWxQSwUGAAAAAAQABAD1AAAAhAMAAAAA&#10;" fillcolor="white [3201]" strokecolor="#ed7d31 [3205]" strokeweight="2.25pt">
                  <v:textbox>
                    <w:txbxContent>
                      <w:p w:rsidR="00A20BDD" w:rsidRPr="00AA022E" w:rsidRDefault="00A20BDD" w:rsidP="00655A5F">
                        <w:pPr>
                          <w:jc w:val="center"/>
                          <w:rPr>
                            <w:rFonts w:cs="Arial"/>
                            <w:b/>
                          </w:rPr>
                        </w:pPr>
                        <w:r>
                          <w:rPr>
                            <w:rFonts w:cs="Arial"/>
                            <w:b/>
                          </w:rPr>
                          <w:t>DESPUES</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5" o:spid="_x0000_s1030" type="#_x0000_t176" style="position:absolute;left:2124;top:4894;width:2931;height:4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632MUA&#10;AADbAAAADwAAAGRycy9kb3ducmV2LnhtbESPQWvCQBSE74L/YXkFL6VuGqSV6CqpoHho0doEr4/s&#10;axLMvg3Zjab/vlsoeBxm5htmuR5MI67UudqygudpBIK4sLrmUkH2tX2ag3AeWWNjmRT8kIP1ajxa&#10;YqLtjT/pevKlCBB2CSqovG8TKV1RkUE3tS1x8L5tZ9AH2ZVSd3gLcNPIOIpepMGaw0KFLW0qKi6n&#10;3ij44GEXvb5R1s8f0/6ozzJ/zw9KTR6GdAHC0+Dv4f/2XiuIZ/D3Jfw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TrfYxQAAANsAAAAPAAAAAAAAAAAAAAAAAJgCAABkcnMv&#10;ZG93bnJldi54bWxQSwUGAAAAAAQABAD1AAAAigMAAAAA&#10;" fillcolor="white [3201]" strokecolor="#ed7d31 [3205]" strokeweight="2.25pt">
                  <v:textbox>
                    <w:txbxContent>
                      <w:p w:rsidR="00A20BDD" w:rsidRPr="00EE3ABD" w:rsidRDefault="00A20BDD" w:rsidP="009359DA">
                        <w:pPr>
                          <w:pStyle w:val="Prrafodelista"/>
                          <w:numPr>
                            <w:ilvl w:val="0"/>
                            <w:numId w:val="57"/>
                          </w:numPr>
                          <w:ind w:left="142" w:hanging="284"/>
                          <w:jc w:val="both"/>
                          <w:rPr>
                            <w:rFonts w:cs="Arial"/>
                            <w:sz w:val="16"/>
                            <w:szCs w:val="16"/>
                          </w:rPr>
                        </w:pPr>
                        <w:r w:rsidRPr="00EE3ABD">
                          <w:rPr>
                            <w:rFonts w:cs="Arial"/>
                            <w:sz w:val="16"/>
                            <w:szCs w:val="16"/>
                          </w:rPr>
                          <w:t>Revisar,  periódicamente botiquines, revisando el tipo de elementos necesarios para atender las victimas en caso de emergencia. y manuales de primeros auxilios.</w:t>
                        </w:r>
                      </w:p>
                      <w:p w:rsidR="00A20BDD" w:rsidRPr="00681713" w:rsidRDefault="00A20BDD" w:rsidP="00EE3ABD">
                        <w:pPr>
                          <w:ind w:left="142" w:hanging="284"/>
                          <w:jc w:val="both"/>
                          <w:rPr>
                            <w:rFonts w:cs="Arial"/>
                            <w:sz w:val="16"/>
                            <w:szCs w:val="16"/>
                          </w:rPr>
                        </w:pPr>
                      </w:p>
                      <w:p w:rsidR="00A20BDD" w:rsidRDefault="00A20BDD" w:rsidP="009359DA">
                        <w:pPr>
                          <w:pStyle w:val="Prrafodelista"/>
                          <w:numPr>
                            <w:ilvl w:val="0"/>
                            <w:numId w:val="57"/>
                          </w:numPr>
                          <w:ind w:left="142" w:hanging="284"/>
                          <w:jc w:val="both"/>
                          <w:rPr>
                            <w:rFonts w:cs="Arial"/>
                            <w:sz w:val="16"/>
                            <w:szCs w:val="16"/>
                          </w:rPr>
                        </w:pPr>
                        <w:r w:rsidRPr="00EE3ABD">
                          <w:rPr>
                            <w:rFonts w:cs="Arial"/>
                            <w:sz w:val="16"/>
                            <w:szCs w:val="16"/>
                          </w:rPr>
                          <w:t>Coordinar con anticipación qué instituciones hospitalarias quedan en las cercanías, qué tipo de servicio presta, a qué</w:t>
                        </w:r>
                        <w:r w:rsidRPr="00EE3ABD">
                          <w:rPr>
                            <w:rFonts w:cs="Arial"/>
                            <w:color w:val="3366FF"/>
                            <w:sz w:val="16"/>
                            <w:szCs w:val="16"/>
                          </w:rPr>
                          <w:t xml:space="preserve"> </w:t>
                        </w:r>
                        <w:r w:rsidRPr="00EE3ABD">
                          <w:rPr>
                            <w:rFonts w:cs="Arial"/>
                            <w:sz w:val="16"/>
                            <w:szCs w:val="16"/>
                          </w:rPr>
                          <w:t>precio, en qué horario, etc.</w:t>
                        </w:r>
                      </w:p>
                      <w:p w:rsidR="00A20BDD" w:rsidRPr="00EE3ABD" w:rsidRDefault="00A20BDD" w:rsidP="00EE3ABD">
                        <w:pPr>
                          <w:pStyle w:val="Prrafodelista"/>
                          <w:rPr>
                            <w:rFonts w:cs="Arial"/>
                            <w:sz w:val="16"/>
                            <w:szCs w:val="16"/>
                          </w:rPr>
                        </w:pPr>
                      </w:p>
                      <w:p w:rsidR="00A20BDD" w:rsidRDefault="00A20BDD" w:rsidP="009359DA">
                        <w:pPr>
                          <w:pStyle w:val="Prrafodelista"/>
                          <w:numPr>
                            <w:ilvl w:val="0"/>
                            <w:numId w:val="57"/>
                          </w:numPr>
                          <w:ind w:left="142" w:hanging="284"/>
                          <w:jc w:val="both"/>
                          <w:rPr>
                            <w:rFonts w:cs="Arial"/>
                            <w:sz w:val="16"/>
                            <w:szCs w:val="16"/>
                          </w:rPr>
                        </w:pPr>
                        <w:r w:rsidRPr="00EE3ABD">
                          <w:rPr>
                            <w:rFonts w:cs="Arial"/>
                            <w:sz w:val="16"/>
                            <w:szCs w:val="16"/>
                          </w:rPr>
                          <w:t>Determinar la capacidad máxima de atención para cada tipo de víctima, disponible en las instalaciones.</w:t>
                        </w:r>
                      </w:p>
                      <w:p w:rsidR="00A20BDD" w:rsidRPr="00EE3ABD" w:rsidRDefault="00A20BDD" w:rsidP="00EE3ABD">
                        <w:pPr>
                          <w:pStyle w:val="Prrafodelista"/>
                          <w:rPr>
                            <w:rFonts w:cs="Arial"/>
                            <w:sz w:val="16"/>
                            <w:szCs w:val="16"/>
                          </w:rPr>
                        </w:pPr>
                      </w:p>
                      <w:p w:rsidR="00A20BDD" w:rsidRPr="00EE3ABD" w:rsidRDefault="00A20BDD" w:rsidP="009359DA">
                        <w:pPr>
                          <w:pStyle w:val="Prrafodelista"/>
                          <w:numPr>
                            <w:ilvl w:val="0"/>
                            <w:numId w:val="57"/>
                          </w:numPr>
                          <w:ind w:left="142" w:hanging="284"/>
                          <w:jc w:val="both"/>
                          <w:rPr>
                            <w:rFonts w:cs="Arial"/>
                            <w:sz w:val="16"/>
                            <w:szCs w:val="16"/>
                          </w:rPr>
                        </w:pPr>
                        <w:r w:rsidRPr="00EE3ABD">
                          <w:rPr>
                            <w:rFonts w:cs="Arial"/>
                            <w:sz w:val="16"/>
                            <w:szCs w:val="16"/>
                          </w:rPr>
                          <w:t>Asistir a capacitaciones y reentrenamientos</w:t>
                        </w:r>
                      </w:p>
                    </w:txbxContent>
                  </v:textbox>
                </v:shape>
                <v:shape id="AutoShape 66" o:spid="_x0000_s1031" type="#_x0000_t176" style="position:absolute;left:5349;top:4868;width:3096;height:4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jKDMQA&#10;AADbAAAADwAAAGRycy9kb3ducmV2LnhtbESPT2vCQBTE7wW/w/IEL0U3tqISXUULFg+W+hevj+wz&#10;CWbfhuxG47d3hUKPw8z8hpnOG1OIG1Uut6yg34tAECdW55wqOB5W3TEI55E1FpZJwYMczGettynG&#10;2t55R7e9T0WAsItRQeZ9GUvpkowMup4tiYN3sZVBH2SVSl3hPcBNIT+iaCgN5hwWMizpK6Pkuq+N&#10;gh9uvqPRko71+H1Rb/VZnjanX6U67WYxAeGp8f/hv/ZaKxh8wutL+AF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4ygzEAAAA2wAAAA8AAAAAAAAAAAAAAAAAmAIAAGRycy9k&#10;b3ducmV2LnhtbFBLBQYAAAAABAAEAPUAAACJAwAAAAA=&#10;" fillcolor="white [3201]" strokecolor="#ed7d31 [3205]" strokeweight="2.25pt">
                  <v:textbox>
                    <w:txbxContent>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Evaluar el área.</w:t>
                        </w:r>
                      </w:p>
                      <w:p w:rsidR="00A20BDD" w:rsidRPr="00681713" w:rsidRDefault="00A20BDD" w:rsidP="00EE3ABD">
                        <w:pPr>
                          <w:ind w:left="142" w:hanging="284"/>
                          <w:jc w:val="both"/>
                          <w:rPr>
                            <w:rFonts w:cs="Arial"/>
                            <w:sz w:val="16"/>
                            <w:szCs w:val="16"/>
                          </w:rPr>
                        </w:pPr>
                      </w:p>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Atender las víctimas de la emergencia según la prioridad establecida.</w:t>
                        </w:r>
                      </w:p>
                      <w:p w:rsidR="00A20BDD" w:rsidRPr="00681713" w:rsidRDefault="00A20BDD" w:rsidP="00EE3ABD">
                        <w:pPr>
                          <w:ind w:left="142" w:hanging="284"/>
                          <w:jc w:val="both"/>
                          <w:rPr>
                            <w:rFonts w:cs="Arial"/>
                            <w:sz w:val="16"/>
                            <w:szCs w:val="16"/>
                          </w:rPr>
                        </w:pPr>
                      </w:p>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-Instalar un puesto de atención y clasificación de víctimas.</w:t>
                        </w:r>
                      </w:p>
                      <w:p w:rsidR="00A20BDD" w:rsidRPr="00681713" w:rsidRDefault="00A20BDD" w:rsidP="00EE3ABD">
                        <w:pPr>
                          <w:ind w:left="142" w:hanging="284"/>
                          <w:jc w:val="both"/>
                          <w:rPr>
                            <w:rFonts w:cs="Arial"/>
                            <w:sz w:val="16"/>
                            <w:szCs w:val="16"/>
                          </w:rPr>
                        </w:pPr>
                      </w:p>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Utilizar los elementos de bioseguridad.</w:t>
                        </w:r>
                      </w:p>
                      <w:p w:rsidR="00A20BDD" w:rsidRPr="00681713" w:rsidRDefault="00A20BDD" w:rsidP="00EE3ABD">
                        <w:pPr>
                          <w:ind w:left="142" w:hanging="284"/>
                          <w:jc w:val="both"/>
                          <w:rPr>
                            <w:rFonts w:cs="Arial"/>
                            <w:sz w:val="16"/>
                            <w:szCs w:val="16"/>
                          </w:rPr>
                        </w:pPr>
                      </w:p>
                      <w:p w:rsidR="00A20BDD" w:rsidRPr="00EE3ABD" w:rsidRDefault="00A20BDD" w:rsidP="009359DA">
                        <w:pPr>
                          <w:pStyle w:val="Prrafodelista"/>
                          <w:numPr>
                            <w:ilvl w:val="0"/>
                            <w:numId w:val="55"/>
                          </w:numPr>
                          <w:ind w:left="142" w:hanging="284"/>
                          <w:jc w:val="both"/>
                          <w:rPr>
                            <w:rFonts w:cs="Arial"/>
                            <w:sz w:val="16"/>
                            <w:szCs w:val="16"/>
                          </w:rPr>
                        </w:pPr>
                        <w:r w:rsidRPr="00EE3ABD">
                          <w:rPr>
                            <w:rFonts w:cs="Arial"/>
                            <w:sz w:val="16"/>
                            <w:szCs w:val="16"/>
                          </w:rPr>
                          <w:t>Llevar control estadístico de pacientes, lesiones presentadas, atención suministrada, lugar a donde se remitieron, etc.</w:t>
                        </w:r>
                      </w:p>
                      <w:p w:rsidR="00A20BDD" w:rsidRPr="00681713" w:rsidRDefault="00A20BDD" w:rsidP="00655A5F">
                        <w:pPr>
                          <w:jc w:val="both"/>
                          <w:rPr>
                            <w:rFonts w:cs="Arial"/>
                            <w:sz w:val="16"/>
                            <w:szCs w:val="16"/>
                          </w:rPr>
                        </w:pPr>
                      </w:p>
                      <w:p w:rsidR="00A20BDD" w:rsidRPr="00EE3ABD" w:rsidRDefault="00A20BDD" w:rsidP="009359DA">
                        <w:pPr>
                          <w:pStyle w:val="Prrafodelista"/>
                          <w:numPr>
                            <w:ilvl w:val="0"/>
                            <w:numId w:val="56"/>
                          </w:numPr>
                          <w:ind w:left="426" w:hanging="284"/>
                          <w:jc w:val="both"/>
                          <w:rPr>
                            <w:rFonts w:cs="Arial"/>
                            <w:sz w:val="16"/>
                            <w:szCs w:val="16"/>
                          </w:rPr>
                        </w:pPr>
                        <w:r w:rsidRPr="00EE3ABD">
                          <w:rPr>
                            <w:rFonts w:cs="Arial"/>
                            <w:sz w:val="16"/>
                            <w:szCs w:val="16"/>
                          </w:rPr>
                          <w:t>Evaluar al paciente.</w:t>
                        </w:r>
                      </w:p>
                      <w:p w:rsidR="00A20BDD" w:rsidRPr="00EE3ABD" w:rsidRDefault="00A20BDD" w:rsidP="009359DA">
                        <w:pPr>
                          <w:pStyle w:val="Prrafodelista"/>
                          <w:numPr>
                            <w:ilvl w:val="0"/>
                            <w:numId w:val="56"/>
                          </w:numPr>
                          <w:ind w:left="426" w:hanging="284"/>
                          <w:jc w:val="both"/>
                          <w:rPr>
                            <w:rFonts w:cs="Arial"/>
                            <w:sz w:val="16"/>
                            <w:szCs w:val="16"/>
                          </w:rPr>
                        </w:pPr>
                        <w:r w:rsidRPr="00EE3ABD">
                          <w:rPr>
                            <w:rFonts w:cs="Arial"/>
                            <w:sz w:val="16"/>
                            <w:szCs w:val="16"/>
                          </w:rPr>
                          <w:t>Limitar riesgos.</w:t>
                        </w:r>
                      </w:p>
                      <w:p w:rsidR="00A20BDD" w:rsidRPr="00EE3ABD" w:rsidRDefault="00A20BDD" w:rsidP="009359DA">
                        <w:pPr>
                          <w:pStyle w:val="Prrafodelista"/>
                          <w:numPr>
                            <w:ilvl w:val="0"/>
                            <w:numId w:val="56"/>
                          </w:numPr>
                          <w:ind w:left="426" w:hanging="284"/>
                          <w:jc w:val="both"/>
                          <w:rPr>
                            <w:sz w:val="16"/>
                            <w:szCs w:val="16"/>
                          </w:rPr>
                        </w:pPr>
                        <w:r w:rsidRPr="00EE3ABD">
                          <w:rPr>
                            <w:sz w:val="16"/>
                            <w:szCs w:val="16"/>
                          </w:rPr>
                          <w:t>Prestar primeros auxilios en forma inmediata y oportuna.</w:t>
                        </w:r>
                      </w:p>
                    </w:txbxContent>
                  </v:textbox>
                </v:shape>
                <v:shape id="AutoShape 67" o:spid="_x0000_s1032" type="#_x0000_t176" style="position:absolute;left:8686;top:4868;width:3096;height:4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SeMUA&#10;AADbAAAADwAAAGRycy9kb3ducmV2LnhtbESPQWvCQBSE70L/w/IKXkrdKGIlukoULD20aG2C10f2&#10;NQnNvg3ZTUz/fVcoeBxm5htmvR1MLXpqXWVZwXQSgSDOra64UJB+HZ6XIJxH1lhbJgW/5GC7eRit&#10;Mdb2yp/Un30hAoRdjApK75tYSpeXZNBNbEMcvG/bGvRBtoXULV4D3NRyFkULabDisFBiQ/uS8p9z&#10;ZxR88PAavewo7ZZPSXfSF5m9Z0elxo9DsgLhafD38H/7TSuYz+H2JfwA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kVJ4xQAAANsAAAAPAAAAAAAAAAAAAAAAAJgCAABkcnMv&#10;ZG93bnJldi54bWxQSwUGAAAAAAQABAD1AAAAigMAAAAA&#10;" fillcolor="white [3201]" strokecolor="#ed7d31 [3205]" strokeweight="2.25pt">
                  <v:textbox>
                    <w:txbxContent>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Evaluación de la respuesta</w:t>
                        </w:r>
                      </w:p>
                      <w:p w:rsidR="00A20BDD" w:rsidRPr="00681713" w:rsidRDefault="00A20BDD" w:rsidP="00EE3ABD">
                        <w:pPr>
                          <w:ind w:left="142" w:hanging="284"/>
                          <w:jc w:val="both"/>
                          <w:rPr>
                            <w:rFonts w:cs="Arial"/>
                            <w:sz w:val="16"/>
                            <w:szCs w:val="16"/>
                          </w:rPr>
                        </w:pPr>
                      </w:p>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Realizar seguimiento de los pacientes atendidos y de su proceso de rehabilitación</w:t>
                        </w:r>
                      </w:p>
                      <w:p w:rsidR="00A20BDD" w:rsidRPr="00681713" w:rsidRDefault="00A20BDD" w:rsidP="00EE3ABD">
                        <w:pPr>
                          <w:ind w:left="142" w:hanging="284"/>
                          <w:jc w:val="both"/>
                          <w:rPr>
                            <w:rFonts w:cs="Arial"/>
                            <w:sz w:val="16"/>
                            <w:szCs w:val="16"/>
                          </w:rPr>
                        </w:pPr>
                      </w:p>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Corrección de procedimientos.</w:t>
                        </w:r>
                      </w:p>
                      <w:p w:rsidR="00A20BDD" w:rsidRPr="00681713" w:rsidRDefault="00A20BDD" w:rsidP="00EE3ABD">
                        <w:pPr>
                          <w:ind w:left="142" w:hanging="284"/>
                          <w:jc w:val="both"/>
                          <w:rPr>
                            <w:rFonts w:cs="Arial"/>
                            <w:sz w:val="16"/>
                            <w:szCs w:val="16"/>
                          </w:rPr>
                        </w:pPr>
                      </w:p>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Hacer un informe sobre los resultados del siniestro para el Comité  de Emergencias, con información de las víctimas registradas, su atención y su estado.</w:t>
                        </w:r>
                      </w:p>
                      <w:p w:rsidR="00A20BDD" w:rsidRPr="00681713" w:rsidRDefault="00A20BDD" w:rsidP="00EE3ABD">
                        <w:pPr>
                          <w:ind w:left="142" w:hanging="284"/>
                          <w:jc w:val="both"/>
                          <w:rPr>
                            <w:rFonts w:cs="Arial"/>
                            <w:sz w:val="16"/>
                            <w:szCs w:val="16"/>
                          </w:rPr>
                        </w:pPr>
                      </w:p>
                      <w:p w:rsidR="00A20BDD" w:rsidRPr="00EE3ABD" w:rsidRDefault="00A20BDD" w:rsidP="00EE3ABD">
                        <w:pPr>
                          <w:pStyle w:val="Prrafodelista"/>
                          <w:numPr>
                            <w:ilvl w:val="0"/>
                            <w:numId w:val="54"/>
                          </w:numPr>
                          <w:ind w:left="142" w:hanging="284"/>
                          <w:jc w:val="both"/>
                          <w:rPr>
                            <w:rFonts w:cs="Arial"/>
                            <w:sz w:val="16"/>
                            <w:szCs w:val="16"/>
                          </w:rPr>
                        </w:pPr>
                        <w:r w:rsidRPr="00EE3ABD">
                          <w:rPr>
                            <w:rFonts w:cs="Arial"/>
                            <w:sz w:val="16"/>
                            <w:szCs w:val="16"/>
                          </w:rPr>
                          <w:t>Mantenimiento reposición e inventario de recursos.</w:t>
                        </w:r>
                      </w:p>
                    </w:txbxContent>
                  </v:textbox>
                </v:shape>
                <v:shapetype id="_x0000_t32" coordsize="21600,21600" o:spt="32" o:oned="t" path="m,l21600,21600e" filled="f">
                  <v:path arrowok="t" fillok="f" o:connecttype="none"/>
                  <o:lock v:ext="edit" shapetype="t"/>
                </v:shapetype>
                <v:shape id="AutoShape 68" o:spid="_x0000_s1033" type="#_x0000_t32" style="position:absolute;left:3646;top:3752;width:3232;height:6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Wk9MEAAADbAAAADwAAAGRycy9kb3ducmV2LnhtbESPT4vCMBTE74LfITzBm6aKilSjyML+&#10;EU/V3fujebbF5iU0sXb99EYQPA4z8xtmve1MLVpqfGVZwWScgCDOra64UPB7+hwtQfiArLG2TAr+&#10;ycN20++tMdX2xhm1x1CICGGfooIyBJdK6fOSDPqxdcTRO9vGYIiyKaRu8BbhppbTJFlIgxXHhRId&#10;fZSUX45Xo+DQzU/O3/eVNe7v8tUuODtk30oNB91uBSJQF97hV/tHK5jN4fkl/g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VaT0wQAAANsAAAAPAAAAAAAAAAAAAAAA&#10;AKECAABkcnMvZG93bnJldi54bWxQSwUGAAAAAAQABAD5AAAAjwMAAAAA&#10;" filled="t" fillcolor="white [3201]" strokecolor="#ed7d31 [3205]" strokeweight="2.25pt">
                  <v:stroke endarrow="block" joinstyle="miter"/>
                </v:shape>
                <v:shape id="AutoShape 69" o:spid="_x0000_s1034" type="#_x0000_t32" style="position:absolute;left:6878;top:3752;width:3321;height: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Y9IcMAAADbAAAADwAAAGRycy9kb3ducmV2LnhtbESPQUsDMRSE74L/ITzBm81qyyJr01Kk&#10;Qk9Cq6LHx+a5Wdy8bJPX7vbfN4WCx2FmvmHmy9F36kgxtYENPE4KUMR1sC03Bj4/3h6eQSVBttgF&#10;JgMnSrBc3N7MsbJh4C0dd9KoDOFUoQEn0ldap9qRxzQJPXH2fkP0KFnGRtuIQ4b7Tj8VRak9tpwX&#10;HPb06qj+2x28gf37d7mKhKck6+nPzA3ydWitMfd34+oFlNAo/+Fre2MNzEq4fMk/QC/O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mPSHDAAAA2wAAAA8AAAAAAAAAAAAA&#10;AAAAoQIAAGRycy9kb3ducmV2LnhtbFBLBQYAAAAABAAEAPkAAACRAwAAAAA=&#10;" filled="t" fillcolor="white [3201]" strokecolor="#ed7d31 [3205]" strokeweight="2.25pt">
                  <v:stroke endarrow="block" joinstyle="miter"/>
                </v:shape>
                <v:shape id="AutoShape 70" o:spid="_x0000_s1035" type="#_x0000_t32" style="position:absolute;left:6878;top:3752;width:0;height:6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qYusMAAADbAAAADwAAAGRycy9kb3ducmV2LnhtbESPQUsDMRSE7wX/Q3hCbzZrW6qsTUuR&#10;FnoSbBU9PjbPzeLmZU1eu9t/bwShx2FmvmGW68G36kwxNYEN3E8KUMRVsA3XBt6Ou7tHUEmQLbaB&#10;ycCFEqxXN6Mlljb0/Erng9QqQziVaMCJdKXWqXLkMU1CR5y9rxA9Spax1jZin+G+1dOiWGiPDecF&#10;hx09O6q+Dydv4OflY7GJhJck29nn3PXyfmqsMePbYfMESmiQa/i/vbcG5g/w9yX/AL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qmLrDAAAA2wAAAA8AAAAAAAAAAAAA&#10;AAAAoQIAAGRycy9kb3ducmV2LnhtbFBLBQYAAAAABAAEAPkAAACRAwAAAAA=&#10;" filled="t" fillcolor="white [3201]" strokecolor="#ed7d31 [3205]" strokeweight="2.25pt">
                  <v:stroke endarrow="block" joinstyle="miter"/>
                </v:shape>
                <w10:wrap anchorx="margin"/>
              </v:group>
            </w:pict>
          </mc:Fallback>
        </mc:AlternateContent>
      </w:r>
    </w:p>
    <w:p w:rsidR="00655A5F" w:rsidRPr="00E30D09" w:rsidRDefault="00655A5F" w:rsidP="00655A5F">
      <w:pPr>
        <w:jc w:val="both"/>
        <w:rPr>
          <w:rFonts w:cs="Arial"/>
        </w:rPr>
      </w:pPr>
    </w:p>
    <w:p w:rsidR="00655A5F" w:rsidRPr="00E30D09" w:rsidRDefault="00655A5F" w:rsidP="00655A5F">
      <w:pPr>
        <w:jc w:val="both"/>
        <w:rPr>
          <w:rFonts w:cs="Arial"/>
        </w:rPr>
      </w:pPr>
    </w:p>
    <w:p w:rsidR="00655A5F" w:rsidRPr="00E30D09" w:rsidRDefault="00655A5F" w:rsidP="00655A5F">
      <w:pPr>
        <w:rPr>
          <w:rFonts w:cs="Arial"/>
          <w:lang w:eastAsia="es-MX"/>
        </w:rPr>
      </w:pPr>
    </w:p>
    <w:p w:rsidR="003A4CF2" w:rsidRPr="00E30D09" w:rsidRDefault="003A4CF2" w:rsidP="000F043A">
      <w:pPr>
        <w:jc w:val="both"/>
        <w:rPr>
          <w:rFonts w:cs="Arial"/>
        </w:rPr>
      </w:pPr>
    </w:p>
    <w:p w:rsidR="003A4CF2" w:rsidRPr="00E30D09" w:rsidRDefault="00960A23" w:rsidP="000F043A">
      <w:pPr>
        <w:jc w:val="both"/>
        <w:rPr>
          <w:rFonts w:cs="Arial"/>
        </w:rPr>
      </w:pPr>
      <w:r>
        <w:rPr>
          <w:noProof/>
          <w:lang w:eastAsia="es-CO"/>
        </w:rPr>
        <mc:AlternateContent>
          <mc:Choice Requires="wps">
            <w:drawing>
              <wp:anchor distT="0" distB="0" distL="114300" distR="114300" simplePos="0" relativeHeight="251937792" behindDoc="0" locked="0" layoutInCell="1" allowOverlap="1" wp14:anchorId="30D1B955" wp14:editId="78BFB41D">
                <wp:simplePos x="0" y="0"/>
                <wp:positionH relativeFrom="column">
                  <wp:posOffset>2138680</wp:posOffset>
                </wp:positionH>
                <wp:positionV relativeFrom="paragraph">
                  <wp:posOffset>130724</wp:posOffset>
                </wp:positionV>
                <wp:extent cx="889000" cy="335915"/>
                <wp:effectExtent l="19050" t="19050" r="25400" b="45085"/>
                <wp:wrapNone/>
                <wp:docPr id="14"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335915"/>
                        </a:xfrm>
                        <a:prstGeom prst="flowChartOffpageConnector">
                          <a:avLst/>
                        </a:prstGeom>
                        <a:ln w="28575">
                          <a:headEnd/>
                          <a:tailEnd/>
                        </a:ln>
                      </wps:spPr>
                      <wps:style>
                        <a:lnRef idx="2">
                          <a:schemeClr val="accent2"/>
                        </a:lnRef>
                        <a:fillRef idx="1">
                          <a:schemeClr val="lt1"/>
                        </a:fillRef>
                        <a:effectRef idx="0">
                          <a:schemeClr val="accent2"/>
                        </a:effectRef>
                        <a:fontRef idx="minor">
                          <a:schemeClr val="dk1"/>
                        </a:fontRef>
                      </wps:style>
                      <wps:txbx>
                        <w:txbxContent>
                          <w:p w:rsidR="00A20BDD" w:rsidRPr="00AA022E" w:rsidRDefault="00A20BDD" w:rsidP="00EE3ABD">
                            <w:pPr>
                              <w:jc w:val="center"/>
                              <w:rPr>
                                <w:rFonts w:cs="Arial"/>
                                <w:b/>
                              </w:rPr>
                            </w:pPr>
                            <w:r>
                              <w:rPr>
                                <w:rFonts w:cs="Arial"/>
                                <w:b/>
                              </w:rPr>
                              <w:t>DURANTE</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AutoShape 64" o:spid="_x0000_s1036" type="#_x0000_t177" style="position:absolute;left:0;text-align:left;margin-left:168.4pt;margin-top:10.3pt;width:70pt;height:26.45pt;z-index:25193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" fillcolor="white [3201]" strokecolor="#ed7d31 [3205]" strokeweight="2.25pt">
                <v:textbox>
                  <w:txbxContent>
                    <w:p w:rsidR="00A20BDD" w:rsidRPr="00AA022E" w:rsidRDefault="00A20BDD" w:rsidP="00EE3ABD">
                      <w:pPr>
                        <w:jc w:val="center"/>
                        <w:rPr>
                          <w:rFonts w:cs="Arial"/>
                          <w:b/>
                        </w:rPr>
                      </w:pPr>
                      <w:r>
                        <w:rPr>
                          <w:rFonts w:cs="Arial"/>
                          <w:b/>
                        </w:rPr>
                        <w:t>DURANTE</w:t>
                      </w:r>
                    </w:p>
                  </w:txbxContent>
                </v:textbox>
              </v:shape>
            </w:pict>
          </mc:Fallback>
        </mc:AlternateContent>
      </w:r>
    </w:p>
    <w:p w:rsidR="003A4CF2" w:rsidRPr="00E30D09" w:rsidRDefault="00615C3F" w:rsidP="000F043A">
      <w:pPr>
        <w:jc w:val="both"/>
        <w:rPr>
          <w:rFonts w:cs="Arial"/>
        </w:rPr>
      </w:pPr>
      <w:r>
        <w:rPr>
          <w:noProof/>
          <w:lang w:eastAsia="es-CO"/>
        </w:rPr>
        <mc:AlternateContent>
          <mc:Choice Requires="wps">
            <w:drawing>
              <wp:anchor distT="0" distB="0" distL="114300" distR="114300" simplePos="0" relativeHeight="251939840" behindDoc="0" locked="0" layoutInCell="1" allowOverlap="1" wp14:anchorId="5AA50DD9" wp14:editId="0911250D">
                <wp:simplePos x="0" y="0"/>
                <wp:positionH relativeFrom="column">
                  <wp:posOffset>87630</wp:posOffset>
                </wp:positionH>
                <wp:positionV relativeFrom="paragraph">
                  <wp:posOffset>10160</wp:posOffset>
                </wp:positionV>
                <wp:extent cx="889000" cy="310515"/>
                <wp:effectExtent l="19050" t="19050" r="25400" b="32385"/>
                <wp:wrapNone/>
                <wp:docPr id="16"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310515"/>
                        </a:xfrm>
                        <a:prstGeom prst="flowChartOffpageConnector">
                          <a:avLst/>
                        </a:prstGeom>
                        <a:ln w="28575">
                          <a:headEnd/>
                          <a:tailEnd/>
                        </a:ln>
                      </wps:spPr>
                      <wps:style>
                        <a:lnRef idx="2">
                          <a:schemeClr val="accent2"/>
                        </a:lnRef>
                        <a:fillRef idx="1">
                          <a:schemeClr val="lt1"/>
                        </a:fillRef>
                        <a:effectRef idx="0">
                          <a:schemeClr val="accent2"/>
                        </a:effectRef>
                        <a:fontRef idx="minor">
                          <a:schemeClr val="dk1"/>
                        </a:fontRef>
                      </wps:style>
                      <wps:txbx>
                        <w:txbxContent>
                          <w:p w:rsidR="00A20BDD" w:rsidRPr="00AA022E" w:rsidRDefault="00A20BDD" w:rsidP="00EE3ABD">
                            <w:pPr>
                              <w:jc w:val="center"/>
                              <w:rPr>
                                <w:rFonts w:cs="Arial"/>
                                <w:b/>
                              </w:rPr>
                            </w:pPr>
                            <w:r>
                              <w:rPr>
                                <w:rFonts w:cs="Arial"/>
                                <w:b/>
                              </w:rPr>
                              <w:t>ANTES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_x0000_s1037" type="#_x0000_t177" style="position:absolute;left:0;text-align:left;margin-left:6.9pt;margin-top:.8pt;width:70pt;height:24.45pt;z-index:25193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" fillcolor="white [3201]" strokecolor="#ed7d31 [3205]" strokeweight="2.25pt">
                <v:textbox>
                  <w:txbxContent>
                    <w:p w:rsidR="00A20BDD" w:rsidRPr="00AA022E" w:rsidRDefault="00A20BDD" w:rsidP="00EE3ABD">
                      <w:pPr>
                        <w:jc w:val="center"/>
                        <w:rPr>
                          <w:rFonts w:cs="Arial"/>
                          <w:b/>
                        </w:rPr>
                      </w:pPr>
                      <w:r>
                        <w:rPr>
                          <w:rFonts w:cs="Arial"/>
                          <w:b/>
                        </w:rPr>
                        <w:t>ANTES</w:t>
                      </w:r>
                    </w:p>
                  </w:txbxContent>
                </v:textbox>
              </v:shape>
            </w:pict>
          </mc:Fallback>
        </mc:AlternateContent>
      </w:r>
    </w:p>
    <w:p w:rsidR="003A4CF2" w:rsidRPr="00E30D09" w:rsidRDefault="003A4CF2" w:rsidP="000F043A">
      <w:pPr>
        <w:jc w:val="both"/>
        <w:rPr>
          <w:rFonts w:cs="Arial"/>
        </w:rPr>
      </w:pPr>
    </w:p>
    <w:p w:rsidR="003A4CF2" w:rsidRPr="00E30D09" w:rsidRDefault="003A4CF2" w:rsidP="000F043A">
      <w:pPr>
        <w:jc w:val="both"/>
        <w:rPr>
          <w:rFonts w:cs="Arial"/>
        </w:rPr>
      </w:pPr>
    </w:p>
    <w:p w:rsidR="003A4CF2" w:rsidRPr="00E30D09" w:rsidRDefault="003A4CF2" w:rsidP="000F043A">
      <w:pPr>
        <w:jc w:val="both"/>
        <w:rPr>
          <w:rFonts w:cs="Arial"/>
        </w:rPr>
      </w:pPr>
    </w:p>
    <w:p w:rsidR="003A4CF2" w:rsidRPr="00E30D09" w:rsidRDefault="003A4CF2" w:rsidP="000F043A">
      <w:pPr>
        <w:jc w:val="both"/>
        <w:rPr>
          <w:rFonts w:cs="Arial"/>
        </w:rPr>
      </w:pPr>
    </w:p>
    <w:p w:rsidR="000F043A" w:rsidRPr="00E30D09" w:rsidRDefault="000F043A" w:rsidP="000F043A">
      <w:pPr>
        <w:rPr>
          <w:rFonts w:cs="Arial"/>
          <w:lang w:eastAsia="es-MX"/>
        </w:rPr>
      </w:pPr>
    </w:p>
    <w:p w:rsidR="000F043A" w:rsidRPr="00E30D09" w:rsidRDefault="000F043A" w:rsidP="000F043A">
      <w:pPr>
        <w:rPr>
          <w:rFonts w:cs="Arial"/>
          <w:lang w:eastAsia="es-MX"/>
        </w:rPr>
      </w:pPr>
    </w:p>
    <w:p w:rsidR="000F043A" w:rsidRPr="00E30D09" w:rsidRDefault="000F043A"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55A5F" w:rsidRPr="00E30D09" w:rsidRDefault="00655A5F" w:rsidP="000F043A">
      <w:pPr>
        <w:rPr>
          <w:rFonts w:cs="Arial"/>
          <w:lang w:eastAsia="es-MX"/>
        </w:rPr>
      </w:pPr>
    </w:p>
    <w:p w:rsidR="00615C3F" w:rsidRDefault="00615C3F" w:rsidP="001F1658">
      <w:pPr>
        <w:pStyle w:val="Epgrafe"/>
        <w:rPr>
          <w:rFonts w:cs="Arial"/>
          <w:b/>
          <w:i w:val="0"/>
          <w:color w:val="auto"/>
          <w:sz w:val="20"/>
          <w:szCs w:val="20"/>
        </w:rPr>
      </w:pPr>
      <w:bookmarkStart w:id="47" w:name="_Toc483996287"/>
    </w:p>
    <w:p w:rsidR="001F1658" w:rsidRPr="00E30D09" w:rsidRDefault="001F1658" w:rsidP="001F1658">
      <w:pPr>
        <w:pStyle w:val="Epgrafe"/>
        <w:rPr>
          <w:rFonts w:cs="Arial"/>
          <w:i w:val="0"/>
          <w:color w:val="auto"/>
          <w:sz w:val="20"/>
          <w:szCs w:val="20"/>
        </w:rPr>
      </w:pPr>
      <w:r w:rsidRPr="00E30D09">
        <w:rPr>
          <w:rFonts w:cs="Arial"/>
          <w:b/>
          <w:i w:val="0"/>
          <w:color w:val="auto"/>
          <w:sz w:val="20"/>
          <w:szCs w:val="20"/>
        </w:rPr>
        <w:t xml:space="preserve">Figura </w:t>
      </w:r>
      <w:r w:rsidRPr="00E30D09">
        <w:rPr>
          <w:rFonts w:cs="Arial"/>
          <w:b/>
          <w:i w:val="0"/>
          <w:color w:val="auto"/>
          <w:sz w:val="20"/>
          <w:szCs w:val="20"/>
        </w:rPr>
        <w:fldChar w:fldCharType="begin"/>
      </w:r>
      <w:r w:rsidRPr="00E30D09">
        <w:rPr>
          <w:rFonts w:cs="Arial"/>
          <w:b/>
          <w:i w:val="0"/>
          <w:color w:val="auto"/>
          <w:sz w:val="20"/>
          <w:szCs w:val="20"/>
        </w:rPr>
        <w:instrText xml:space="preserve"> SEQ Figura \* ARABIC </w:instrText>
      </w:r>
      <w:r w:rsidRPr="00E30D09">
        <w:rPr>
          <w:rFonts w:cs="Arial"/>
          <w:b/>
          <w:i w:val="0"/>
          <w:color w:val="auto"/>
          <w:sz w:val="20"/>
          <w:szCs w:val="20"/>
        </w:rPr>
        <w:fldChar w:fldCharType="separate"/>
      </w:r>
      <w:r w:rsidR="00D56C6E" w:rsidRPr="00E30D09">
        <w:rPr>
          <w:rFonts w:cs="Arial"/>
          <w:b/>
          <w:i w:val="0"/>
          <w:noProof/>
          <w:color w:val="auto"/>
          <w:sz w:val="20"/>
          <w:szCs w:val="20"/>
        </w:rPr>
        <w:t>3</w:t>
      </w:r>
      <w:r w:rsidRPr="00E30D09">
        <w:rPr>
          <w:rFonts w:cs="Arial"/>
          <w:b/>
          <w:i w:val="0"/>
          <w:color w:val="auto"/>
          <w:sz w:val="20"/>
          <w:szCs w:val="20"/>
        </w:rPr>
        <w:fldChar w:fldCharType="end"/>
      </w:r>
      <w:r w:rsidRPr="00E30D09">
        <w:rPr>
          <w:rFonts w:cs="Arial"/>
          <w:b/>
          <w:i w:val="0"/>
          <w:color w:val="auto"/>
          <w:sz w:val="20"/>
          <w:szCs w:val="20"/>
        </w:rPr>
        <w:t xml:space="preserve">. </w:t>
      </w:r>
      <w:r w:rsidRPr="00E30D09">
        <w:rPr>
          <w:rFonts w:cs="Arial"/>
          <w:i w:val="0"/>
          <w:color w:val="auto"/>
          <w:sz w:val="20"/>
          <w:szCs w:val="20"/>
        </w:rPr>
        <w:t>Grupo primeros auxilios</w:t>
      </w:r>
      <w:bookmarkEnd w:id="47"/>
    </w:p>
    <w:p w:rsidR="001F1658" w:rsidRPr="00E30D09" w:rsidRDefault="00655A5F" w:rsidP="009359DA">
      <w:pPr>
        <w:rPr>
          <w:rFonts w:cs="Arial"/>
          <w:i/>
        </w:rPr>
      </w:pPr>
      <w:r w:rsidRPr="00E30D09">
        <w:rPr>
          <w:rFonts w:cs="Arial"/>
          <w:b/>
          <w:i/>
          <w:noProof/>
          <w:lang w:eastAsia="es-CO"/>
        </w:rPr>
        <w:lastRenderedPageBreak/>
        <mc:AlternateContent>
          <mc:Choice Requires="wpg">
            <w:drawing>
              <wp:anchor distT="0" distB="0" distL="114300" distR="114300" simplePos="0" relativeHeight="251665408" behindDoc="0" locked="0" layoutInCell="1" allowOverlap="1" wp14:anchorId="2F075F6C" wp14:editId="48E46FFA">
                <wp:simplePos x="0" y="0"/>
                <wp:positionH relativeFrom="margin">
                  <wp:posOffset>-356235</wp:posOffset>
                </wp:positionH>
                <wp:positionV relativeFrom="paragraph">
                  <wp:posOffset>53975</wp:posOffset>
                </wp:positionV>
                <wp:extent cx="6243955" cy="3660775"/>
                <wp:effectExtent l="19050" t="19050" r="23495" b="15875"/>
                <wp:wrapTopAndBottom/>
                <wp:docPr id="48" name="Grupo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3660775"/>
                          <a:chOff x="1715" y="2374"/>
                          <a:chExt cx="9845" cy="5765"/>
                        </a:xfrm>
                      </wpg:grpSpPr>
                      <wps:wsp>
                        <wps:cNvPr id="49" name="AutoShape 4"/>
                        <wps:cNvSpPr>
                          <a:spLocks noChangeArrowheads="1"/>
                        </wps:cNvSpPr>
                        <wps:spPr bwMode="auto">
                          <a:xfrm>
                            <a:off x="4338" y="2374"/>
                            <a:ext cx="4421" cy="570"/>
                          </a:xfrm>
                          <a:prstGeom prst="flowChartTerminator">
                            <a:avLst/>
                          </a:prstGeom>
                          <a:ln w="28575">
                            <a:headEnd/>
                            <a:tailEnd/>
                          </a:ln>
                        </wps:spPr>
                        <wps:style>
                          <a:lnRef idx="2">
                            <a:schemeClr val="accent1"/>
                          </a:lnRef>
                          <a:fillRef idx="1">
                            <a:schemeClr val="lt1"/>
                          </a:fillRef>
                          <a:effectRef idx="0">
                            <a:schemeClr val="accent1"/>
                          </a:effectRef>
                          <a:fontRef idx="minor">
                            <a:schemeClr val="dk1"/>
                          </a:fontRef>
                        </wps:style>
                        <wps:txbx>
                          <w:txbxContent>
                            <w:p w:rsidR="00A20BDD" w:rsidRPr="00111DB4" w:rsidRDefault="00A20BDD" w:rsidP="00655A5F">
                              <w:pPr>
                                <w:jc w:val="center"/>
                                <w:rPr>
                                  <w:b/>
                                </w:rPr>
                              </w:pPr>
                              <w:r>
                                <w:rPr>
                                  <w:b/>
                                </w:rPr>
                                <w:t>GRUPO  EVACUACIÓ</w:t>
                              </w:r>
                              <w:r w:rsidRPr="00111DB4">
                                <w:rPr>
                                  <w:b/>
                                </w:rPr>
                                <w:t>N</w:t>
                              </w:r>
                            </w:p>
                          </w:txbxContent>
                        </wps:txbx>
                        <wps:bodyPr rot="0" vert="horz" wrap="square" lIns="91440" tIns="45720" rIns="91440" bIns="45720" anchor="t" anchorCtr="0" upright="1">
                          <a:noAutofit/>
                        </wps:bodyPr>
                      </wps:wsp>
                      <wps:wsp>
                        <wps:cNvPr id="50" name="AutoShape 5"/>
                        <wps:cNvSpPr>
                          <a:spLocks noChangeArrowheads="1"/>
                        </wps:cNvSpPr>
                        <wps:spPr bwMode="auto">
                          <a:xfrm>
                            <a:off x="2557" y="3390"/>
                            <a:ext cx="1496" cy="502"/>
                          </a:xfrm>
                          <a:prstGeom prst="flowChartOffpageConnector">
                            <a:avLst/>
                          </a:prstGeom>
                          <a:ln w="28575">
                            <a:headEnd/>
                            <a:tailEnd/>
                          </a:ln>
                        </wps:spPr>
                        <wps:style>
                          <a:lnRef idx="2">
                            <a:schemeClr val="accent1"/>
                          </a:lnRef>
                          <a:fillRef idx="1">
                            <a:schemeClr val="lt1"/>
                          </a:fillRef>
                          <a:effectRef idx="0">
                            <a:schemeClr val="accent1"/>
                          </a:effectRef>
                          <a:fontRef idx="minor">
                            <a:schemeClr val="dk1"/>
                          </a:fontRef>
                        </wps:style>
                        <wps:txbx>
                          <w:txbxContent>
                            <w:p w:rsidR="00A20BDD" w:rsidRPr="00AA022E" w:rsidRDefault="00A20BDD" w:rsidP="00655A5F">
                              <w:pPr>
                                <w:rPr>
                                  <w:rFonts w:cs="Arial"/>
                                  <w:b/>
                                </w:rPr>
                              </w:pPr>
                              <w:r>
                                <w:rPr>
                                  <w:rFonts w:cs="Arial"/>
                                  <w:b/>
                                </w:rPr>
                                <w:t xml:space="preserve">    A</w:t>
                              </w:r>
                              <w:r w:rsidRPr="00AA022E">
                                <w:rPr>
                                  <w:rFonts w:cs="Arial"/>
                                  <w:b/>
                                </w:rPr>
                                <w:t>NTES</w:t>
                              </w:r>
                            </w:p>
                          </w:txbxContent>
                        </wps:txbx>
                        <wps:bodyPr rot="0" vert="horz" wrap="square" lIns="91440" tIns="45720" rIns="91440" bIns="45720" anchor="t" anchorCtr="0" upright="1">
                          <a:noAutofit/>
                        </wps:bodyPr>
                      </wps:wsp>
                      <wps:wsp>
                        <wps:cNvPr id="51" name="AutoShape 6"/>
                        <wps:cNvSpPr>
                          <a:spLocks noChangeArrowheads="1"/>
                        </wps:cNvSpPr>
                        <wps:spPr bwMode="auto">
                          <a:xfrm>
                            <a:off x="5760" y="3371"/>
                            <a:ext cx="1592" cy="451"/>
                          </a:xfrm>
                          <a:prstGeom prst="flowChartOffpageConnector">
                            <a:avLst/>
                          </a:prstGeom>
                          <a:ln w="28575">
                            <a:headEnd/>
                            <a:tailEnd/>
                          </a:ln>
                        </wps:spPr>
                        <wps:style>
                          <a:lnRef idx="2">
                            <a:schemeClr val="accent1"/>
                          </a:lnRef>
                          <a:fillRef idx="1">
                            <a:schemeClr val="lt1"/>
                          </a:fillRef>
                          <a:effectRef idx="0">
                            <a:schemeClr val="accent1"/>
                          </a:effectRef>
                          <a:fontRef idx="minor">
                            <a:schemeClr val="dk1"/>
                          </a:fontRef>
                        </wps:style>
                        <wps:txbx>
                          <w:txbxContent>
                            <w:p w:rsidR="00A20BDD" w:rsidRPr="00AA022E" w:rsidRDefault="00A20BDD" w:rsidP="00655A5F">
                              <w:pPr>
                                <w:jc w:val="center"/>
                                <w:rPr>
                                  <w:rFonts w:cs="Arial"/>
                                  <w:b/>
                                </w:rPr>
                              </w:pPr>
                              <w:r>
                                <w:rPr>
                                  <w:rFonts w:cs="Arial"/>
                                  <w:b/>
                                </w:rPr>
                                <w:t>DURANTE</w:t>
                              </w:r>
                            </w:p>
                          </w:txbxContent>
                        </wps:txbx>
                        <wps:bodyPr rot="0" vert="horz" wrap="square" lIns="91440" tIns="45720" rIns="91440" bIns="45720" anchor="t" anchorCtr="0" upright="1">
                          <a:noAutofit/>
                        </wps:bodyPr>
                      </wps:wsp>
                      <wps:wsp>
                        <wps:cNvPr id="52" name="AutoShape 7"/>
                        <wps:cNvSpPr>
                          <a:spLocks noChangeArrowheads="1"/>
                        </wps:cNvSpPr>
                        <wps:spPr bwMode="auto">
                          <a:xfrm>
                            <a:off x="9240" y="3440"/>
                            <a:ext cx="1407" cy="452"/>
                          </a:xfrm>
                          <a:prstGeom prst="flowChartOffpageConnector">
                            <a:avLst/>
                          </a:prstGeom>
                          <a:ln w="28575">
                            <a:headEnd/>
                            <a:tailEnd/>
                          </a:ln>
                        </wps:spPr>
                        <wps:style>
                          <a:lnRef idx="2">
                            <a:schemeClr val="accent1"/>
                          </a:lnRef>
                          <a:fillRef idx="1">
                            <a:schemeClr val="lt1"/>
                          </a:fillRef>
                          <a:effectRef idx="0">
                            <a:schemeClr val="accent1"/>
                          </a:effectRef>
                          <a:fontRef idx="minor">
                            <a:schemeClr val="dk1"/>
                          </a:fontRef>
                        </wps:style>
                        <wps:txbx>
                          <w:txbxContent>
                            <w:p w:rsidR="00A20BDD" w:rsidRPr="00AA022E" w:rsidRDefault="00A20BDD" w:rsidP="00615C3F">
                              <w:pPr>
                                <w:jc w:val="center"/>
                                <w:rPr>
                                  <w:rFonts w:cs="Arial"/>
                                  <w:b/>
                                </w:rPr>
                              </w:pPr>
                              <w:r>
                                <w:rPr>
                                  <w:rFonts w:cs="Arial"/>
                                  <w:b/>
                                </w:rPr>
                                <w:t>DESPUÉS</w:t>
                              </w:r>
                            </w:p>
                          </w:txbxContent>
                        </wps:txbx>
                        <wps:bodyPr rot="0" vert="horz" wrap="square" lIns="91440" tIns="45720" rIns="91440" bIns="45720" anchor="t" anchorCtr="0" upright="1">
                          <a:noAutofit/>
                        </wps:bodyPr>
                      </wps:wsp>
                      <wps:wsp>
                        <wps:cNvPr id="53" name="AutoShape 8"/>
                        <wps:cNvSpPr>
                          <a:spLocks noChangeArrowheads="1"/>
                        </wps:cNvSpPr>
                        <wps:spPr bwMode="auto">
                          <a:xfrm>
                            <a:off x="1715" y="3892"/>
                            <a:ext cx="3015" cy="4247"/>
                          </a:xfrm>
                          <a:prstGeom prst="flowChartAlternateProcess">
                            <a:avLst/>
                          </a:prstGeom>
                          <a:ln w="28575">
                            <a:headEnd/>
                            <a:tailEnd/>
                          </a:ln>
                        </wps:spPr>
                        <wps:style>
                          <a:lnRef idx="2">
                            <a:schemeClr val="accent1"/>
                          </a:lnRef>
                          <a:fillRef idx="1">
                            <a:schemeClr val="lt1"/>
                          </a:fillRef>
                          <a:effectRef idx="0">
                            <a:schemeClr val="accent1"/>
                          </a:effectRef>
                          <a:fontRef idx="minor">
                            <a:schemeClr val="dk1"/>
                          </a:fontRef>
                        </wps:style>
                        <wps:txbx>
                          <w:txbxContent>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Conocer y dominar los planos de la empresa.</w:t>
                              </w:r>
                            </w:p>
                            <w:p w:rsidR="00A20BDD" w:rsidRPr="00A51425" w:rsidRDefault="00A20BDD" w:rsidP="00A51425">
                              <w:pPr>
                                <w:pStyle w:val="Prrafodelista"/>
                                <w:ind w:left="142"/>
                                <w:jc w:val="both"/>
                                <w:rPr>
                                  <w:rFonts w:cs="Arial"/>
                                  <w:sz w:val="16"/>
                                  <w:szCs w:val="16"/>
                                </w:rPr>
                              </w:pPr>
                            </w:p>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Conocer vías de evacuación y puntos de encuentro.</w:t>
                              </w:r>
                            </w:p>
                            <w:p w:rsidR="00A20BDD" w:rsidRPr="00A51425" w:rsidRDefault="00A20BDD" w:rsidP="00A51425">
                              <w:pPr>
                                <w:jc w:val="both"/>
                                <w:rPr>
                                  <w:rFonts w:cs="Arial"/>
                                  <w:sz w:val="16"/>
                                  <w:szCs w:val="16"/>
                                </w:rPr>
                              </w:pPr>
                            </w:p>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Conocer procedimientos de evacuación.</w:t>
                              </w:r>
                            </w:p>
                            <w:p w:rsidR="00A20BDD" w:rsidRPr="00A51425" w:rsidRDefault="00A20BDD" w:rsidP="00A51425">
                              <w:pPr>
                                <w:pStyle w:val="Prrafodelista"/>
                                <w:rPr>
                                  <w:rFonts w:cs="Arial"/>
                                  <w:sz w:val="16"/>
                                  <w:szCs w:val="16"/>
                                </w:rPr>
                              </w:pPr>
                            </w:p>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Establecer listado del personal a cargo por áreas.</w:t>
                              </w:r>
                            </w:p>
                            <w:p w:rsidR="00A20BDD" w:rsidRPr="00A51425" w:rsidRDefault="00A20BDD" w:rsidP="00A51425">
                              <w:pPr>
                                <w:pStyle w:val="Prrafodelista"/>
                                <w:rPr>
                                  <w:rFonts w:cs="Arial"/>
                                  <w:sz w:val="16"/>
                                  <w:szCs w:val="16"/>
                                </w:rPr>
                              </w:pPr>
                            </w:p>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Inspeccionar periódicamente equipos para búsqueda y rescate.</w:t>
                              </w:r>
                            </w:p>
                            <w:p w:rsidR="00A20BDD" w:rsidRPr="000611AB" w:rsidRDefault="00A20BDD" w:rsidP="000611AB">
                              <w:pPr>
                                <w:pStyle w:val="Prrafodelista"/>
                                <w:rPr>
                                  <w:rFonts w:cs="Arial"/>
                                  <w:sz w:val="16"/>
                                  <w:szCs w:val="16"/>
                                </w:rPr>
                              </w:pPr>
                            </w:p>
                            <w:p w:rsidR="00A20BDD" w:rsidRPr="00A51425" w:rsidRDefault="00A20BDD" w:rsidP="009359DA">
                              <w:pPr>
                                <w:pStyle w:val="Prrafodelista"/>
                                <w:numPr>
                                  <w:ilvl w:val="0"/>
                                  <w:numId w:val="58"/>
                                </w:numPr>
                                <w:ind w:left="142" w:hanging="284"/>
                                <w:jc w:val="both"/>
                                <w:rPr>
                                  <w:rFonts w:cs="Arial"/>
                                  <w:sz w:val="16"/>
                                  <w:szCs w:val="16"/>
                                </w:rPr>
                              </w:pPr>
                              <w:r w:rsidRPr="00A51425">
                                <w:rPr>
                                  <w:rFonts w:cs="Arial"/>
                                  <w:sz w:val="16"/>
                                  <w:szCs w:val="16"/>
                                </w:rPr>
                                <w:t>Asistir a capacitaciones y reentrenamientos.</w:t>
                              </w:r>
                            </w:p>
                            <w:p w:rsidR="00A20BDD" w:rsidRDefault="00A20BDD" w:rsidP="00655A5F"/>
                            <w:p w:rsidR="00A20BDD" w:rsidRDefault="00A20BDD" w:rsidP="00655A5F"/>
                            <w:p w:rsidR="00A20BDD" w:rsidRDefault="00A20BDD" w:rsidP="00655A5F"/>
                            <w:p w:rsidR="00A20BDD" w:rsidRDefault="00A20BDD" w:rsidP="00655A5F"/>
                            <w:p w:rsidR="00A20BDD" w:rsidRDefault="00A20BDD" w:rsidP="00655A5F"/>
                            <w:p w:rsidR="00A20BDD" w:rsidRDefault="00A20BDD" w:rsidP="00655A5F"/>
                            <w:p w:rsidR="00A20BDD" w:rsidRDefault="00A20BDD" w:rsidP="00655A5F"/>
                            <w:p w:rsidR="00A20BDD" w:rsidRDefault="00A20BDD" w:rsidP="00655A5F"/>
                            <w:p w:rsidR="00A20BDD" w:rsidRDefault="00A20BDD" w:rsidP="00655A5F">
                              <w:pPr>
                                <w:ind w:left="720"/>
                              </w:pPr>
                            </w:p>
                            <w:p w:rsidR="00A20BDD" w:rsidRDefault="00A20BDD" w:rsidP="00655A5F">
                              <w:pPr>
                                <w:ind w:left="720"/>
                              </w:pPr>
                            </w:p>
                          </w:txbxContent>
                        </wps:txbx>
                        <wps:bodyPr rot="0" vert="horz" wrap="square" lIns="91440" tIns="45720" rIns="91440" bIns="45720" anchor="t" anchorCtr="0" upright="1">
                          <a:noAutofit/>
                        </wps:bodyPr>
                      </wps:wsp>
                      <wps:wsp>
                        <wps:cNvPr id="54" name="AutoShape 9"/>
                        <wps:cNvSpPr>
                          <a:spLocks noChangeArrowheads="1"/>
                        </wps:cNvSpPr>
                        <wps:spPr bwMode="auto">
                          <a:xfrm>
                            <a:off x="5073" y="3866"/>
                            <a:ext cx="3015" cy="4273"/>
                          </a:xfrm>
                          <a:prstGeom prst="flowChartAlternateProcess">
                            <a:avLst/>
                          </a:prstGeom>
                          <a:ln w="28575">
                            <a:headEnd/>
                            <a:tailEnd/>
                          </a:ln>
                        </wps:spPr>
                        <wps:style>
                          <a:lnRef idx="2">
                            <a:schemeClr val="accent1"/>
                          </a:lnRef>
                          <a:fillRef idx="1">
                            <a:schemeClr val="lt1"/>
                          </a:fillRef>
                          <a:effectRef idx="0">
                            <a:schemeClr val="accent1"/>
                          </a:effectRef>
                          <a:fontRef idx="minor">
                            <a:schemeClr val="dk1"/>
                          </a:fontRef>
                        </wps:style>
                        <wps:txbx>
                          <w:txbxContent>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Dar la orden de evacuación según lo establecido en el manual de funciones.</w:t>
                              </w:r>
                            </w:p>
                            <w:p w:rsidR="00A20BDD" w:rsidRPr="000611AB" w:rsidRDefault="00A20BDD" w:rsidP="000611AB">
                              <w:pPr>
                                <w:pStyle w:val="Prrafodelista"/>
                                <w:ind w:left="142"/>
                                <w:jc w:val="both"/>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Recordar al personal los procedimientos de evacuación.</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Controlar brotes de pánico y/o histeria.</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No permitir que el personal se devuelva.</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Verificar el listado de personal.</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Realizar búsqueda y rescate</w:t>
                              </w:r>
                              <w:r>
                                <w:rPr>
                                  <w:rFonts w:cs="Arial"/>
                                  <w:sz w:val="16"/>
                                  <w:szCs w:val="16"/>
                                </w:rPr>
                                <w:t xml:space="preserve"> s</w:t>
                              </w:r>
                              <w:r w:rsidRPr="000611AB">
                                <w:rPr>
                                  <w:rFonts w:cs="Arial"/>
                                  <w:sz w:val="16"/>
                                  <w:szCs w:val="16"/>
                                </w:rPr>
                                <w:t>egún necesidad.</w:t>
                              </w:r>
                            </w:p>
                            <w:p w:rsidR="00A20BDD" w:rsidRPr="000611AB" w:rsidRDefault="00A20BDD" w:rsidP="000611AB">
                              <w:pPr>
                                <w:pStyle w:val="Prrafodelista"/>
                                <w:rPr>
                                  <w:rFonts w:cs="Arial"/>
                                  <w:sz w:val="16"/>
                                  <w:szCs w:val="16"/>
                                </w:rPr>
                              </w:pPr>
                            </w:p>
                            <w:p w:rsidR="00A20BDD" w:rsidRPr="00681713" w:rsidRDefault="00A20BDD" w:rsidP="009359DA">
                              <w:pPr>
                                <w:pStyle w:val="Prrafodelista"/>
                                <w:numPr>
                                  <w:ilvl w:val="0"/>
                                  <w:numId w:val="59"/>
                                </w:numPr>
                                <w:ind w:left="142" w:hanging="284"/>
                                <w:jc w:val="both"/>
                              </w:pPr>
                              <w:r w:rsidRPr="000611AB">
                                <w:rPr>
                                  <w:rFonts w:cs="Arial"/>
                                  <w:sz w:val="16"/>
                                  <w:szCs w:val="16"/>
                                </w:rPr>
                                <w:t>Entregar paciente al grupo de primeros auxilios</w:t>
                              </w:r>
                              <w:r w:rsidRPr="00681713">
                                <w:t>.</w:t>
                              </w:r>
                            </w:p>
                            <w:p w:rsidR="00A20BDD" w:rsidRDefault="00A20BDD" w:rsidP="00655A5F">
                              <w:pPr>
                                <w:ind w:left="720"/>
                              </w:pPr>
                            </w:p>
                          </w:txbxContent>
                        </wps:txbx>
                        <wps:bodyPr rot="0" vert="horz" wrap="square" lIns="91440" tIns="45720" rIns="91440" bIns="45720" anchor="t" anchorCtr="0" upright="1">
                          <a:noAutofit/>
                        </wps:bodyPr>
                      </wps:wsp>
                      <wps:wsp>
                        <wps:cNvPr id="58" name="AutoShape 10"/>
                        <wps:cNvSpPr>
                          <a:spLocks noChangeArrowheads="1"/>
                        </wps:cNvSpPr>
                        <wps:spPr bwMode="auto">
                          <a:xfrm>
                            <a:off x="8377" y="3892"/>
                            <a:ext cx="3183" cy="4247"/>
                          </a:xfrm>
                          <a:prstGeom prst="flowChartAlternateProcess">
                            <a:avLst/>
                          </a:prstGeom>
                          <a:ln w="28575">
                            <a:headEnd/>
                            <a:tailEnd/>
                          </a:ln>
                        </wps:spPr>
                        <wps:style>
                          <a:lnRef idx="2">
                            <a:schemeClr val="accent1"/>
                          </a:lnRef>
                          <a:fillRef idx="1">
                            <a:schemeClr val="lt1"/>
                          </a:fillRef>
                          <a:effectRef idx="0">
                            <a:schemeClr val="accent1"/>
                          </a:effectRef>
                          <a:fontRef idx="minor">
                            <a:schemeClr val="dk1"/>
                          </a:fontRef>
                        </wps:style>
                        <wps:txbx>
                          <w:txbxContent>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Permanecer con los evacuados en el punto de reunión.</w:t>
                              </w:r>
                            </w:p>
                            <w:p w:rsidR="00A20BDD" w:rsidRPr="000611AB" w:rsidRDefault="00A20BDD" w:rsidP="000611AB">
                              <w:pPr>
                                <w:pStyle w:val="Prrafodelista"/>
                                <w:ind w:left="142"/>
                                <w:jc w:val="both"/>
                                <w:rPr>
                                  <w:rFonts w:cs="Arial"/>
                                  <w:sz w:val="16"/>
                                  <w:szCs w:val="16"/>
                                </w:rPr>
                              </w:pPr>
                            </w:p>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Verificar el área de trabajo cuando se autorice el reingreso.</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Coordinar el ingreso del personal.</w:t>
                              </w:r>
                            </w:p>
                            <w:p w:rsidR="00A20BDD" w:rsidRPr="000611AB" w:rsidRDefault="00A20BDD" w:rsidP="000611AB">
                              <w:pPr>
                                <w:pStyle w:val="Prrafodelista"/>
                                <w:rPr>
                                  <w:rFonts w:cs="Arial"/>
                                  <w:sz w:val="16"/>
                                  <w:szCs w:val="16"/>
                                </w:rPr>
                              </w:pPr>
                            </w:p>
                            <w:p w:rsidR="00A20BDD" w:rsidRPr="000611AB" w:rsidRDefault="00A20BDD" w:rsidP="009359DA">
                              <w:pPr>
                                <w:pStyle w:val="Prrafodelista"/>
                                <w:numPr>
                                  <w:ilvl w:val="0"/>
                                  <w:numId w:val="60"/>
                                </w:numPr>
                                <w:ind w:left="142" w:hanging="284"/>
                                <w:jc w:val="both"/>
                                <w:rPr>
                                  <w:rFonts w:cs="Arial"/>
                                  <w:sz w:val="16"/>
                                  <w:szCs w:val="16"/>
                                </w:rPr>
                              </w:pPr>
                              <w:r w:rsidRPr="000611AB">
                                <w:rPr>
                                  <w:rFonts w:cs="Arial"/>
                                  <w:sz w:val="16"/>
                                  <w:szCs w:val="16"/>
                                </w:rPr>
                                <w:t>Evaluar y ajustar los procedimientos con el director de evacuaciones.</w:t>
                              </w:r>
                            </w:p>
                            <w:p w:rsidR="00A20BDD" w:rsidRPr="000611AB" w:rsidRDefault="00A20BDD" w:rsidP="000611AB">
                              <w:pPr>
                                <w:pStyle w:val="Prrafodelista"/>
                                <w:ind w:left="142"/>
                                <w:jc w:val="both"/>
                                <w:rPr>
                                  <w:rFonts w:cs="Arial"/>
                                  <w:sz w:val="16"/>
                                  <w:szCs w:val="16"/>
                                </w:rPr>
                              </w:pPr>
                            </w:p>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Ajustar  y evaluar plan de evacuación según necesidad.</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Revisión y mantenimiento de equipos.</w:t>
                              </w:r>
                            </w:p>
                            <w:p w:rsidR="00A20BDD" w:rsidRPr="000611AB" w:rsidRDefault="00A20BDD" w:rsidP="000611AB">
                              <w:pPr>
                                <w:pStyle w:val="Prrafodelista"/>
                                <w:rPr>
                                  <w:rFonts w:cs="Arial"/>
                                  <w:sz w:val="16"/>
                                  <w:szCs w:val="16"/>
                                </w:rPr>
                              </w:pPr>
                            </w:p>
                            <w:p w:rsidR="00A20BDD" w:rsidRPr="000611AB" w:rsidRDefault="00A20BDD" w:rsidP="009359DA">
                              <w:pPr>
                                <w:pStyle w:val="Prrafodelista"/>
                                <w:numPr>
                                  <w:ilvl w:val="0"/>
                                  <w:numId w:val="60"/>
                                </w:numPr>
                                <w:ind w:left="142" w:hanging="284"/>
                                <w:rPr>
                                  <w:rFonts w:cs="Arial"/>
                                  <w:sz w:val="16"/>
                                  <w:szCs w:val="16"/>
                                </w:rPr>
                              </w:pPr>
                              <w:r w:rsidRPr="000611AB">
                                <w:rPr>
                                  <w:rFonts w:cs="Arial"/>
                                  <w:sz w:val="16"/>
                                  <w:szCs w:val="16"/>
                                </w:rPr>
                                <w:t>Ajustar procedimientos.</w:t>
                              </w:r>
                            </w:p>
                            <w:p w:rsidR="00A20BDD" w:rsidRPr="007B7859" w:rsidRDefault="00A20BDD" w:rsidP="00655A5F">
                              <w:pPr>
                                <w:ind w:left="720"/>
                                <w:rPr>
                                  <w:rFonts w:cs="Arial"/>
                                  <w:b/>
                                  <w:sz w:val="16"/>
                                  <w:szCs w:val="16"/>
                                </w:rPr>
                              </w:pPr>
                            </w:p>
                          </w:txbxContent>
                        </wps:txbx>
                        <wps:bodyPr rot="0" vert="horz" wrap="square" lIns="91440" tIns="45720" rIns="91440" bIns="45720" anchor="t" anchorCtr="0" upright="1">
                          <a:noAutofit/>
                        </wps:bodyPr>
                      </wps:wsp>
                      <wps:wsp>
                        <wps:cNvPr id="59" name="AutoShape 11"/>
                        <wps:cNvCnPr>
                          <a:cxnSpLocks noChangeShapeType="1"/>
                          <a:stCxn id="49" idx="2"/>
                        </wps:cNvCnPr>
                        <wps:spPr bwMode="auto">
                          <a:xfrm flipH="1">
                            <a:off x="6548" y="2944"/>
                            <a:ext cx="1" cy="412"/>
                          </a:xfrm>
                          <a:prstGeom prst="straightConnector1">
                            <a:avLst/>
                          </a:prstGeom>
                          <a:ln w="28575">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60" name="AutoShape 12"/>
                        <wps:cNvCnPr>
                          <a:cxnSpLocks noChangeShapeType="1"/>
                          <a:stCxn id="49" idx="2"/>
                          <a:endCxn id="50" idx="0"/>
                        </wps:cNvCnPr>
                        <wps:spPr bwMode="auto">
                          <a:xfrm flipH="1">
                            <a:off x="3305" y="2944"/>
                            <a:ext cx="3244" cy="446"/>
                          </a:xfrm>
                          <a:prstGeom prst="straightConnector1">
                            <a:avLst/>
                          </a:prstGeom>
                          <a:ln w="28575">
                            <a:headEnd/>
                            <a:tailEnd type="triangle" w="med" len="med"/>
                          </a:ln>
                          <a:extLst/>
                        </wps:spPr>
                        <wps:style>
                          <a:lnRef idx="2">
                            <a:schemeClr val="accent1"/>
                          </a:lnRef>
                          <a:fillRef idx="1">
                            <a:schemeClr val="lt1"/>
                          </a:fillRef>
                          <a:effectRef idx="0">
                            <a:schemeClr val="accent1"/>
                          </a:effectRef>
                          <a:fontRef idx="minor">
                            <a:schemeClr val="dk1"/>
                          </a:fontRef>
                        </wps:style>
                        <wps:bodyPr/>
                      </wps:wsp>
                      <wps:wsp>
                        <wps:cNvPr id="61" name="AutoShape 13"/>
                        <wps:cNvCnPr>
                          <a:cxnSpLocks noChangeShapeType="1"/>
                          <a:stCxn id="49" idx="2"/>
                          <a:endCxn id="52" idx="0"/>
                        </wps:cNvCnPr>
                        <wps:spPr bwMode="auto">
                          <a:xfrm>
                            <a:off x="6549" y="2944"/>
                            <a:ext cx="3395" cy="496"/>
                          </a:xfrm>
                          <a:prstGeom prst="straightConnector1">
                            <a:avLst/>
                          </a:prstGeom>
                          <a:ln w="28575">
                            <a:headEnd/>
                            <a:tailEnd type="triangle" w="med" len="med"/>
                          </a:ln>
                          <a:extLst/>
                        </wps:spPr>
                        <wps:style>
                          <a:lnRef idx="2">
                            <a:schemeClr val="accent1"/>
                          </a:lnRef>
                          <a:fillRef idx="1">
                            <a:schemeClr val="lt1"/>
                          </a:fillRef>
                          <a:effectRef idx="0">
                            <a:schemeClr val="accent1"/>
                          </a:effectRef>
                          <a:fontRef idx="minor">
                            <a:schemeClr val="dk1"/>
                          </a:fontRef>
                        </wps:style>
                        <wps:bodyPr/>
                      </wps:wsp>
                    </wpg:wgp>
                  </a:graphicData>
                </a:graphic>
                <wp14:sizeRelH relativeFrom="page">
                  <wp14:pctWidth>0</wp14:pctWidth>
                </wp14:sizeRelH>
                <wp14:sizeRelV relativeFrom="page">
                  <wp14:pctHeight>0</wp14:pctHeight>
                </wp14:sizeRelV>
              </wp:anchor>
            </w:drawing>
          </mc:Choice>
          <mc:Fallback>
            <w:pict>
              <v:group id="Grupo 48" o:spid="_x0000_s1038" style="position:absolute;margin-left:-28.05pt;margin-top:4.25pt;width:491.65pt;height:288.25pt;z-index:251665408;mso-position-horizontal-relative:margin" coordorigin="1715,2374" coordsize="9845,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">
                <v:shape id="AutoShape 4" o:spid="_x0000_s1039" type="#_x0000_t116" style="position:absolute;left:4338;top:2374;width:4421;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fwMIA&#10;AADbAAAADwAAAGRycy9kb3ducmV2LnhtbESPQYvCMBSE74L/IbwFb5ruolK7RhFB8LKHar0/krdt&#10;sXkpTaxdf/1GEDwOM/MNs94OthE9db52rOBzloAg1s7UXCoozodpCsIHZIONY1LwRx62m/FojZlx&#10;d86pP4VSRAj7DBVUIbSZlF5XZNHPXEscvV/XWQxRdqU0Hd4j3DbyK0mW0mLNcaHClvYV6evpZhWU&#10;+TJ/XA7H66LQP76vF3pe5KlSk49h9w0i0BDe4Vf7aBTMV/D8En+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AwgAAANsAAAAPAAAAAAAAAAAAAAAAAJgCAABkcnMvZG93&#10;bnJldi54bWxQSwUGAAAAAAQABAD1AAAAhwMAAAAA&#10;" fillcolor="white [3201]" strokecolor="#5b9bd5 [3204]" strokeweight="2.25pt">
                  <v:textbox>
                    <w:txbxContent>
                      <w:p w:rsidR="00A20BDD" w:rsidRPr="00111DB4" w:rsidRDefault="00A20BDD" w:rsidP="00655A5F">
                        <w:pPr>
                          <w:jc w:val="center"/>
                          <w:rPr>
                            <w:b/>
                          </w:rPr>
                        </w:pPr>
                        <w:r>
                          <w:rPr>
                            <w:b/>
                          </w:rPr>
                          <w:t>GRUPO  EVACUACIÓ</w:t>
                        </w:r>
                        <w:r w:rsidRPr="00111DB4">
                          <w:rPr>
                            <w:b/>
                          </w:rPr>
                          <w:t>N</w:t>
                        </w:r>
                      </w:p>
                    </w:txbxContent>
                  </v:textbox>
                </v:shape>
                <v:shape id="AutoShape 5" o:spid="_x0000_s1040" type="#_x0000_t177" style="position:absolute;left:2557;top:3390;width:1496;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8SsAA&#10;AADbAAAADwAAAGRycy9kb3ducmV2LnhtbERPy4rCMBTdC/5DuII7TRUdpBpFBHE2o1QFcXdpbh/a&#10;3JQmUzt/bxbCLA/nvdp0phItNa60rGAyjkAQp1aXnCu4XvajBQjnkTVWlknBHznYrPu9Fcbavjih&#10;9uxzEULYxaig8L6OpXRpQQbd2NbEgctsY9AH2ORSN/gK4aaS0yj6kgZLDg0F1rQrKH2ef40Ct8/a&#10;LJkdD9Xj9oPz+ym55ZdEqeGg2y5BeOr8v/jj/tYK5mF9+B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8SsAAAADbAAAADwAAAAAAAAAAAAAAAACYAgAAZHJzL2Rvd25y&#10;ZXYueG1sUEsFBgAAAAAEAAQA9QAAAIUDAAAAAA==&#10;" fillcolor="white [3201]" strokecolor="#5b9bd5 [3204]" strokeweight="2.25pt">
                  <v:textbox>
                    <w:txbxContent>
                      <w:p w:rsidR="00A20BDD" w:rsidRPr="00AA022E" w:rsidRDefault="00A20BDD" w:rsidP="00655A5F">
                        <w:pPr>
                          <w:rPr>
                            <w:rFonts w:cs="Arial"/>
                            <w:b/>
                          </w:rPr>
                        </w:pPr>
                        <w:r>
                          <w:rPr>
                            <w:rFonts w:cs="Arial"/>
                            <w:b/>
                          </w:rPr>
                          <w:t xml:space="preserve">    A</w:t>
                        </w:r>
                        <w:r w:rsidRPr="00AA022E">
                          <w:rPr>
                            <w:rFonts w:cs="Arial"/>
                            <w:b/>
                          </w:rPr>
                          <w:t>NTES</w:t>
                        </w:r>
                      </w:p>
                    </w:txbxContent>
                  </v:textbox>
                </v:shape>
                <v:shape id="AutoShape 6" o:spid="_x0000_s1041" type="#_x0000_t177" style="position:absolute;left:5760;top:3371;width:1592;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8Z0cMA&#10;AADbAAAADwAAAGRycy9kb3ducmV2LnhtbESPT4vCMBTE74LfITxhb5oq6yLVKCKIXnalKoi3R/P6&#10;R5uX0sTa/fYbYcHjMDO/YRarzlSipcaVlhWMRxEI4tTqknMF59N2OAPhPLLGyjIp+CUHq2W/t8BY&#10;2ycn1B59LgKEXYwKCu/rWEqXFmTQjWxNHLzMNgZ9kE0udYPPADeVnETRlzRYclgosKZNQen9+DAK&#10;3DZrs+TzZ1fdLt84vR6SS35KlPoYdOs5CE+df4f/23utYDqG1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8Z0cMAAADbAAAADwAAAAAAAAAAAAAAAACYAgAAZHJzL2Rv&#10;d25yZXYueG1sUEsFBgAAAAAEAAQA9QAAAIgDAAAAAA==&#10;" fillcolor="white [3201]" strokecolor="#5b9bd5 [3204]" strokeweight="2.25pt">
                  <v:textbox>
                    <w:txbxContent>
                      <w:p w:rsidR="00A20BDD" w:rsidRPr="00AA022E" w:rsidRDefault="00A20BDD" w:rsidP="00655A5F">
                        <w:pPr>
                          <w:jc w:val="center"/>
                          <w:rPr>
                            <w:rFonts w:cs="Arial"/>
                            <w:b/>
                          </w:rPr>
                        </w:pPr>
                        <w:r>
                          <w:rPr>
                            <w:rFonts w:cs="Arial"/>
                            <w:b/>
                          </w:rPr>
                          <w:t>DURANTE</w:t>
                        </w:r>
                      </w:p>
                    </w:txbxContent>
                  </v:textbox>
                </v:shape>
                <v:shape id="AutoShape 7" o:spid="_x0000_s1042" type="#_x0000_t177" style="position:absolute;left:9240;top:3440;width:1407;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2HpsMA&#10;AADbAAAADwAAAGRycy9kb3ducmV2LnhtbESPT4vCMBTE74LfITxhb5oq6yLVKCKIXnalKoi3R/P6&#10;R5uX0sTa/fYbYcHjMDO/YRarzlSipcaVlhWMRxEI4tTqknMF59N2OAPhPLLGyjIp+CUHq2W/t8BY&#10;2ycn1B59LgKEXYwKCu/rWEqXFmTQjWxNHLzMNgZ9kE0udYPPADeVnETRlzRYclgosKZNQen9+DAK&#10;3DZrs+TzZ1fdLt84vR6SS35KlPoYdOs5CE+df4f/23utYDqB1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2HpsMAAADbAAAADwAAAAAAAAAAAAAAAACYAgAAZHJzL2Rv&#10;d25yZXYueG1sUEsFBgAAAAAEAAQA9QAAAIgDAAAAAA==&#10;" fillcolor="white [3201]" strokecolor="#5b9bd5 [3204]" strokeweight="2.25pt">
                  <v:textbox>
                    <w:txbxContent>
                      <w:p w:rsidR="00A20BDD" w:rsidRPr="00AA022E" w:rsidRDefault="00A20BDD" w:rsidP="00615C3F">
                        <w:pPr>
                          <w:jc w:val="center"/>
                          <w:rPr>
                            <w:rFonts w:cs="Arial"/>
                            <w:b/>
                          </w:rPr>
                        </w:pPr>
                        <w:r>
                          <w:rPr>
                            <w:rFonts w:cs="Arial"/>
                            <w:b/>
                          </w:rPr>
                          <w:t>DESPUÉS</w:t>
                        </w:r>
                      </w:p>
                    </w:txbxContent>
                  </v:textbox>
                </v:shape>
                <v:shape id="AutoShape 8" o:spid="_x0000_s1043" type="#_x0000_t176" style="position:absolute;left:1715;top:3892;width:3015;height:4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jlsUA&#10;AADbAAAADwAAAGRycy9kb3ducmV2LnhtbESPQWvCQBSE74X+h+UVehHdVGuxaTZSAgGv2vTQ2yP7&#10;moRm36bZTYz+elcQPA4z8w2TbCfTipF611hW8LKIQBCXVjdcKSi+8vkGhPPIGlvLpOBEDrbp40OC&#10;sbZH3tN48JUIEHYxKqi972IpXVmTQbewHXHwfm1v0AfZV1L3eAxw08plFL1Jgw2HhRo7ymoq/w6D&#10;UfCf5bOf9ftQrl7PBS5tNpz990yp56fp8wOEp8nfw7f2TitYr+D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OWxQAAANsAAAAPAAAAAAAAAAAAAAAAAJgCAABkcnMv&#10;ZG93bnJldi54bWxQSwUGAAAAAAQABAD1AAAAigMAAAAA&#10;" fillcolor="white [3201]" strokecolor="#5b9bd5 [3204]" strokeweight="2.25pt">
                  <v:textbox>
                    <w:txbxContent>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Conocer y dominar los planos de la empresa.</w:t>
                        </w:r>
                      </w:p>
                      <w:p w:rsidR="00A20BDD" w:rsidRPr="00A51425" w:rsidRDefault="00A20BDD" w:rsidP="00A51425">
                        <w:pPr>
                          <w:pStyle w:val="Prrafodelista"/>
                          <w:ind w:left="142"/>
                          <w:jc w:val="both"/>
                          <w:rPr>
                            <w:rFonts w:cs="Arial"/>
                            <w:sz w:val="16"/>
                            <w:szCs w:val="16"/>
                          </w:rPr>
                        </w:pPr>
                      </w:p>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Conocer vías de evacuación y puntos de encuentro.</w:t>
                        </w:r>
                      </w:p>
                      <w:p w:rsidR="00A20BDD" w:rsidRPr="00A51425" w:rsidRDefault="00A20BDD" w:rsidP="00A51425">
                        <w:pPr>
                          <w:jc w:val="both"/>
                          <w:rPr>
                            <w:rFonts w:cs="Arial"/>
                            <w:sz w:val="16"/>
                            <w:szCs w:val="16"/>
                          </w:rPr>
                        </w:pPr>
                      </w:p>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Conocer procedimientos de evacuación.</w:t>
                        </w:r>
                      </w:p>
                      <w:p w:rsidR="00A20BDD" w:rsidRPr="00A51425" w:rsidRDefault="00A20BDD" w:rsidP="00A51425">
                        <w:pPr>
                          <w:pStyle w:val="Prrafodelista"/>
                          <w:rPr>
                            <w:rFonts w:cs="Arial"/>
                            <w:sz w:val="16"/>
                            <w:szCs w:val="16"/>
                          </w:rPr>
                        </w:pPr>
                      </w:p>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Establecer listado del personal a cargo por áreas.</w:t>
                        </w:r>
                      </w:p>
                      <w:p w:rsidR="00A20BDD" w:rsidRPr="00A51425" w:rsidRDefault="00A20BDD" w:rsidP="00A51425">
                        <w:pPr>
                          <w:pStyle w:val="Prrafodelista"/>
                          <w:rPr>
                            <w:rFonts w:cs="Arial"/>
                            <w:sz w:val="16"/>
                            <w:szCs w:val="16"/>
                          </w:rPr>
                        </w:pPr>
                      </w:p>
                      <w:p w:rsidR="00A20BDD" w:rsidRDefault="00A20BDD" w:rsidP="009359DA">
                        <w:pPr>
                          <w:pStyle w:val="Prrafodelista"/>
                          <w:numPr>
                            <w:ilvl w:val="0"/>
                            <w:numId w:val="58"/>
                          </w:numPr>
                          <w:ind w:left="142" w:hanging="284"/>
                          <w:jc w:val="both"/>
                          <w:rPr>
                            <w:rFonts w:cs="Arial"/>
                            <w:sz w:val="16"/>
                            <w:szCs w:val="16"/>
                          </w:rPr>
                        </w:pPr>
                        <w:r w:rsidRPr="00A51425">
                          <w:rPr>
                            <w:rFonts w:cs="Arial"/>
                            <w:sz w:val="16"/>
                            <w:szCs w:val="16"/>
                          </w:rPr>
                          <w:t>Inspeccionar periódicamente equipos para búsqueda y rescate.</w:t>
                        </w:r>
                      </w:p>
                      <w:p w:rsidR="00A20BDD" w:rsidRPr="000611AB" w:rsidRDefault="00A20BDD" w:rsidP="000611AB">
                        <w:pPr>
                          <w:pStyle w:val="Prrafodelista"/>
                          <w:rPr>
                            <w:rFonts w:cs="Arial"/>
                            <w:sz w:val="16"/>
                            <w:szCs w:val="16"/>
                          </w:rPr>
                        </w:pPr>
                      </w:p>
                      <w:p w:rsidR="00A20BDD" w:rsidRPr="00A51425" w:rsidRDefault="00A20BDD" w:rsidP="009359DA">
                        <w:pPr>
                          <w:pStyle w:val="Prrafodelista"/>
                          <w:numPr>
                            <w:ilvl w:val="0"/>
                            <w:numId w:val="58"/>
                          </w:numPr>
                          <w:ind w:left="142" w:hanging="284"/>
                          <w:jc w:val="both"/>
                          <w:rPr>
                            <w:rFonts w:cs="Arial"/>
                            <w:sz w:val="16"/>
                            <w:szCs w:val="16"/>
                          </w:rPr>
                        </w:pPr>
                        <w:r w:rsidRPr="00A51425">
                          <w:rPr>
                            <w:rFonts w:cs="Arial"/>
                            <w:sz w:val="16"/>
                            <w:szCs w:val="16"/>
                          </w:rPr>
                          <w:t>Asistir a capacitaciones y reentrenamientos.</w:t>
                        </w:r>
                      </w:p>
                      <w:p w:rsidR="00A20BDD" w:rsidRDefault="00A20BDD" w:rsidP="00655A5F"/>
                      <w:p w:rsidR="00A20BDD" w:rsidRDefault="00A20BDD" w:rsidP="00655A5F"/>
                      <w:p w:rsidR="00A20BDD" w:rsidRDefault="00A20BDD" w:rsidP="00655A5F"/>
                      <w:p w:rsidR="00A20BDD" w:rsidRDefault="00A20BDD" w:rsidP="00655A5F"/>
                      <w:p w:rsidR="00A20BDD" w:rsidRDefault="00A20BDD" w:rsidP="00655A5F"/>
                      <w:p w:rsidR="00A20BDD" w:rsidRDefault="00A20BDD" w:rsidP="00655A5F"/>
                      <w:p w:rsidR="00A20BDD" w:rsidRDefault="00A20BDD" w:rsidP="00655A5F"/>
                      <w:p w:rsidR="00A20BDD" w:rsidRDefault="00A20BDD" w:rsidP="00655A5F"/>
                      <w:p w:rsidR="00A20BDD" w:rsidRDefault="00A20BDD" w:rsidP="00655A5F">
                        <w:pPr>
                          <w:ind w:left="720"/>
                        </w:pPr>
                      </w:p>
                      <w:p w:rsidR="00A20BDD" w:rsidRDefault="00A20BDD" w:rsidP="00655A5F">
                        <w:pPr>
                          <w:ind w:left="720"/>
                        </w:pPr>
                      </w:p>
                    </w:txbxContent>
                  </v:textbox>
                </v:shape>
                <v:shape id="AutoShape 9" o:spid="_x0000_s1044" type="#_x0000_t176" style="position:absolute;left:5073;top:3866;width:3015;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574sQA&#10;AADbAAAADwAAAGRycy9kb3ducmV2LnhtbESPT4vCMBTE7wv7HcJb8CKarv/QrlGkIHhV68Hbo3m2&#10;ZZuXbpNq9dMbYcHjMDO/YZbrzlTiSo0rLSv4HkYgiDOrS84VpMftYA7CeWSNlWVScCcH69XnxxJj&#10;bW+8p+vB5yJA2MWooPC+jqV0WUEG3dDWxMG72MagD7LJpW7wFuCmkqMomkmDJYeFAmtKCsp+D61R&#10;8Jds++fpos3Gk0eKI5u0D3/qK9X76jY/IDx1/h3+b++0gukEXl/CD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e+LEAAAA2wAAAA8AAAAAAAAAAAAAAAAAmAIAAGRycy9k&#10;b3ducmV2LnhtbFBLBQYAAAAABAAEAPUAAACJAwAAAAA=&#10;" fillcolor="white [3201]" strokecolor="#5b9bd5 [3204]" strokeweight="2.25pt">
                  <v:textbox>
                    <w:txbxContent>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Dar la orden de evacuación según lo establecido en el manual de funciones.</w:t>
                        </w:r>
                      </w:p>
                      <w:p w:rsidR="00A20BDD" w:rsidRPr="000611AB" w:rsidRDefault="00A20BDD" w:rsidP="000611AB">
                        <w:pPr>
                          <w:pStyle w:val="Prrafodelista"/>
                          <w:ind w:left="142"/>
                          <w:jc w:val="both"/>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Recordar al personal los procedimientos de evacuación.</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Controlar brotes de pánico y/o histeria.</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No permitir que el personal se devuelva.</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Verificar el listado de personal.</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59"/>
                          </w:numPr>
                          <w:ind w:left="142" w:hanging="284"/>
                          <w:jc w:val="both"/>
                          <w:rPr>
                            <w:rFonts w:cs="Arial"/>
                            <w:sz w:val="16"/>
                            <w:szCs w:val="16"/>
                          </w:rPr>
                        </w:pPr>
                        <w:r w:rsidRPr="000611AB">
                          <w:rPr>
                            <w:rFonts w:cs="Arial"/>
                            <w:sz w:val="16"/>
                            <w:szCs w:val="16"/>
                          </w:rPr>
                          <w:t>Realizar búsqueda y rescate</w:t>
                        </w:r>
                        <w:r>
                          <w:rPr>
                            <w:rFonts w:cs="Arial"/>
                            <w:sz w:val="16"/>
                            <w:szCs w:val="16"/>
                          </w:rPr>
                          <w:t xml:space="preserve"> s</w:t>
                        </w:r>
                        <w:r w:rsidRPr="000611AB">
                          <w:rPr>
                            <w:rFonts w:cs="Arial"/>
                            <w:sz w:val="16"/>
                            <w:szCs w:val="16"/>
                          </w:rPr>
                          <w:t>egún necesidad.</w:t>
                        </w:r>
                      </w:p>
                      <w:p w:rsidR="00A20BDD" w:rsidRPr="000611AB" w:rsidRDefault="00A20BDD" w:rsidP="000611AB">
                        <w:pPr>
                          <w:pStyle w:val="Prrafodelista"/>
                          <w:rPr>
                            <w:rFonts w:cs="Arial"/>
                            <w:sz w:val="16"/>
                            <w:szCs w:val="16"/>
                          </w:rPr>
                        </w:pPr>
                      </w:p>
                      <w:p w:rsidR="00A20BDD" w:rsidRPr="00681713" w:rsidRDefault="00A20BDD" w:rsidP="009359DA">
                        <w:pPr>
                          <w:pStyle w:val="Prrafodelista"/>
                          <w:numPr>
                            <w:ilvl w:val="0"/>
                            <w:numId w:val="59"/>
                          </w:numPr>
                          <w:ind w:left="142" w:hanging="284"/>
                          <w:jc w:val="both"/>
                        </w:pPr>
                        <w:r w:rsidRPr="000611AB">
                          <w:rPr>
                            <w:rFonts w:cs="Arial"/>
                            <w:sz w:val="16"/>
                            <w:szCs w:val="16"/>
                          </w:rPr>
                          <w:t>Entregar paciente al grupo de primeros auxilios</w:t>
                        </w:r>
                        <w:r w:rsidRPr="00681713">
                          <w:t>.</w:t>
                        </w:r>
                      </w:p>
                      <w:p w:rsidR="00A20BDD" w:rsidRDefault="00A20BDD" w:rsidP="00655A5F">
                        <w:pPr>
                          <w:ind w:left="720"/>
                        </w:pPr>
                      </w:p>
                    </w:txbxContent>
                  </v:textbox>
                </v:shape>
                <v:shape id="AutoShape 10" o:spid="_x0000_s1045" type="#_x0000_t176" style="position:absolute;left:8377;top:3892;width:3183;height:4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x58IA&#10;AADbAAAADwAAAGRycy9kb3ducmV2LnhtbERPyWrDMBC9F/oPYgK9hFhu2oTWsRyKwdBrsxxyG6yJ&#10;bWKNXEtemq+vDoUeH29P97NpxUi9aywreI5iEMSl1Q1XCk7HYvUGwnlkja1lUvBDDvbZ40OKibYT&#10;f9F48JUIIewSVFB73yVSurImgy6yHXHgrrY36APsK6l7nEK4aeU6jrfSYMOhocaO8prK22EwCr7z&#10;YnnZvA/ly+v9hGubD3d/Xir1tJg/diA8zf5f/Of+1Ao2YWz4En6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M3HnwgAAANsAAAAPAAAAAAAAAAAAAAAAAJgCAABkcnMvZG93&#10;bnJldi54bWxQSwUGAAAAAAQABAD1AAAAhwMAAAAA&#10;" fillcolor="white [3201]" strokecolor="#5b9bd5 [3204]" strokeweight="2.25pt">
                  <v:textbox>
                    <w:txbxContent>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Permanecer con los evacuados en el punto de reunión.</w:t>
                        </w:r>
                      </w:p>
                      <w:p w:rsidR="00A20BDD" w:rsidRPr="000611AB" w:rsidRDefault="00A20BDD" w:rsidP="000611AB">
                        <w:pPr>
                          <w:pStyle w:val="Prrafodelista"/>
                          <w:ind w:left="142"/>
                          <w:jc w:val="both"/>
                          <w:rPr>
                            <w:rFonts w:cs="Arial"/>
                            <w:sz w:val="16"/>
                            <w:szCs w:val="16"/>
                          </w:rPr>
                        </w:pPr>
                      </w:p>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Verificar el área de trabajo cuando se autorice el reingreso.</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Coordinar el ingreso del personal.</w:t>
                        </w:r>
                      </w:p>
                      <w:p w:rsidR="00A20BDD" w:rsidRPr="000611AB" w:rsidRDefault="00A20BDD" w:rsidP="000611AB">
                        <w:pPr>
                          <w:pStyle w:val="Prrafodelista"/>
                          <w:rPr>
                            <w:rFonts w:cs="Arial"/>
                            <w:sz w:val="16"/>
                            <w:szCs w:val="16"/>
                          </w:rPr>
                        </w:pPr>
                      </w:p>
                      <w:p w:rsidR="00A20BDD" w:rsidRPr="000611AB" w:rsidRDefault="00A20BDD" w:rsidP="009359DA">
                        <w:pPr>
                          <w:pStyle w:val="Prrafodelista"/>
                          <w:numPr>
                            <w:ilvl w:val="0"/>
                            <w:numId w:val="60"/>
                          </w:numPr>
                          <w:ind w:left="142" w:hanging="284"/>
                          <w:jc w:val="both"/>
                          <w:rPr>
                            <w:rFonts w:cs="Arial"/>
                            <w:sz w:val="16"/>
                            <w:szCs w:val="16"/>
                          </w:rPr>
                        </w:pPr>
                        <w:r w:rsidRPr="000611AB">
                          <w:rPr>
                            <w:rFonts w:cs="Arial"/>
                            <w:sz w:val="16"/>
                            <w:szCs w:val="16"/>
                          </w:rPr>
                          <w:t>Evaluar y ajustar los procedimientos con el director de evacuaciones.</w:t>
                        </w:r>
                      </w:p>
                      <w:p w:rsidR="00A20BDD" w:rsidRPr="000611AB" w:rsidRDefault="00A20BDD" w:rsidP="000611AB">
                        <w:pPr>
                          <w:pStyle w:val="Prrafodelista"/>
                          <w:ind w:left="142"/>
                          <w:jc w:val="both"/>
                          <w:rPr>
                            <w:rFonts w:cs="Arial"/>
                            <w:sz w:val="16"/>
                            <w:szCs w:val="16"/>
                          </w:rPr>
                        </w:pPr>
                      </w:p>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Ajustar  y evaluar plan de evacuación según necesidad.</w:t>
                        </w:r>
                      </w:p>
                      <w:p w:rsidR="00A20BDD" w:rsidRPr="000611AB" w:rsidRDefault="00A20BDD" w:rsidP="000611AB">
                        <w:pPr>
                          <w:pStyle w:val="Prrafodelista"/>
                          <w:rPr>
                            <w:rFonts w:cs="Arial"/>
                            <w:sz w:val="16"/>
                            <w:szCs w:val="16"/>
                          </w:rPr>
                        </w:pPr>
                      </w:p>
                      <w:p w:rsidR="00A20BDD" w:rsidRDefault="00A20BDD" w:rsidP="009359DA">
                        <w:pPr>
                          <w:pStyle w:val="Prrafodelista"/>
                          <w:numPr>
                            <w:ilvl w:val="0"/>
                            <w:numId w:val="60"/>
                          </w:numPr>
                          <w:ind w:left="142" w:hanging="284"/>
                          <w:jc w:val="both"/>
                          <w:rPr>
                            <w:rFonts w:cs="Arial"/>
                            <w:sz w:val="16"/>
                            <w:szCs w:val="16"/>
                          </w:rPr>
                        </w:pPr>
                        <w:r w:rsidRPr="000611AB">
                          <w:rPr>
                            <w:rFonts w:cs="Arial"/>
                            <w:sz w:val="16"/>
                            <w:szCs w:val="16"/>
                          </w:rPr>
                          <w:t>Revisión y mantenimiento de equipos.</w:t>
                        </w:r>
                      </w:p>
                      <w:p w:rsidR="00A20BDD" w:rsidRPr="000611AB" w:rsidRDefault="00A20BDD" w:rsidP="000611AB">
                        <w:pPr>
                          <w:pStyle w:val="Prrafodelista"/>
                          <w:rPr>
                            <w:rFonts w:cs="Arial"/>
                            <w:sz w:val="16"/>
                            <w:szCs w:val="16"/>
                          </w:rPr>
                        </w:pPr>
                      </w:p>
                      <w:p w:rsidR="00A20BDD" w:rsidRPr="000611AB" w:rsidRDefault="00A20BDD" w:rsidP="009359DA">
                        <w:pPr>
                          <w:pStyle w:val="Prrafodelista"/>
                          <w:numPr>
                            <w:ilvl w:val="0"/>
                            <w:numId w:val="60"/>
                          </w:numPr>
                          <w:ind w:left="142" w:hanging="284"/>
                          <w:rPr>
                            <w:rFonts w:cs="Arial"/>
                            <w:sz w:val="16"/>
                            <w:szCs w:val="16"/>
                          </w:rPr>
                        </w:pPr>
                        <w:r w:rsidRPr="000611AB">
                          <w:rPr>
                            <w:rFonts w:cs="Arial"/>
                            <w:sz w:val="16"/>
                            <w:szCs w:val="16"/>
                          </w:rPr>
                          <w:t>Ajustar procedimientos.</w:t>
                        </w:r>
                      </w:p>
                      <w:p w:rsidR="00A20BDD" w:rsidRPr="007B7859" w:rsidRDefault="00A20BDD" w:rsidP="00655A5F">
                        <w:pPr>
                          <w:ind w:left="720"/>
                          <w:rPr>
                            <w:rFonts w:cs="Arial"/>
                            <w:b/>
                            <w:sz w:val="16"/>
                            <w:szCs w:val="16"/>
                          </w:rPr>
                        </w:pPr>
                      </w:p>
                    </w:txbxContent>
                  </v:textbox>
                </v:shape>
                <v:shape id="AutoShape 11" o:spid="_x0000_s1046" type="#_x0000_t32" style="position:absolute;left:6548;top:2944;width:1;height:41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RMMQAAADbAAAADwAAAGRycy9kb3ducmV2LnhtbESPQWsCMRSE7wX/Q3hCbzVrwVJXo6go&#10;SnsoVQ97fGyem8XNyzZJ1/XfN4VCj8PMfMPMl71tREc+1I4VjEcZCOLS6ZorBefT7ukVRIjIGhvH&#10;pOBOAZaLwcMcc+1u/EndMVYiQTjkqMDE2OZShtKQxTByLXHyLs5bjEn6SmqPtwS3jXzOshdpsea0&#10;YLCljaHyevy2CrK3/fhSbIsvv550vr8X74Y+vFKPw341AxGpj//hv/ZBK5hM4fdL+gF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GNEwxAAAANsAAAAPAAAAAAAAAAAA&#10;AAAAAKECAABkcnMvZG93bnJldi54bWxQSwUGAAAAAAQABAD5AAAAkgMAAAAA&#10;" filled="t" fillcolor="white [3201]" strokecolor="#5b9bd5 [3204]" strokeweight="2.25pt">
                  <v:stroke endarrow="block" joinstyle="miter"/>
                </v:shape>
                <v:shape id="AutoShape 12" o:spid="_x0000_s1047" type="#_x0000_t32" style="position:absolute;left:3305;top:2944;width:3244;height:4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6yEMEAAADbAAAADwAAAGRycy9kb3ducmV2LnhtbERPy2oCMRTdF/yHcIXuakahUkajVKko&#10;uig+FrO8TK6ToZObaRLH8e/NotDl4bzny942oiMfascKxqMMBHHpdM2Vgst58/YBIkRkjY1jUvCg&#10;AMvF4GWOuXZ3PlJ3ipVIIRxyVGBibHMpQ2nIYhi5ljhxV+ctxgR9JbXHewq3jZxk2VRarDk1GGxp&#10;baj8Od2sgmy/HV+Lr+LXr9473z+Kg6Fvr9TrsP+cgYjUx3/xn3unFUzT+vQl/Q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TrIQwQAAANsAAAAPAAAAAAAAAAAAAAAA&#10;AKECAABkcnMvZG93bnJldi54bWxQSwUGAAAAAAQABAD5AAAAjwMAAAAA&#10;" filled="t" fillcolor="white [3201]" strokecolor="#5b9bd5 [3204]" strokeweight="2.25pt">
                  <v:stroke endarrow="block" joinstyle="miter"/>
                </v:shape>
                <v:shape id="AutoShape 13" o:spid="_x0000_s1048" type="#_x0000_t32" style="position:absolute;left:6549;top:2944;width:3395;height:4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CoQsUAAADbAAAADwAAAGRycy9kb3ducmV2LnhtbESPQWvCQBSE70L/w/IK3nSjotjUVUpA&#10;EbQHbWmvr9nXJDT7dsmuMfrrXaHgcZiZb5jFqjO1aKnxlWUFo2ECgji3uuJCwefHejAH4QOyxtoy&#10;KbiQh9XyqbfAVNszH6g9hkJECPsUFZQhuFRKn5dk0A+tI47er20MhiibQuoGzxFuajlOkpk0WHFc&#10;KNFRVlL+dzwZBZPdz/t20zr3fc320/BCWfaVXJTqP3dvryACdeER/m9vtYLZCO5f4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CoQsUAAADbAAAADwAAAAAAAAAA&#10;AAAAAAChAgAAZHJzL2Rvd25yZXYueG1sUEsFBgAAAAAEAAQA+QAAAJMDAAAAAA==&#10;" filled="t" fillcolor="white [3201]" strokecolor="#5b9bd5 [3204]" strokeweight="2.25pt">
                  <v:stroke endarrow="block" joinstyle="miter"/>
                </v:shape>
                <w10:wrap type="topAndBottom" anchorx="margin"/>
              </v:group>
            </w:pict>
          </mc:Fallback>
        </mc:AlternateContent>
      </w:r>
      <w:bookmarkStart w:id="48" w:name="_Toc483996288"/>
      <w:r w:rsidR="001F1658" w:rsidRPr="00E30D09">
        <w:rPr>
          <w:rFonts w:cs="Arial"/>
          <w:b/>
          <w:i/>
        </w:rPr>
        <w:t xml:space="preserve">Figura </w:t>
      </w:r>
      <w:r w:rsidR="001F1658" w:rsidRPr="00E30D09">
        <w:rPr>
          <w:rFonts w:cs="Arial"/>
          <w:b/>
          <w:i/>
        </w:rPr>
        <w:fldChar w:fldCharType="begin"/>
      </w:r>
      <w:r w:rsidR="001F1658" w:rsidRPr="00E30D09">
        <w:rPr>
          <w:rFonts w:cs="Arial"/>
          <w:b/>
          <w:i/>
        </w:rPr>
        <w:instrText xml:space="preserve"> SEQ Figura \* ARABIC </w:instrText>
      </w:r>
      <w:r w:rsidR="001F1658" w:rsidRPr="00E30D09">
        <w:rPr>
          <w:rFonts w:cs="Arial"/>
          <w:b/>
          <w:i/>
        </w:rPr>
        <w:fldChar w:fldCharType="separate"/>
      </w:r>
      <w:r w:rsidR="00D56C6E" w:rsidRPr="00E30D09">
        <w:rPr>
          <w:rFonts w:cs="Arial"/>
          <w:b/>
          <w:i/>
          <w:noProof/>
        </w:rPr>
        <w:t>4</w:t>
      </w:r>
      <w:r w:rsidR="001F1658" w:rsidRPr="00E30D09">
        <w:rPr>
          <w:rFonts w:cs="Arial"/>
          <w:b/>
          <w:i/>
        </w:rPr>
        <w:fldChar w:fldCharType="end"/>
      </w:r>
      <w:r w:rsidR="001F1658" w:rsidRPr="00E30D09">
        <w:rPr>
          <w:rFonts w:cs="Arial"/>
          <w:b/>
          <w:i/>
        </w:rPr>
        <w:t xml:space="preserve">. </w:t>
      </w:r>
      <w:r w:rsidR="001F1658" w:rsidRPr="00E30D09">
        <w:rPr>
          <w:rFonts w:cs="Arial"/>
          <w:i/>
        </w:rPr>
        <w:t>Grupo de Evacuación</w:t>
      </w:r>
      <w:bookmarkEnd w:id="48"/>
      <w:r w:rsidR="001F1658" w:rsidRPr="00E30D09">
        <w:rPr>
          <w:rFonts w:cs="Arial"/>
          <w:i/>
        </w:rPr>
        <w:t xml:space="preserve"> </w:t>
      </w:r>
    </w:p>
    <w:p w:rsidR="00655A5F" w:rsidRDefault="00655A5F" w:rsidP="00655A5F">
      <w:pPr>
        <w:rPr>
          <w:rFonts w:cs="Arial"/>
          <w:lang w:eastAsia="es-MX"/>
        </w:rPr>
      </w:pPr>
    </w:p>
    <w:p w:rsidR="009359DA" w:rsidRDefault="009359DA" w:rsidP="00655A5F">
      <w:pPr>
        <w:rPr>
          <w:rFonts w:cs="Arial"/>
          <w:lang w:eastAsia="es-MX"/>
        </w:rPr>
      </w:pPr>
      <w:r w:rsidRPr="00E30D09">
        <w:rPr>
          <w:rFonts w:cs="Arial"/>
          <w:noProof/>
          <w:lang w:eastAsia="es-CO"/>
        </w:rPr>
        <mc:AlternateContent>
          <mc:Choice Requires="wpg">
            <w:drawing>
              <wp:anchor distT="0" distB="0" distL="114300" distR="114300" simplePos="0" relativeHeight="251985920" behindDoc="1" locked="0" layoutInCell="1" allowOverlap="1" wp14:anchorId="7EA89711" wp14:editId="24B871CC">
                <wp:simplePos x="0" y="0"/>
                <wp:positionH relativeFrom="column">
                  <wp:posOffset>-641985</wp:posOffset>
                </wp:positionH>
                <wp:positionV relativeFrom="paragraph">
                  <wp:posOffset>41275</wp:posOffset>
                </wp:positionV>
                <wp:extent cx="6638925" cy="3228975"/>
                <wp:effectExtent l="19050" t="19050" r="28575" b="28575"/>
                <wp:wrapNone/>
                <wp:docPr id="65" name="Grupo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3228975"/>
                          <a:chOff x="1340" y="2464"/>
                          <a:chExt cx="9527" cy="5085"/>
                        </a:xfrm>
                      </wpg:grpSpPr>
                      <wps:wsp>
                        <wps:cNvPr id="66" name="AutoShape 15"/>
                        <wps:cNvSpPr>
                          <a:spLocks noChangeArrowheads="1"/>
                        </wps:cNvSpPr>
                        <wps:spPr bwMode="auto">
                          <a:xfrm>
                            <a:off x="4256" y="2464"/>
                            <a:ext cx="4020" cy="548"/>
                          </a:xfrm>
                          <a:prstGeom prst="flowChartTerminator">
                            <a:avLst/>
                          </a:prstGeom>
                          <a:ln w="28575">
                            <a:headEnd/>
                            <a:tailEnd/>
                          </a:ln>
                        </wps:spPr>
                        <wps:style>
                          <a:lnRef idx="2">
                            <a:schemeClr val="accent6"/>
                          </a:lnRef>
                          <a:fillRef idx="1">
                            <a:schemeClr val="lt1"/>
                          </a:fillRef>
                          <a:effectRef idx="0">
                            <a:schemeClr val="accent6"/>
                          </a:effectRef>
                          <a:fontRef idx="minor">
                            <a:schemeClr val="dk1"/>
                          </a:fontRef>
                        </wps:style>
                        <wps:txbx>
                          <w:txbxContent>
                            <w:p w:rsidR="00A20BDD" w:rsidRPr="00111DB4" w:rsidRDefault="00A20BDD" w:rsidP="009359DA">
                              <w:pPr>
                                <w:jc w:val="center"/>
                                <w:rPr>
                                  <w:b/>
                                </w:rPr>
                              </w:pPr>
                              <w:r>
                                <w:rPr>
                                  <w:b/>
                                </w:rPr>
                                <w:t>GRUPO  CONTRA</w:t>
                              </w:r>
                              <w:r w:rsidRPr="00111DB4">
                                <w:rPr>
                                  <w:b/>
                                </w:rPr>
                                <w:t xml:space="preserve"> INCENDIO</w:t>
                              </w:r>
                            </w:p>
                          </w:txbxContent>
                        </wps:txbx>
                        <wps:bodyPr rot="0" vert="horz" wrap="square" lIns="91440" tIns="45720" rIns="91440" bIns="45720" anchor="t" anchorCtr="0" upright="1">
                          <a:noAutofit/>
                        </wps:bodyPr>
                      </wps:wsp>
                      <wps:wsp>
                        <wps:cNvPr id="67" name="AutoShape 16"/>
                        <wps:cNvSpPr>
                          <a:spLocks noChangeArrowheads="1"/>
                        </wps:cNvSpPr>
                        <wps:spPr bwMode="auto">
                          <a:xfrm>
                            <a:off x="2087" y="3482"/>
                            <a:ext cx="1342" cy="489"/>
                          </a:xfrm>
                          <a:prstGeom prst="flowChartOffpageConnector">
                            <a:avLst/>
                          </a:prstGeom>
                          <a:ln w="28575">
                            <a:headEnd/>
                            <a:tailEnd/>
                          </a:ln>
                        </wps:spPr>
                        <wps:style>
                          <a:lnRef idx="2">
                            <a:schemeClr val="accent6"/>
                          </a:lnRef>
                          <a:fillRef idx="1">
                            <a:schemeClr val="lt1"/>
                          </a:fillRef>
                          <a:effectRef idx="0">
                            <a:schemeClr val="accent6"/>
                          </a:effectRef>
                          <a:fontRef idx="minor">
                            <a:schemeClr val="dk1"/>
                          </a:fontRef>
                        </wps:style>
                        <wps:txbx>
                          <w:txbxContent>
                            <w:p w:rsidR="00A20BDD" w:rsidRPr="00AA022E" w:rsidRDefault="00A20BDD" w:rsidP="00615C3F">
                              <w:pPr>
                                <w:jc w:val="center"/>
                                <w:rPr>
                                  <w:rFonts w:cs="Arial"/>
                                  <w:b/>
                                </w:rPr>
                              </w:pPr>
                              <w:r w:rsidRPr="00AA022E">
                                <w:rPr>
                                  <w:rFonts w:cs="Arial"/>
                                  <w:b/>
                                </w:rPr>
                                <w:t>ANTES</w:t>
                              </w:r>
                            </w:p>
                          </w:txbxContent>
                        </wps:txbx>
                        <wps:bodyPr rot="0" vert="horz" wrap="square" lIns="91440" tIns="45720" rIns="91440" bIns="45720" anchor="t" anchorCtr="0" upright="1">
                          <a:noAutofit/>
                        </wps:bodyPr>
                      </wps:wsp>
                      <wps:wsp>
                        <wps:cNvPr id="68" name="AutoShape 17"/>
                        <wps:cNvSpPr>
                          <a:spLocks noChangeArrowheads="1"/>
                        </wps:cNvSpPr>
                        <wps:spPr bwMode="auto">
                          <a:xfrm>
                            <a:off x="5457" y="3482"/>
                            <a:ext cx="1447" cy="489"/>
                          </a:xfrm>
                          <a:prstGeom prst="flowChartOffpageConnector">
                            <a:avLst/>
                          </a:prstGeom>
                          <a:ln w="28575">
                            <a:headEnd/>
                            <a:tailEnd/>
                          </a:ln>
                        </wps:spPr>
                        <wps:style>
                          <a:lnRef idx="2">
                            <a:schemeClr val="accent6"/>
                          </a:lnRef>
                          <a:fillRef idx="1">
                            <a:schemeClr val="lt1"/>
                          </a:fillRef>
                          <a:effectRef idx="0">
                            <a:schemeClr val="accent6"/>
                          </a:effectRef>
                          <a:fontRef idx="minor">
                            <a:schemeClr val="dk1"/>
                          </a:fontRef>
                        </wps:style>
                        <wps:txbx>
                          <w:txbxContent>
                            <w:p w:rsidR="00A20BDD" w:rsidRPr="00AA022E" w:rsidRDefault="00A20BDD" w:rsidP="00615C3F">
                              <w:pPr>
                                <w:jc w:val="center"/>
                                <w:rPr>
                                  <w:rFonts w:cs="Arial"/>
                                  <w:b/>
                                </w:rPr>
                              </w:pPr>
                              <w:r>
                                <w:rPr>
                                  <w:rFonts w:cs="Arial"/>
                                  <w:b/>
                                </w:rPr>
                                <w:t>DURANTE</w:t>
                              </w:r>
                            </w:p>
                          </w:txbxContent>
                        </wps:txbx>
                        <wps:bodyPr rot="0" vert="horz" wrap="square" lIns="91440" tIns="45720" rIns="91440" bIns="45720" anchor="t" anchorCtr="0" upright="1">
                          <a:noAutofit/>
                        </wps:bodyPr>
                      </wps:wsp>
                      <wps:wsp>
                        <wps:cNvPr id="69" name="AutoShape 18"/>
                        <wps:cNvSpPr>
                          <a:spLocks noChangeArrowheads="1"/>
                        </wps:cNvSpPr>
                        <wps:spPr bwMode="auto">
                          <a:xfrm>
                            <a:off x="8647" y="3482"/>
                            <a:ext cx="1470" cy="489"/>
                          </a:xfrm>
                          <a:prstGeom prst="flowChartOffpageConnector">
                            <a:avLst/>
                          </a:prstGeom>
                          <a:ln w="28575">
                            <a:headEnd/>
                            <a:tailEnd/>
                          </a:ln>
                        </wps:spPr>
                        <wps:style>
                          <a:lnRef idx="2">
                            <a:schemeClr val="accent6"/>
                          </a:lnRef>
                          <a:fillRef idx="1">
                            <a:schemeClr val="lt1"/>
                          </a:fillRef>
                          <a:effectRef idx="0">
                            <a:schemeClr val="accent6"/>
                          </a:effectRef>
                          <a:fontRef idx="minor">
                            <a:schemeClr val="dk1"/>
                          </a:fontRef>
                        </wps:style>
                        <wps:txbx>
                          <w:txbxContent>
                            <w:p w:rsidR="00A20BDD" w:rsidRPr="00AA022E" w:rsidRDefault="00A20BDD" w:rsidP="00615C3F">
                              <w:pPr>
                                <w:jc w:val="center"/>
                                <w:rPr>
                                  <w:rFonts w:cs="Arial"/>
                                  <w:b/>
                                </w:rPr>
                              </w:pPr>
                              <w:r>
                                <w:rPr>
                                  <w:rFonts w:cs="Arial"/>
                                  <w:b/>
                                </w:rPr>
                                <w:t>DESPUES</w:t>
                              </w:r>
                            </w:p>
                          </w:txbxContent>
                        </wps:txbx>
                        <wps:bodyPr rot="0" vert="horz" wrap="square" lIns="91440" tIns="45720" rIns="91440" bIns="45720" anchor="t" anchorCtr="0" upright="1">
                          <a:noAutofit/>
                        </wps:bodyPr>
                      </wps:wsp>
                      <wps:wsp>
                        <wps:cNvPr id="70" name="AutoShape 19"/>
                        <wps:cNvCnPr>
                          <a:cxnSpLocks noChangeShapeType="1"/>
                        </wps:cNvCnPr>
                        <wps:spPr bwMode="auto">
                          <a:xfrm>
                            <a:off x="6221" y="3012"/>
                            <a:ext cx="0" cy="470"/>
                          </a:xfrm>
                          <a:prstGeom prst="straightConnector1">
                            <a:avLst/>
                          </a:prstGeom>
                          <a:ln w="28575">
                            <a:headEnd/>
                            <a:tailEnd type="triangle" w="med" len="med"/>
                          </a:ln>
                          <a:extLst/>
                        </wps:spPr>
                        <wps:style>
                          <a:lnRef idx="2">
                            <a:schemeClr val="accent6"/>
                          </a:lnRef>
                          <a:fillRef idx="1">
                            <a:schemeClr val="lt1"/>
                          </a:fillRef>
                          <a:effectRef idx="0">
                            <a:schemeClr val="accent6"/>
                          </a:effectRef>
                          <a:fontRef idx="minor">
                            <a:schemeClr val="dk1"/>
                          </a:fontRef>
                        </wps:style>
                        <wps:bodyPr/>
                      </wps:wsp>
                      <wps:wsp>
                        <wps:cNvPr id="71" name="AutoShape 20"/>
                        <wps:cNvCnPr>
                          <a:cxnSpLocks noChangeShapeType="1"/>
                          <a:endCxn id="67" idx="0"/>
                        </wps:cNvCnPr>
                        <wps:spPr bwMode="auto">
                          <a:xfrm flipH="1">
                            <a:off x="2758" y="3012"/>
                            <a:ext cx="3462" cy="470"/>
                          </a:xfrm>
                          <a:prstGeom prst="straightConnector1">
                            <a:avLst/>
                          </a:prstGeom>
                          <a:ln w="28575">
                            <a:headEnd/>
                            <a:tailEnd type="triangle" w="med" len="med"/>
                          </a:ln>
                          <a:extLst/>
                        </wps:spPr>
                        <wps:style>
                          <a:lnRef idx="2">
                            <a:schemeClr val="accent6"/>
                          </a:lnRef>
                          <a:fillRef idx="1">
                            <a:schemeClr val="lt1"/>
                          </a:fillRef>
                          <a:effectRef idx="0">
                            <a:schemeClr val="accent6"/>
                          </a:effectRef>
                          <a:fontRef idx="minor">
                            <a:schemeClr val="dk1"/>
                          </a:fontRef>
                        </wps:style>
                        <wps:bodyPr/>
                      </wps:wsp>
                      <wps:wsp>
                        <wps:cNvPr id="72" name="AutoShape 21"/>
                        <wps:cNvCnPr>
                          <a:cxnSpLocks noChangeShapeType="1"/>
                          <a:endCxn id="69" idx="0"/>
                        </wps:cNvCnPr>
                        <wps:spPr bwMode="auto">
                          <a:xfrm>
                            <a:off x="6220" y="3012"/>
                            <a:ext cx="3162" cy="470"/>
                          </a:xfrm>
                          <a:prstGeom prst="straightConnector1">
                            <a:avLst/>
                          </a:prstGeom>
                          <a:ln w="28575">
                            <a:headEnd/>
                            <a:tailEnd type="triangle" w="med" len="med"/>
                          </a:ln>
                          <a:extLst/>
                        </wps:spPr>
                        <wps:style>
                          <a:lnRef idx="2">
                            <a:schemeClr val="accent6"/>
                          </a:lnRef>
                          <a:fillRef idx="1">
                            <a:schemeClr val="lt1"/>
                          </a:fillRef>
                          <a:effectRef idx="0">
                            <a:schemeClr val="accent6"/>
                          </a:effectRef>
                          <a:fontRef idx="minor">
                            <a:schemeClr val="dk1"/>
                          </a:fontRef>
                        </wps:style>
                        <wps:bodyPr/>
                      </wps:wsp>
                      <wps:wsp>
                        <wps:cNvPr id="73" name="AutoShape 22"/>
                        <wps:cNvSpPr>
                          <a:spLocks noChangeArrowheads="1"/>
                        </wps:cNvSpPr>
                        <wps:spPr bwMode="auto">
                          <a:xfrm>
                            <a:off x="1340" y="3971"/>
                            <a:ext cx="3015" cy="3578"/>
                          </a:xfrm>
                          <a:prstGeom prst="flowChartAlternateProcess">
                            <a:avLst/>
                          </a:prstGeom>
                          <a:ln w="28575">
                            <a:headEnd/>
                            <a:tailEnd/>
                          </a:ln>
                        </wps:spPr>
                        <wps:style>
                          <a:lnRef idx="2">
                            <a:schemeClr val="accent6"/>
                          </a:lnRef>
                          <a:fillRef idx="1">
                            <a:schemeClr val="lt1"/>
                          </a:fillRef>
                          <a:effectRef idx="0">
                            <a:schemeClr val="accent6"/>
                          </a:effectRef>
                          <a:fontRef idx="minor">
                            <a:schemeClr val="dk1"/>
                          </a:fontRef>
                        </wps:style>
                        <wps:txbx>
                          <w:txbxContent>
                            <w:p w:rsidR="00A20BDD" w:rsidRDefault="00A20BDD" w:rsidP="009359DA">
                              <w:pPr>
                                <w:pStyle w:val="Prrafodelista"/>
                                <w:numPr>
                                  <w:ilvl w:val="0"/>
                                  <w:numId w:val="61"/>
                                </w:numPr>
                                <w:ind w:left="142" w:hanging="284"/>
                                <w:jc w:val="both"/>
                                <w:rPr>
                                  <w:rFonts w:cs="Arial"/>
                                  <w:sz w:val="16"/>
                                  <w:szCs w:val="16"/>
                                </w:rPr>
                              </w:pPr>
                              <w:r w:rsidRPr="000611AB">
                                <w:rPr>
                                  <w:rFonts w:cs="Arial"/>
                                  <w:sz w:val="16"/>
                                  <w:szCs w:val="16"/>
                                </w:rPr>
                                <w:t>Realizar Inspecciones de los equipos contraincendios.</w:t>
                              </w:r>
                            </w:p>
                            <w:p w:rsidR="00A20BDD" w:rsidRPr="000611AB" w:rsidRDefault="00A20BDD" w:rsidP="009359DA">
                              <w:pPr>
                                <w:pStyle w:val="Prrafodelista"/>
                                <w:ind w:left="142"/>
                                <w:jc w:val="both"/>
                                <w:rPr>
                                  <w:rFonts w:cs="Arial"/>
                                  <w:sz w:val="16"/>
                                  <w:szCs w:val="16"/>
                                </w:rPr>
                              </w:pPr>
                            </w:p>
                            <w:p w:rsidR="00A20BDD" w:rsidRDefault="00A20BDD" w:rsidP="009359DA">
                              <w:pPr>
                                <w:pStyle w:val="Prrafodelista"/>
                                <w:numPr>
                                  <w:ilvl w:val="0"/>
                                  <w:numId w:val="61"/>
                                </w:numPr>
                                <w:ind w:left="142" w:hanging="284"/>
                                <w:jc w:val="both"/>
                                <w:rPr>
                                  <w:rFonts w:cs="Arial"/>
                                  <w:sz w:val="16"/>
                                  <w:szCs w:val="16"/>
                                </w:rPr>
                              </w:pPr>
                              <w:r w:rsidRPr="000611AB">
                                <w:rPr>
                                  <w:rFonts w:cs="Arial"/>
                                  <w:sz w:val="16"/>
                                  <w:szCs w:val="16"/>
                                </w:rPr>
                                <w:t>Implementar medidas de prevención.</w:t>
                              </w:r>
                            </w:p>
                            <w:p w:rsidR="00A20BDD" w:rsidRPr="000611AB" w:rsidRDefault="00A20BDD" w:rsidP="009359DA">
                              <w:pPr>
                                <w:pStyle w:val="Prrafodelista"/>
                                <w:rPr>
                                  <w:rFonts w:cs="Arial"/>
                                  <w:sz w:val="16"/>
                                  <w:szCs w:val="16"/>
                                </w:rPr>
                              </w:pPr>
                            </w:p>
                            <w:p w:rsidR="00A20BDD" w:rsidRDefault="00A20BDD" w:rsidP="009359DA">
                              <w:pPr>
                                <w:pStyle w:val="Prrafodelista"/>
                                <w:numPr>
                                  <w:ilvl w:val="0"/>
                                  <w:numId w:val="61"/>
                                </w:numPr>
                                <w:ind w:left="142" w:hanging="284"/>
                                <w:jc w:val="both"/>
                                <w:rPr>
                                  <w:rFonts w:cs="Arial"/>
                                  <w:sz w:val="16"/>
                                  <w:szCs w:val="16"/>
                                </w:rPr>
                              </w:pPr>
                              <w:r w:rsidRPr="000611AB">
                                <w:rPr>
                                  <w:rFonts w:cs="Arial"/>
                                  <w:sz w:val="16"/>
                                  <w:szCs w:val="16"/>
                                </w:rPr>
                                <w:t>Revisar y ensayar periódicamente los elementos que se pueden utilizar en una emergencia por medio de reentrenamientos.</w:t>
                              </w:r>
                            </w:p>
                            <w:p w:rsidR="00A20BDD" w:rsidRPr="000611AB" w:rsidRDefault="00A20BDD" w:rsidP="009359DA">
                              <w:pPr>
                                <w:pStyle w:val="Prrafodelista"/>
                                <w:rPr>
                                  <w:rFonts w:cs="Arial"/>
                                  <w:sz w:val="16"/>
                                  <w:szCs w:val="16"/>
                                </w:rPr>
                              </w:pPr>
                            </w:p>
                            <w:p w:rsidR="00A20BDD" w:rsidRDefault="00A20BDD" w:rsidP="009359DA">
                              <w:pPr>
                                <w:pStyle w:val="Prrafodelista"/>
                                <w:numPr>
                                  <w:ilvl w:val="0"/>
                                  <w:numId w:val="61"/>
                                </w:numPr>
                                <w:ind w:left="142" w:hanging="284"/>
                                <w:jc w:val="both"/>
                                <w:rPr>
                                  <w:rFonts w:cs="Arial"/>
                                  <w:sz w:val="16"/>
                                  <w:szCs w:val="16"/>
                                </w:rPr>
                              </w:pPr>
                              <w:r w:rsidRPr="000611AB">
                                <w:rPr>
                                  <w:rFonts w:cs="Arial"/>
                                  <w:sz w:val="16"/>
                                  <w:szCs w:val="16"/>
                                </w:rPr>
                                <w:t>Entrenar periódicamente los procedimientos de emergencias.</w:t>
                              </w:r>
                            </w:p>
                            <w:p w:rsidR="00A20BDD" w:rsidRPr="000611AB" w:rsidRDefault="00A20BDD" w:rsidP="009359DA">
                              <w:pPr>
                                <w:pStyle w:val="Prrafodelista"/>
                                <w:rPr>
                                  <w:rFonts w:cs="Arial"/>
                                  <w:sz w:val="16"/>
                                  <w:szCs w:val="16"/>
                                </w:rPr>
                              </w:pPr>
                            </w:p>
                            <w:p w:rsidR="00A20BDD" w:rsidRPr="000611AB" w:rsidRDefault="00A20BDD" w:rsidP="009359DA">
                              <w:pPr>
                                <w:pStyle w:val="Prrafodelista"/>
                                <w:numPr>
                                  <w:ilvl w:val="0"/>
                                  <w:numId w:val="61"/>
                                </w:numPr>
                                <w:ind w:left="142" w:hanging="284"/>
                                <w:jc w:val="both"/>
                                <w:rPr>
                                  <w:rFonts w:cs="Arial"/>
                                  <w:sz w:val="16"/>
                                  <w:szCs w:val="16"/>
                                </w:rPr>
                              </w:pPr>
                              <w:r w:rsidRPr="000611AB">
                                <w:rPr>
                                  <w:rFonts w:cs="Arial"/>
                                  <w:sz w:val="16"/>
                                  <w:szCs w:val="16"/>
                                </w:rPr>
                                <w:t>Asistir a capacitaciones y reentrenamientos.</w:t>
                              </w:r>
                            </w:p>
                            <w:p w:rsidR="00A20BDD" w:rsidRPr="007B7859" w:rsidRDefault="00A20BDD" w:rsidP="009359DA">
                              <w:pPr>
                                <w:rPr>
                                  <w:rFonts w:cs="Arial"/>
                                  <w:b/>
                                  <w:sz w:val="16"/>
                                  <w:szCs w:val="16"/>
                                </w:rPr>
                              </w:pPr>
                            </w:p>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Pr>
                                <w:ind w:left="720"/>
                              </w:pPr>
                            </w:p>
                            <w:p w:rsidR="00A20BDD" w:rsidRDefault="00A20BDD" w:rsidP="009359DA">
                              <w:pPr>
                                <w:ind w:left="720"/>
                              </w:pPr>
                            </w:p>
                          </w:txbxContent>
                        </wps:txbx>
                        <wps:bodyPr rot="0" vert="horz" wrap="square" lIns="91440" tIns="45720" rIns="91440" bIns="45720" anchor="t" anchorCtr="0" upright="1">
                          <a:noAutofit/>
                        </wps:bodyPr>
                      </wps:wsp>
                      <wps:wsp>
                        <wps:cNvPr id="74" name="AutoShape 23"/>
                        <wps:cNvSpPr>
                          <a:spLocks noChangeArrowheads="1"/>
                        </wps:cNvSpPr>
                        <wps:spPr bwMode="auto">
                          <a:xfrm>
                            <a:off x="4618" y="3971"/>
                            <a:ext cx="3015" cy="3578"/>
                          </a:xfrm>
                          <a:prstGeom prst="flowChartAlternateProcess">
                            <a:avLst/>
                          </a:prstGeom>
                          <a:ln w="28575">
                            <a:headEnd/>
                            <a:tailEnd/>
                          </a:ln>
                        </wps:spPr>
                        <wps:style>
                          <a:lnRef idx="2">
                            <a:schemeClr val="accent6"/>
                          </a:lnRef>
                          <a:fillRef idx="1">
                            <a:schemeClr val="lt1"/>
                          </a:fillRef>
                          <a:effectRef idx="0">
                            <a:schemeClr val="accent6"/>
                          </a:effectRef>
                          <a:fontRef idx="minor">
                            <a:schemeClr val="dk1"/>
                          </a:fontRef>
                        </wps:style>
                        <wps:txbx>
                          <w:txbxContent>
                            <w:p w:rsidR="00A20BDD" w:rsidRDefault="00A20BDD" w:rsidP="009359DA">
                              <w:pPr>
                                <w:pStyle w:val="Prrafodelista"/>
                                <w:numPr>
                                  <w:ilvl w:val="0"/>
                                  <w:numId w:val="62"/>
                                </w:numPr>
                                <w:ind w:left="142" w:hanging="284"/>
                                <w:jc w:val="both"/>
                                <w:rPr>
                                  <w:rFonts w:cs="Arial"/>
                                  <w:sz w:val="16"/>
                                  <w:szCs w:val="16"/>
                                </w:rPr>
                              </w:pPr>
                              <w:r w:rsidRPr="000611AB">
                                <w:rPr>
                                  <w:rFonts w:cs="Arial"/>
                                  <w:sz w:val="16"/>
                                  <w:szCs w:val="16"/>
                                </w:rPr>
                                <w:t>Controlar las situaciones de emergencia presentadas, aplicando los procedimientos establecidos</w:t>
                              </w:r>
                              <w:r>
                                <w:rPr>
                                  <w:rFonts w:cs="Arial"/>
                                  <w:sz w:val="16"/>
                                  <w:szCs w:val="16"/>
                                </w:rPr>
                                <w:t>.</w:t>
                              </w:r>
                            </w:p>
                            <w:p w:rsidR="00A20BDD" w:rsidRPr="000611AB" w:rsidRDefault="00A20BDD" w:rsidP="009359DA">
                              <w:pPr>
                                <w:pStyle w:val="Prrafodelista"/>
                                <w:ind w:left="142"/>
                                <w:jc w:val="both"/>
                                <w:rPr>
                                  <w:rFonts w:cs="Arial"/>
                                  <w:sz w:val="16"/>
                                  <w:szCs w:val="16"/>
                                </w:rPr>
                              </w:pPr>
                            </w:p>
                            <w:p w:rsidR="00A20BDD" w:rsidRDefault="00A20BDD" w:rsidP="009359DA">
                              <w:pPr>
                                <w:pStyle w:val="Prrafodelista"/>
                                <w:numPr>
                                  <w:ilvl w:val="0"/>
                                  <w:numId w:val="62"/>
                                </w:numPr>
                                <w:ind w:left="142" w:hanging="284"/>
                                <w:jc w:val="both"/>
                                <w:rPr>
                                  <w:rFonts w:cs="Arial"/>
                                  <w:sz w:val="16"/>
                                  <w:szCs w:val="16"/>
                                </w:rPr>
                              </w:pPr>
                              <w:r w:rsidRPr="000611AB">
                                <w:rPr>
                                  <w:rFonts w:cs="Arial"/>
                                  <w:sz w:val="16"/>
                                  <w:szCs w:val="16"/>
                                </w:rPr>
                                <w:t>Informar a los organismos de socorro sobre la situación de emergencia presentada.</w:t>
                              </w:r>
                            </w:p>
                            <w:p w:rsidR="00A20BDD" w:rsidRPr="000611AB" w:rsidRDefault="00A20BDD" w:rsidP="009359DA">
                              <w:pPr>
                                <w:pStyle w:val="Prrafodelista"/>
                                <w:rPr>
                                  <w:rFonts w:cs="Arial"/>
                                  <w:sz w:val="16"/>
                                  <w:szCs w:val="16"/>
                                </w:rPr>
                              </w:pPr>
                            </w:p>
                            <w:p w:rsidR="00A20BDD" w:rsidRPr="000611AB" w:rsidRDefault="00A20BDD" w:rsidP="009359DA">
                              <w:pPr>
                                <w:pStyle w:val="Prrafodelista"/>
                                <w:numPr>
                                  <w:ilvl w:val="0"/>
                                  <w:numId w:val="62"/>
                                </w:numPr>
                                <w:ind w:left="142" w:hanging="284"/>
                                <w:jc w:val="both"/>
                                <w:rPr>
                                  <w:rFonts w:cs="Arial"/>
                                  <w:sz w:val="16"/>
                                  <w:szCs w:val="16"/>
                                </w:rPr>
                              </w:pPr>
                              <w:r w:rsidRPr="000611AB">
                                <w:rPr>
                                  <w:rFonts w:cs="Arial"/>
                                  <w:sz w:val="16"/>
                                  <w:szCs w:val="16"/>
                                </w:rPr>
                                <w:t>Asistir a capacitaciones y reentrenamientos.</w:t>
                              </w:r>
                            </w:p>
                            <w:p w:rsidR="00A20BDD" w:rsidRPr="007B7859" w:rsidRDefault="00A20BDD" w:rsidP="009359DA">
                              <w:pPr>
                                <w:rPr>
                                  <w:rFonts w:cs="Arial"/>
                                  <w:b/>
                                  <w:sz w:val="16"/>
                                  <w:szCs w:val="16"/>
                                </w:rPr>
                              </w:pPr>
                            </w:p>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Pr>
                                <w:ind w:left="720"/>
                              </w:pPr>
                            </w:p>
                            <w:p w:rsidR="00A20BDD" w:rsidRDefault="00A20BDD" w:rsidP="009359DA">
                              <w:pPr>
                                <w:ind w:left="720"/>
                              </w:pPr>
                            </w:p>
                          </w:txbxContent>
                        </wps:txbx>
                        <wps:bodyPr rot="0" vert="horz" wrap="square" lIns="91440" tIns="45720" rIns="91440" bIns="45720" anchor="t" anchorCtr="0" upright="1">
                          <a:noAutofit/>
                        </wps:bodyPr>
                      </wps:wsp>
                      <wps:wsp>
                        <wps:cNvPr id="75" name="AutoShape 24"/>
                        <wps:cNvSpPr>
                          <a:spLocks noChangeArrowheads="1"/>
                        </wps:cNvSpPr>
                        <wps:spPr bwMode="auto">
                          <a:xfrm>
                            <a:off x="7853" y="3971"/>
                            <a:ext cx="3014" cy="3578"/>
                          </a:xfrm>
                          <a:prstGeom prst="flowChartAlternateProcess">
                            <a:avLst/>
                          </a:prstGeom>
                          <a:ln w="28575">
                            <a:headEnd/>
                            <a:tailEnd/>
                          </a:ln>
                        </wps:spPr>
                        <wps:style>
                          <a:lnRef idx="2">
                            <a:schemeClr val="accent6"/>
                          </a:lnRef>
                          <a:fillRef idx="1">
                            <a:schemeClr val="lt1"/>
                          </a:fillRef>
                          <a:effectRef idx="0">
                            <a:schemeClr val="accent6"/>
                          </a:effectRef>
                          <a:fontRef idx="minor">
                            <a:schemeClr val="dk1"/>
                          </a:fontRef>
                        </wps:style>
                        <wps:txbx>
                          <w:txbxContent>
                            <w:p w:rsidR="00A20BDD" w:rsidRPr="000611AB" w:rsidRDefault="00A20BDD" w:rsidP="009359DA">
                              <w:pPr>
                                <w:pStyle w:val="Prrafodelista"/>
                                <w:numPr>
                                  <w:ilvl w:val="0"/>
                                  <w:numId w:val="63"/>
                                </w:numPr>
                                <w:ind w:left="142" w:hanging="284"/>
                                <w:jc w:val="both"/>
                                <w:rPr>
                                  <w:rFonts w:cs="Arial"/>
                                  <w:sz w:val="16"/>
                                  <w:szCs w:val="16"/>
                                </w:rPr>
                              </w:pPr>
                              <w:r w:rsidRPr="000611AB">
                                <w:rPr>
                                  <w:rFonts w:cs="Arial"/>
                                  <w:sz w:val="16"/>
                                  <w:szCs w:val="16"/>
                                </w:rPr>
                                <w:t>Determinar regreso a la normalidad.</w:t>
                              </w:r>
                            </w:p>
                            <w:p w:rsidR="00A20BDD" w:rsidRPr="00681713" w:rsidRDefault="00A20BDD" w:rsidP="009359DA">
                              <w:pPr>
                                <w:ind w:left="142" w:hanging="284"/>
                                <w:jc w:val="both"/>
                                <w:rPr>
                                  <w:rFonts w:cs="Arial"/>
                                  <w:sz w:val="16"/>
                                  <w:szCs w:val="16"/>
                                </w:rPr>
                              </w:pPr>
                            </w:p>
                            <w:p w:rsidR="00A20BDD" w:rsidRPr="000611AB" w:rsidRDefault="00A20BDD" w:rsidP="009359DA">
                              <w:pPr>
                                <w:pStyle w:val="Prrafodelista"/>
                                <w:numPr>
                                  <w:ilvl w:val="0"/>
                                  <w:numId w:val="63"/>
                                </w:numPr>
                                <w:ind w:left="142" w:hanging="284"/>
                                <w:jc w:val="both"/>
                                <w:rPr>
                                  <w:rFonts w:cs="Arial"/>
                                  <w:sz w:val="16"/>
                                  <w:szCs w:val="16"/>
                                </w:rPr>
                              </w:pPr>
                              <w:r w:rsidRPr="000611AB">
                                <w:rPr>
                                  <w:rFonts w:cs="Arial"/>
                                  <w:sz w:val="16"/>
                                  <w:szCs w:val="16"/>
                                </w:rPr>
                                <w:t>Reposición de materiales y equipos utilizados para el control de emergencias.</w:t>
                              </w:r>
                            </w:p>
                            <w:p w:rsidR="00A20BDD" w:rsidRPr="007B7859" w:rsidRDefault="00A20BDD" w:rsidP="009359DA">
                              <w:pPr>
                                <w:rPr>
                                  <w:rFonts w:cs="Arial"/>
                                  <w:b/>
                                  <w:sz w:val="16"/>
                                  <w:szCs w:val="16"/>
                                </w:rPr>
                              </w:pPr>
                            </w:p>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Pr>
                                <w:ind w:left="720"/>
                              </w:pPr>
                            </w:p>
                            <w:p w:rsidR="00A20BDD" w:rsidRDefault="00A20BDD" w:rsidP="009359DA">
                              <w:pPr>
                                <w:ind w:left="720"/>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65" o:spid="_x0000_s1049" style="position:absolute;margin-left:-50.55pt;margin-top:3.25pt;width:522.75pt;height:254.25pt;z-index:-251330560" coordorigin="1340,2464" coordsize="9527,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">
                <v:shape id="AutoShape 15" o:spid="_x0000_s1050" type="#_x0000_t116" style="position:absolute;left:4256;top:2464;width:4020;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ItO8IA&#10;AADbAAAADwAAAGRycy9kb3ducmV2LnhtbESP0YrCMBRE34X9h3AX9k1TFyzaNYoIXRV8sfoBl+Zu&#10;U21uShO1+/dGEHwcZuYMM1/2thE36nztWMF4lIAgLp2uuVJwOubDKQgfkDU2jknBP3lYLj4Gc8y0&#10;u/OBbkWoRISwz1CBCaHNpPSlIYt+5Fri6P25zmKIsquk7vAe4baR30mSSos1xwWDLa0NlZfiahXw&#10;r7yYsD/O+t2mznfr89hOrrlSX5/96gdEoD68w6/2VitIU3h+iT9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ki07wgAAANsAAAAPAAAAAAAAAAAAAAAAAJgCAABkcnMvZG93&#10;bnJldi54bWxQSwUGAAAAAAQABAD1AAAAhwMAAAAA&#10;" fillcolor="white [3201]" strokecolor="#70ad47 [3209]" strokeweight="2.25pt">
                  <v:textbox>
                    <w:txbxContent>
                      <w:p w:rsidR="00A20BDD" w:rsidRPr="00111DB4" w:rsidRDefault="00A20BDD" w:rsidP="009359DA">
                        <w:pPr>
                          <w:jc w:val="center"/>
                          <w:rPr>
                            <w:b/>
                          </w:rPr>
                        </w:pPr>
                        <w:r>
                          <w:rPr>
                            <w:b/>
                          </w:rPr>
                          <w:t>GRUPO  CONTRA</w:t>
                        </w:r>
                        <w:r w:rsidRPr="00111DB4">
                          <w:rPr>
                            <w:b/>
                          </w:rPr>
                          <w:t xml:space="preserve"> INCENDIO</w:t>
                        </w:r>
                      </w:p>
                    </w:txbxContent>
                  </v:textbox>
                </v:shape>
                <v:shape id="AutoShape 16" o:spid="_x0000_s1051" type="#_x0000_t177" style="position:absolute;left:2087;top:3482;width:1342;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A7cEA&#10;AADbAAAADwAAAGRycy9kb3ducmV2LnhtbESPS4vCMBSF98L8h3CF2WmiDFqqaRFhQBcDPveX5k5b&#10;prkpTdT2308EweXhPD7OOu9tI+7U+dqxhtlUgSAunKm51HA5f08SED4gG2wck4aBPOTZx2iNqXEP&#10;PtL9FEoRR9inqKEKoU2l9EVFFv3UtcTR+3WdxRBlV0rT4SOO20bOlVpIizVHQoUtbSsq/k43GyG2&#10;OJx3G76q/ZD8zL8SNWwvSuvPcb9ZgQjUh3f41d4ZDYslPL/EHy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XwO3BAAAA2wAAAA8AAAAAAAAAAAAAAAAAmAIAAGRycy9kb3du&#10;cmV2LnhtbFBLBQYAAAAABAAEAPUAAACGAwAAAAA=&#10;" fillcolor="white [3201]" strokecolor="#70ad47 [3209]" strokeweight="2.25pt">
                  <v:textbox>
                    <w:txbxContent>
                      <w:p w:rsidR="00A20BDD" w:rsidRPr="00AA022E" w:rsidRDefault="00A20BDD" w:rsidP="00615C3F">
                        <w:pPr>
                          <w:jc w:val="center"/>
                          <w:rPr>
                            <w:rFonts w:cs="Arial"/>
                            <w:b/>
                          </w:rPr>
                        </w:pPr>
                        <w:r w:rsidRPr="00AA022E">
                          <w:rPr>
                            <w:rFonts w:cs="Arial"/>
                            <w:b/>
                          </w:rPr>
                          <w:t>ANTES</w:t>
                        </w:r>
                      </w:p>
                    </w:txbxContent>
                  </v:textbox>
                </v:shape>
                <v:shape id="AutoShape 17" o:spid="_x0000_s1052" type="#_x0000_t177" style="position:absolute;left:5457;top:3482;width:1447;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Un74A&#10;AADbAAAADwAAAGRycy9kb3ducmV2LnhtbERPTYvCMBC9L/gfwgje1kQRKV2jiCC4B8FV9z40Y1ts&#10;JqXJavvvnYOwx8f7Xm1636gHdbEObGE2NaCIi+BqLi1cL/vPDFRMyA6bwGRhoAib9ehjhbkLT/6h&#10;xzmVSkI45mihSqnNtY5FRR7jNLTEwt1C5zEJ7ErtOnxKuG/03Jil9lizNFTY0q6i4n7+81Lii9Pl&#10;sOVf8z1kx/kiM8PuaqydjPvtF6hEffoXv90HZ2EpY+WL/AC9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SIVJ++AAAA2wAAAA8AAAAAAAAAAAAAAAAAmAIAAGRycy9kb3ducmV2&#10;LnhtbFBLBQYAAAAABAAEAPUAAACDAwAAAAA=&#10;" fillcolor="white [3201]" strokecolor="#70ad47 [3209]" strokeweight="2.25pt">
                  <v:textbox>
                    <w:txbxContent>
                      <w:p w:rsidR="00A20BDD" w:rsidRPr="00AA022E" w:rsidRDefault="00A20BDD" w:rsidP="00615C3F">
                        <w:pPr>
                          <w:jc w:val="center"/>
                          <w:rPr>
                            <w:rFonts w:cs="Arial"/>
                            <w:b/>
                          </w:rPr>
                        </w:pPr>
                        <w:r>
                          <w:rPr>
                            <w:rFonts w:cs="Arial"/>
                            <w:b/>
                          </w:rPr>
                          <w:t>DURANTE</w:t>
                        </w:r>
                      </w:p>
                    </w:txbxContent>
                  </v:textbox>
                </v:shape>
                <v:shape id="AutoShape 18" o:spid="_x0000_s1053" type="#_x0000_t177" style="position:absolute;left:8647;top:3482;width:147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TxBMAA&#10;AADbAAAADwAAAGRycy9kb3ducmV2LnhtbESPS4vCMBSF9wP+h3AFd2OiiHSqUUQQdCH4mv2lubbF&#10;5qY0Udt/bwTB5eE8Ps582dpKPKjxpWMNo6ECQZw5U3Ku4XLe/CYgfEA2WDkmDR15WC56P3NMjXvy&#10;kR6nkIs4wj5FDUUIdSqlzwqy6IeuJo7e1TUWQ5RNLk2DzzhuKzlWaiotlhwJBda0Lii7ne42Qmx2&#10;OG9X/K92XbIfTxLVrS9K60G/Xc1ABGrDN/xpb42G6R+8v8Qf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8TxBMAAAADbAAAADwAAAAAAAAAAAAAAAACYAgAAZHJzL2Rvd25y&#10;ZXYueG1sUEsFBgAAAAAEAAQA9QAAAIUDAAAAAA==&#10;" fillcolor="white [3201]" strokecolor="#70ad47 [3209]" strokeweight="2.25pt">
                  <v:textbox>
                    <w:txbxContent>
                      <w:p w:rsidR="00A20BDD" w:rsidRPr="00AA022E" w:rsidRDefault="00A20BDD" w:rsidP="00615C3F">
                        <w:pPr>
                          <w:jc w:val="center"/>
                          <w:rPr>
                            <w:rFonts w:cs="Arial"/>
                            <w:b/>
                          </w:rPr>
                        </w:pPr>
                        <w:r>
                          <w:rPr>
                            <w:rFonts w:cs="Arial"/>
                            <w:b/>
                          </w:rPr>
                          <w:t>DESPUES</w:t>
                        </w:r>
                      </w:p>
                    </w:txbxContent>
                  </v:textbox>
                </v:shape>
                <v:shape id="AutoShape 19" o:spid="_x0000_s1054" type="#_x0000_t32" style="position:absolute;left:6221;top:3012;width:0;height: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LfgL8AAADbAAAADwAAAGRycy9kb3ducmV2LnhtbERPy4rCMBTdC/5DuII7TZ3FKNUoKswg&#10;iAM+PuCSXNtqc1OaaOrfm4Uwy8N5L1adrcWTWl85VjAZZyCItTMVFwou55/RDIQPyAZrx6TgRR5W&#10;y35vgblxkY/0PIVCpBD2OSooQ2hyKb0uyaIfu4Y4cVfXWgwJtoU0LcYUbmv5lWXf0mLFqaHEhrYl&#10;6fvpYRXE/UUX4S9q/tXH3SPWh9tmdlBqOOjWcxCBuvAv/rh3RsE0rU9f0g+Qy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vLfgL8AAADbAAAADwAAAAAAAAAAAAAAAACh&#10;AgAAZHJzL2Rvd25yZXYueG1sUEsFBgAAAAAEAAQA+QAAAI0DAAAAAA==&#10;" filled="t" fillcolor="white [3201]" strokecolor="#70ad47 [3209]" strokeweight="2.25pt">
                  <v:stroke endarrow="block" joinstyle="miter"/>
                </v:shape>
                <v:shape id="AutoShape 20" o:spid="_x0000_s1055" type="#_x0000_t32" style="position:absolute;left:2758;top:3012;width:3462;height:4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zdncIAAADbAAAADwAAAGRycy9kb3ducmV2LnhtbESPQWvCQBSE7wX/w/IEb3VjDjFGVwmF&#10;Qi8eqvX+yD6T6O7bmN3G+O/dgtDjMDPfMJvdaI0YqPetYwWLeQKCuHK65VrBz/HzPQfhA7JG45gU&#10;PMjDbjt522Ch3Z2/aTiEWkQI+wIVNCF0hZS+asiin7uOOHpn11sMUfa11D3eI9wamSZJJi22HBca&#10;7Oijoep6+LUKQmkyn92GS5Xu87xcHU+YslFqNh3LNYhAY/gPv9pfWsFyAX9f4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zdncIAAADbAAAADwAAAAAAAAAAAAAA&#10;AAChAgAAZHJzL2Rvd25yZXYueG1sUEsFBgAAAAAEAAQA+QAAAJADAAAAAA==&#10;" filled="t" fillcolor="white [3201]" strokecolor="#70ad47 [3209]" strokeweight="2.25pt">
                  <v:stroke endarrow="block" joinstyle="miter"/>
                </v:shape>
                <v:shape id="AutoShape 21" o:spid="_x0000_s1056" type="#_x0000_t32" style="position:absolute;left:6220;top:3012;width:3162;height: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kbMMAAADbAAAADwAAAGRycy9kb3ducmV2LnhtbESPzWrDMBCE74G8g9hAb4kcH9rgRAlt&#10;oMVQUsjPAyzSxnZrrYwlW+7bV4VCj8PMfMPsDpNtxUi9bxwrWK8yEMTamYYrBbfr63IDwgdkg61j&#10;UvBNHg77+WyHhXGRzzReQiUShH2BCuoQukJKr2uy6FeuI07e3fUWQ5J9JU2PMcFtK/Mse5QWG04L&#10;NXZ0rEl/XQarIL7fdBU+ouY3fS6H2J4+XzYnpR4W0/MWRKAp/If/2qVR8JTD75f0A+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5GzDAAAA2wAAAA8AAAAAAAAAAAAA&#10;AAAAoQIAAGRycy9kb3ducmV2LnhtbFBLBQYAAAAABAAEAPkAAACRAwAAAAA=&#10;" filled="t" fillcolor="white [3201]" strokecolor="#70ad47 [3209]" strokeweight="2.25pt">
                  <v:stroke endarrow="block" joinstyle="miter"/>
                </v:shape>
                <v:shape id="AutoShape 22" o:spid="_x0000_s1057" type="#_x0000_t176" style="position:absolute;left:1340;top:3971;width:3015;height:3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9H8QA&#10;AADbAAAADwAAAGRycy9kb3ducmV2LnhtbESPT2sCMRTE7wW/Q3iCt5q10iqrUaQgSg/VVQ8eH5u3&#10;f3DzsiRx3X77plDwOMzMb5jlujeN6Mj52rKCyTgBQZxbXXOp4HLevs5B+ICssbFMCn7Iw3o1eFli&#10;qu2DM+pOoRQRwj5FBVUIbSqlzysy6Me2JY5eYZ3BEKUrpXb4iHDTyLck+ZAGa44LFbb0WVF+O92N&#10;gnd33FFyPdgiO3bbS/GV7Q/fmVKjYb9ZgAjUh2f4v73XCmZT+PsSf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7PR/EAAAA2wAAAA8AAAAAAAAAAAAAAAAAmAIAAGRycy9k&#10;b3ducmV2LnhtbFBLBQYAAAAABAAEAPUAAACJAwAAAAA=&#10;" fillcolor="white [3201]" strokecolor="#70ad47 [3209]" strokeweight="2.25pt">
                  <v:textbox>
                    <w:txbxContent>
                      <w:p w:rsidR="00A20BDD" w:rsidRDefault="00A20BDD" w:rsidP="009359DA">
                        <w:pPr>
                          <w:pStyle w:val="Prrafodelista"/>
                          <w:numPr>
                            <w:ilvl w:val="0"/>
                            <w:numId w:val="61"/>
                          </w:numPr>
                          <w:ind w:left="142" w:hanging="284"/>
                          <w:jc w:val="both"/>
                          <w:rPr>
                            <w:rFonts w:cs="Arial"/>
                            <w:sz w:val="16"/>
                            <w:szCs w:val="16"/>
                          </w:rPr>
                        </w:pPr>
                        <w:r w:rsidRPr="000611AB">
                          <w:rPr>
                            <w:rFonts w:cs="Arial"/>
                            <w:sz w:val="16"/>
                            <w:szCs w:val="16"/>
                          </w:rPr>
                          <w:t>Realizar Inspecciones de los equipos contraincendios.</w:t>
                        </w:r>
                      </w:p>
                      <w:p w:rsidR="00A20BDD" w:rsidRPr="000611AB" w:rsidRDefault="00A20BDD" w:rsidP="009359DA">
                        <w:pPr>
                          <w:pStyle w:val="Prrafodelista"/>
                          <w:ind w:left="142"/>
                          <w:jc w:val="both"/>
                          <w:rPr>
                            <w:rFonts w:cs="Arial"/>
                            <w:sz w:val="16"/>
                            <w:szCs w:val="16"/>
                          </w:rPr>
                        </w:pPr>
                      </w:p>
                      <w:p w:rsidR="00A20BDD" w:rsidRDefault="00A20BDD" w:rsidP="009359DA">
                        <w:pPr>
                          <w:pStyle w:val="Prrafodelista"/>
                          <w:numPr>
                            <w:ilvl w:val="0"/>
                            <w:numId w:val="61"/>
                          </w:numPr>
                          <w:ind w:left="142" w:hanging="284"/>
                          <w:jc w:val="both"/>
                          <w:rPr>
                            <w:rFonts w:cs="Arial"/>
                            <w:sz w:val="16"/>
                            <w:szCs w:val="16"/>
                          </w:rPr>
                        </w:pPr>
                        <w:r w:rsidRPr="000611AB">
                          <w:rPr>
                            <w:rFonts w:cs="Arial"/>
                            <w:sz w:val="16"/>
                            <w:szCs w:val="16"/>
                          </w:rPr>
                          <w:t>Implementar medidas de prevención.</w:t>
                        </w:r>
                      </w:p>
                      <w:p w:rsidR="00A20BDD" w:rsidRPr="000611AB" w:rsidRDefault="00A20BDD" w:rsidP="009359DA">
                        <w:pPr>
                          <w:pStyle w:val="Prrafodelista"/>
                          <w:rPr>
                            <w:rFonts w:cs="Arial"/>
                            <w:sz w:val="16"/>
                            <w:szCs w:val="16"/>
                          </w:rPr>
                        </w:pPr>
                      </w:p>
                      <w:p w:rsidR="00A20BDD" w:rsidRDefault="00A20BDD" w:rsidP="009359DA">
                        <w:pPr>
                          <w:pStyle w:val="Prrafodelista"/>
                          <w:numPr>
                            <w:ilvl w:val="0"/>
                            <w:numId w:val="61"/>
                          </w:numPr>
                          <w:ind w:left="142" w:hanging="284"/>
                          <w:jc w:val="both"/>
                          <w:rPr>
                            <w:rFonts w:cs="Arial"/>
                            <w:sz w:val="16"/>
                            <w:szCs w:val="16"/>
                          </w:rPr>
                        </w:pPr>
                        <w:r w:rsidRPr="000611AB">
                          <w:rPr>
                            <w:rFonts w:cs="Arial"/>
                            <w:sz w:val="16"/>
                            <w:szCs w:val="16"/>
                          </w:rPr>
                          <w:t>Revisar y ensayar periódicamente los elementos que se pueden utilizar en una emergencia por medio de reentrenamientos.</w:t>
                        </w:r>
                      </w:p>
                      <w:p w:rsidR="00A20BDD" w:rsidRPr="000611AB" w:rsidRDefault="00A20BDD" w:rsidP="009359DA">
                        <w:pPr>
                          <w:pStyle w:val="Prrafodelista"/>
                          <w:rPr>
                            <w:rFonts w:cs="Arial"/>
                            <w:sz w:val="16"/>
                            <w:szCs w:val="16"/>
                          </w:rPr>
                        </w:pPr>
                      </w:p>
                      <w:p w:rsidR="00A20BDD" w:rsidRDefault="00A20BDD" w:rsidP="009359DA">
                        <w:pPr>
                          <w:pStyle w:val="Prrafodelista"/>
                          <w:numPr>
                            <w:ilvl w:val="0"/>
                            <w:numId w:val="61"/>
                          </w:numPr>
                          <w:ind w:left="142" w:hanging="284"/>
                          <w:jc w:val="both"/>
                          <w:rPr>
                            <w:rFonts w:cs="Arial"/>
                            <w:sz w:val="16"/>
                            <w:szCs w:val="16"/>
                          </w:rPr>
                        </w:pPr>
                        <w:r w:rsidRPr="000611AB">
                          <w:rPr>
                            <w:rFonts w:cs="Arial"/>
                            <w:sz w:val="16"/>
                            <w:szCs w:val="16"/>
                          </w:rPr>
                          <w:t>Entrenar periódicamente los procedimientos de emergencias.</w:t>
                        </w:r>
                      </w:p>
                      <w:p w:rsidR="00A20BDD" w:rsidRPr="000611AB" w:rsidRDefault="00A20BDD" w:rsidP="009359DA">
                        <w:pPr>
                          <w:pStyle w:val="Prrafodelista"/>
                          <w:rPr>
                            <w:rFonts w:cs="Arial"/>
                            <w:sz w:val="16"/>
                            <w:szCs w:val="16"/>
                          </w:rPr>
                        </w:pPr>
                      </w:p>
                      <w:p w:rsidR="00A20BDD" w:rsidRPr="000611AB" w:rsidRDefault="00A20BDD" w:rsidP="009359DA">
                        <w:pPr>
                          <w:pStyle w:val="Prrafodelista"/>
                          <w:numPr>
                            <w:ilvl w:val="0"/>
                            <w:numId w:val="61"/>
                          </w:numPr>
                          <w:ind w:left="142" w:hanging="284"/>
                          <w:jc w:val="both"/>
                          <w:rPr>
                            <w:rFonts w:cs="Arial"/>
                            <w:sz w:val="16"/>
                            <w:szCs w:val="16"/>
                          </w:rPr>
                        </w:pPr>
                        <w:r w:rsidRPr="000611AB">
                          <w:rPr>
                            <w:rFonts w:cs="Arial"/>
                            <w:sz w:val="16"/>
                            <w:szCs w:val="16"/>
                          </w:rPr>
                          <w:t>Asistir a capacitaciones y reentrenamientos.</w:t>
                        </w:r>
                      </w:p>
                      <w:p w:rsidR="00A20BDD" w:rsidRPr="007B7859" w:rsidRDefault="00A20BDD" w:rsidP="009359DA">
                        <w:pPr>
                          <w:rPr>
                            <w:rFonts w:cs="Arial"/>
                            <w:b/>
                            <w:sz w:val="16"/>
                            <w:szCs w:val="16"/>
                          </w:rPr>
                        </w:pPr>
                      </w:p>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Pr>
                          <w:ind w:left="720"/>
                        </w:pPr>
                      </w:p>
                      <w:p w:rsidR="00A20BDD" w:rsidRDefault="00A20BDD" w:rsidP="009359DA">
                        <w:pPr>
                          <w:ind w:left="720"/>
                        </w:pPr>
                      </w:p>
                    </w:txbxContent>
                  </v:textbox>
                </v:shape>
                <v:shape id="AutoShape 23" o:spid="_x0000_s1058" type="#_x0000_t176" style="position:absolute;left:4618;top:3971;width:3015;height:3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la8QA&#10;AADbAAAADwAAAGRycy9kb3ducmV2LnhtbESPT2sCMRTE7wW/Q3iCt5q12CqrUaQgSg/VVQ8eH5u3&#10;f3DzsiRx3X77plDwOMzMb5jlujeN6Mj52rKCyTgBQZxbXXOp4HLevs5B+ICssbFMCn7Iw3o1eFli&#10;qu2DM+pOoRQRwj5FBVUIbSqlzysy6Me2JY5eYZ3BEKUrpXb4iHDTyLck+ZAGa44LFbb0WVF+O92N&#10;gnd33FFyPdgiO3bbS/GV7Q/fmVKjYb9ZgAjUh2f4v73XCmZT+PsSf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SpWvEAAAA2wAAAA8AAAAAAAAAAAAAAAAAmAIAAGRycy9k&#10;b3ducmV2LnhtbFBLBQYAAAAABAAEAPUAAACJAwAAAAA=&#10;" fillcolor="white [3201]" strokecolor="#70ad47 [3209]" strokeweight="2.25pt">
                  <v:textbox>
                    <w:txbxContent>
                      <w:p w:rsidR="00A20BDD" w:rsidRDefault="00A20BDD" w:rsidP="009359DA">
                        <w:pPr>
                          <w:pStyle w:val="Prrafodelista"/>
                          <w:numPr>
                            <w:ilvl w:val="0"/>
                            <w:numId w:val="62"/>
                          </w:numPr>
                          <w:ind w:left="142" w:hanging="284"/>
                          <w:jc w:val="both"/>
                          <w:rPr>
                            <w:rFonts w:cs="Arial"/>
                            <w:sz w:val="16"/>
                            <w:szCs w:val="16"/>
                          </w:rPr>
                        </w:pPr>
                        <w:r w:rsidRPr="000611AB">
                          <w:rPr>
                            <w:rFonts w:cs="Arial"/>
                            <w:sz w:val="16"/>
                            <w:szCs w:val="16"/>
                          </w:rPr>
                          <w:t>Controlar las situaciones de emergencia presentadas, aplicando los procedimientos establecidos</w:t>
                        </w:r>
                        <w:r>
                          <w:rPr>
                            <w:rFonts w:cs="Arial"/>
                            <w:sz w:val="16"/>
                            <w:szCs w:val="16"/>
                          </w:rPr>
                          <w:t>.</w:t>
                        </w:r>
                      </w:p>
                      <w:p w:rsidR="00A20BDD" w:rsidRPr="000611AB" w:rsidRDefault="00A20BDD" w:rsidP="009359DA">
                        <w:pPr>
                          <w:pStyle w:val="Prrafodelista"/>
                          <w:ind w:left="142"/>
                          <w:jc w:val="both"/>
                          <w:rPr>
                            <w:rFonts w:cs="Arial"/>
                            <w:sz w:val="16"/>
                            <w:szCs w:val="16"/>
                          </w:rPr>
                        </w:pPr>
                      </w:p>
                      <w:p w:rsidR="00A20BDD" w:rsidRDefault="00A20BDD" w:rsidP="009359DA">
                        <w:pPr>
                          <w:pStyle w:val="Prrafodelista"/>
                          <w:numPr>
                            <w:ilvl w:val="0"/>
                            <w:numId w:val="62"/>
                          </w:numPr>
                          <w:ind w:left="142" w:hanging="284"/>
                          <w:jc w:val="both"/>
                          <w:rPr>
                            <w:rFonts w:cs="Arial"/>
                            <w:sz w:val="16"/>
                            <w:szCs w:val="16"/>
                          </w:rPr>
                        </w:pPr>
                        <w:r w:rsidRPr="000611AB">
                          <w:rPr>
                            <w:rFonts w:cs="Arial"/>
                            <w:sz w:val="16"/>
                            <w:szCs w:val="16"/>
                          </w:rPr>
                          <w:t>Informar a los organismos de socorro sobre la situación de emergencia presentada.</w:t>
                        </w:r>
                      </w:p>
                      <w:p w:rsidR="00A20BDD" w:rsidRPr="000611AB" w:rsidRDefault="00A20BDD" w:rsidP="009359DA">
                        <w:pPr>
                          <w:pStyle w:val="Prrafodelista"/>
                          <w:rPr>
                            <w:rFonts w:cs="Arial"/>
                            <w:sz w:val="16"/>
                            <w:szCs w:val="16"/>
                          </w:rPr>
                        </w:pPr>
                      </w:p>
                      <w:p w:rsidR="00A20BDD" w:rsidRPr="000611AB" w:rsidRDefault="00A20BDD" w:rsidP="009359DA">
                        <w:pPr>
                          <w:pStyle w:val="Prrafodelista"/>
                          <w:numPr>
                            <w:ilvl w:val="0"/>
                            <w:numId w:val="62"/>
                          </w:numPr>
                          <w:ind w:left="142" w:hanging="284"/>
                          <w:jc w:val="both"/>
                          <w:rPr>
                            <w:rFonts w:cs="Arial"/>
                            <w:sz w:val="16"/>
                            <w:szCs w:val="16"/>
                          </w:rPr>
                        </w:pPr>
                        <w:r w:rsidRPr="000611AB">
                          <w:rPr>
                            <w:rFonts w:cs="Arial"/>
                            <w:sz w:val="16"/>
                            <w:szCs w:val="16"/>
                          </w:rPr>
                          <w:t>Asistir a capacitaciones y reentrenamientos.</w:t>
                        </w:r>
                      </w:p>
                      <w:p w:rsidR="00A20BDD" w:rsidRPr="007B7859" w:rsidRDefault="00A20BDD" w:rsidP="009359DA">
                        <w:pPr>
                          <w:rPr>
                            <w:rFonts w:cs="Arial"/>
                            <w:b/>
                            <w:sz w:val="16"/>
                            <w:szCs w:val="16"/>
                          </w:rPr>
                        </w:pPr>
                      </w:p>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Pr>
                          <w:ind w:left="720"/>
                        </w:pPr>
                      </w:p>
                      <w:p w:rsidR="00A20BDD" w:rsidRDefault="00A20BDD" w:rsidP="009359DA">
                        <w:pPr>
                          <w:ind w:left="720"/>
                        </w:pPr>
                      </w:p>
                    </w:txbxContent>
                  </v:textbox>
                </v:shape>
                <v:shape id="AutoShape 24" o:spid="_x0000_s1059" type="#_x0000_t176" style="position:absolute;left:7853;top:3971;width:3014;height:3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A8MQA&#10;AADbAAAADwAAAGRycy9kb3ducmV2LnhtbESPT2sCMRTE74LfITzBm2YVbGU1ighS8VBd9eDxsXn7&#10;BzcvS5Ku22/fFAo9DjPzG2a97U0jOnK+tqxgNk1AEOdW11wquN8OkyUIH5A1NpZJwTd52G6GgzWm&#10;2r44o+4aShEh7FNUUIXQplL6vCKDfmpb4ugV1hkMUbpSaoevCDeNnCfJmzRYc1yosKV9Rfnz+mUU&#10;LNzlg5LH2RbZpTvci1N2PH9mSo1H/W4FIlAf/sN/7aNW8L6A3y/x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eAPDEAAAA2wAAAA8AAAAAAAAAAAAAAAAAmAIAAGRycy9k&#10;b3ducmV2LnhtbFBLBQYAAAAABAAEAPUAAACJAwAAAAA=&#10;" fillcolor="white [3201]" strokecolor="#70ad47 [3209]" strokeweight="2.25pt">
                  <v:textbox>
                    <w:txbxContent>
                      <w:p w:rsidR="00A20BDD" w:rsidRPr="000611AB" w:rsidRDefault="00A20BDD" w:rsidP="009359DA">
                        <w:pPr>
                          <w:pStyle w:val="Prrafodelista"/>
                          <w:numPr>
                            <w:ilvl w:val="0"/>
                            <w:numId w:val="63"/>
                          </w:numPr>
                          <w:ind w:left="142" w:hanging="284"/>
                          <w:jc w:val="both"/>
                          <w:rPr>
                            <w:rFonts w:cs="Arial"/>
                            <w:sz w:val="16"/>
                            <w:szCs w:val="16"/>
                          </w:rPr>
                        </w:pPr>
                        <w:r w:rsidRPr="000611AB">
                          <w:rPr>
                            <w:rFonts w:cs="Arial"/>
                            <w:sz w:val="16"/>
                            <w:szCs w:val="16"/>
                          </w:rPr>
                          <w:t>Determinar regreso a la normalidad.</w:t>
                        </w:r>
                      </w:p>
                      <w:p w:rsidR="00A20BDD" w:rsidRPr="00681713" w:rsidRDefault="00A20BDD" w:rsidP="009359DA">
                        <w:pPr>
                          <w:ind w:left="142" w:hanging="284"/>
                          <w:jc w:val="both"/>
                          <w:rPr>
                            <w:rFonts w:cs="Arial"/>
                            <w:sz w:val="16"/>
                            <w:szCs w:val="16"/>
                          </w:rPr>
                        </w:pPr>
                      </w:p>
                      <w:p w:rsidR="00A20BDD" w:rsidRPr="000611AB" w:rsidRDefault="00A20BDD" w:rsidP="009359DA">
                        <w:pPr>
                          <w:pStyle w:val="Prrafodelista"/>
                          <w:numPr>
                            <w:ilvl w:val="0"/>
                            <w:numId w:val="63"/>
                          </w:numPr>
                          <w:ind w:left="142" w:hanging="284"/>
                          <w:jc w:val="both"/>
                          <w:rPr>
                            <w:rFonts w:cs="Arial"/>
                            <w:sz w:val="16"/>
                            <w:szCs w:val="16"/>
                          </w:rPr>
                        </w:pPr>
                        <w:r w:rsidRPr="000611AB">
                          <w:rPr>
                            <w:rFonts w:cs="Arial"/>
                            <w:sz w:val="16"/>
                            <w:szCs w:val="16"/>
                          </w:rPr>
                          <w:t>Reposición de materiales y equipos utilizados para el control de emergencias.</w:t>
                        </w:r>
                      </w:p>
                      <w:p w:rsidR="00A20BDD" w:rsidRPr="007B7859" w:rsidRDefault="00A20BDD" w:rsidP="009359DA">
                        <w:pPr>
                          <w:rPr>
                            <w:rFonts w:cs="Arial"/>
                            <w:b/>
                            <w:sz w:val="16"/>
                            <w:szCs w:val="16"/>
                          </w:rPr>
                        </w:pPr>
                      </w:p>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 w:rsidR="00A20BDD" w:rsidRDefault="00A20BDD" w:rsidP="009359DA">
                        <w:pPr>
                          <w:ind w:left="720"/>
                        </w:pPr>
                      </w:p>
                      <w:p w:rsidR="00A20BDD" w:rsidRDefault="00A20BDD" w:rsidP="009359DA">
                        <w:pPr>
                          <w:ind w:left="720"/>
                        </w:pPr>
                      </w:p>
                    </w:txbxContent>
                  </v:textbox>
                </v:shape>
              </v:group>
            </w:pict>
          </mc:Fallback>
        </mc:AlternateContent>
      </w: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655A5F">
      <w:pPr>
        <w:rPr>
          <w:rFonts w:cs="Arial"/>
          <w:lang w:eastAsia="es-MX"/>
        </w:rPr>
      </w:pPr>
    </w:p>
    <w:p w:rsidR="009359DA" w:rsidRDefault="009359DA" w:rsidP="00D56C6E">
      <w:pPr>
        <w:pStyle w:val="Epgrafe"/>
        <w:rPr>
          <w:rFonts w:cs="Arial"/>
          <w:b/>
          <w:i w:val="0"/>
          <w:color w:val="auto"/>
          <w:sz w:val="20"/>
          <w:szCs w:val="20"/>
        </w:rPr>
      </w:pPr>
      <w:bookmarkStart w:id="49" w:name="_Toc483996289"/>
    </w:p>
    <w:p w:rsidR="00655A5F" w:rsidRPr="00E30D09" w:rsidRDefault="00D56C6E" w:rsidP="00D56C6E">
      <w:pPr>
        <w:pStyle w:val="Epgrafe"/>
        <w:rPr>
          <w:rFonts w:cs="Arial"/>
          <w:i w:val="0"/>
          <w:color w:val="auto"/>
          <w:sz w:val="20"/>
          <w:szCs w:val="20"/>
          <w:lang w:eastAsia="es-MX"/>
        </w:rPr>
      </w:pPr>
      <w:r w:rsidRPr="00E30D09">
        <w:rPr>
          <w:rFonts w:cs="Arial"/>
          <w:b/>
          <w:i w:val="0"/>
          <w:color w:val="auto"/>
          <w:sz w:val="20"/>
          <w:szCs w:val="20"/>
        </w:rPr>
        <w:t xml:space="preserve">Figura </w:t>
      </w:r>
      <w:r w:rsidRPr="00E30D09">
        <w:rPr>
          <w:rFonts w:cs="Arial"/>
          <w:b/>
          <w:i w:val="0"/>
          <w:color w:val="auto"/>
          <w:sz w:val="20"/>
          <w:szCs w:val="20"/>
        </w:rPr>
        <w:fldChar w:fldCharType="begin"/>
      </w:r>
      <w:r w:rsidRPr="00E30D09">
        <w:rPr>
          <w:rFonts w:cs="Arial"/>
          <w:b/>
          <w:i w:val="0"/>
          <w:color w:val="auto"/>
          <w:sz w:val="20"/>
          <w:szCs w:val="20"/>
        </w:rPr>
        <w:instrText xml:space="preserve"> SEQ Figura \* ARABIC </w:instrText>
      </w:r>
      <w:r w:rsidRPr="00E30D09">
        <w:rPr>
          <w:rFonts w:cs="Arial"/>
          <w:b/>
          <w:i w:val="0"/>
          <w:color w:val="auto"/>
          <w:sz w:val="20"/>
          <w:szCs w:val="20"/>
        </w:rPr>
        <w:fldChar w:fldCharType="separate"/>
      </w:r>
      <w:r w:rsidRPr="00E30D09">
        <w:rPr>
          <w:rFonts w:cs="Arial"/>
          <w:b/>
          <w:i w:val="0"/>
          <w:noProof/>
          <w:color w:val="auto"/>
          <w:sz w:val="20"/>
          <w:szCs w:val="20"/>
        </w:rPr>
        <w:t>5</w:t>
      </w:r>
      <w:r w:rsidRPr="00E30D09">
        <w:rPr>
          <w:rFonts w:cs="Arial"/>
          <w:b/>
          <w:i w:val="0"/>
          <w:color w:val="auto"/>
          <w:sz w:val="20"/>
          <w:szCs w:val="20"/>
        </w:rPr>
        <w:fldChar w:fldCharType="end"/>
      </w:r>
      <w:r w:rsidRPr="00E30D09">
        <w:rPr>
          <w:rFonts w:cs="Arial"/>
          <w:b/>
          <w:i w:val="0"/>
          <w:color w:val="auto"/>
          <w:sz w:val="20"/>
          <w:szCs w:val="20"/>
        </w:rPr>
        <w:t xml:space="preserve">. </w:t>
      </w:r>
      <w:r w:rsidRPr="00E30D09">
        <w:rPr>
          <w:rFonts w:cs="Arial"/>
          <w:i w:val="0"/>
          <w:color w:val="auto"/>
          <w:sz w:val="20"/>
          <w:szCs w:val="20"/>
        </w:rPr>
        <w:t>Grupo contra incendios</w:t>
      </w:r>
      <w:bookmarkEnd w:id="49"/>
    </w:p>
    <w:p w:rsidR="00386E94" w:rsidRPr="00E30D09" w:rsidRDefault="00386E94" w:rsidP="00386E94">
      <w:pPr>
        <w:rPr>
          <w:rFonts w:cs="Arial"/>
        </w:rPr>
      </w:pPr>
    </w:p>
    <w:p w:rsidR="00386E94" w:rsidRPr="00E30D09" w:rsidRDefault="00386E94" w:rsidP="00386E94">
      <w:pPr>
        <w:pStyle w:val="Encabezado4"/>
        <w:spacing w:before="0" w:after="0"/>
        <w:ind w:left="864" w:hanging="864"/>
        <w:jc w:val="both"/>
        <w:rPr>
          <w:rFonts w:cs="Arial"/>
          <w:sz w:val="20"/>
          <w:lang w:val="es-CO"/>
        </w:rPr>
      </w:pPr>
      <w:r w:rsidRPr="00E30D09">
        <w:rPr>
          <w:rFonts w:cs="Arial"/>
          <w:sz w:val="20"/>
          <w:lang w:val="es-CO"/>
        </w:rPr>
        <w:t>ACTIVIDADES DE LA BRIGADA</w:t>
      </w:r>
    </w:p>
    <w:p w:rsidR="00386E94" w:rsidRPr="00E30D09" w:rsidRDefault="00386E94" w:rsidP="00386E94">
      <w:pPr>
        <w:rPr>
          <w:rFonts w:cs="Arial"/>
        </w:rPr>
      </w:pPr>
    </w:p>
    <w:p w:rsidR="00386E94" w:rsidRPr="00E30D09" w:rsidRDefault="00386E94" w:rsidP="00386E94">
      <w:pPr>
        <w:pStyle w:val="Prrafodelista"/>
        <w:numPr>
          <w:ilvl w:val="0"/>
          <w:numId w:val="11"/>
        </w:numPr>
        <w:tabs>
          <w:tab w:val="left" w:pos="-720"/>
        </w:tabs>
        <w:jc w:val="both"/>
        <w:rPr>
          <w:rFonts w:cs="Arial"/>
          <w:spacing w:val="-3"/>
          <w:sz w:val="20"/>
          <w:szCs w:val="20"/>
        </w:rPr>
      </w:pPr>
      <w:r w:rsidRPr="00E30D09">
        <w:rPr>
          <w:rFonts w:cs="Arial"/>
          <w:spacing w:val="-3"/>
          <w:sz w:val="20"/>
          <w:szCs w:val="20"/>
        </w:rPr>
        <w:t>Inspecciones periódicas  a:</w:t>
      </w:r>
    </w:p>
    <w:p w:rsidR="00386E94" w:rsidRPr="00E30D09" w:rsidRDefault="00386E94" w:rsidP="00386E94">
      <w:pPr>
        <w:pStyle w:val="Prrafodelista"/>
        <w:tabs>
          <w:tab w:val="left" w:pos="-720"/>
        </w:tabs>
        <w:ind w:left="720"/>
        <w:jc w:val="both"/>
        <w:rPr>
          <w:rFonts w:cs="Arial"/>
          <w:spacing w:val="-3"/>
          <w:sz w:val="20"/>
          <w:szCs w:val="20"/>
        </w:rPr>
      </w:pPr>
    </w:p>
    <w:p w:rsidR="00386E94" w:rsidRPr="00E30D09" w:rsidRDefault="00386E94" w:rsidP="00386E94">
      <w:pPr>
        <w:numPr>
          <w:ilvl w:val="0"/>
          <w:numId w:val="10"/>
        </w:numPr>
        <w:tabs>
          <w:tab w:val="left" w:pos="-720"/>
        </w:tabs>
        <w:jc w:val="both"/>
        <w:rPr>
          <w:rFonts w:cs="Arial"/>
          <w:spacing w:val="-3"/>
        </w:rPr>
      </w:pPr>
      <w:r w:rsidRPr="00E30D09">
        <w:rPr>
          <w:rFonts w:cs="Arial"/>
          <w:spacing w:val="-3"/>
        </w:rPr>
        <w:t>Señalización (rutas, salidas, elementos, planos, anuncios, etc.)</w:t>
      </w:r>
    </w:p>
    <w:p w:rsidR="00386E94" w:rsidRPr="00E30D09" w:rsidRDefault="00386E94" w:rsidP="00386E94">
      <w:pPr>
        <w:numPr>
          <w:ilvl w:val="0"/>
          <w:numId w:val="10"/>
        </w:numPr>
        <w:tabs>
          <w:tab w:val="left" w:pos="-720"/>
        </w:tabs>
        <w:jc w:val="both"/>
        <w:rPr>
          <w:rFonts w:cs="Arial"/>
          <w:spacing w:val="-3"/>
        </w:rPr>
      </w:pPr>
      <w:r w:rsidRPr="00E30D09">
        <w:rPr>
          <w:rFonts w:cs="Arial"/>
          <w:spacing w:val="-3"/>
        </w:rPr>
        <w:t>Instalaciones en general (eléctricas, locativas, estructuras, etc.)</w:t>
      </w:r>
    </w:p>
    <w:p w:rsidR="00386E94" w:rsidRPr="00E30D09" w:rsidRDefault="00386E94" w:rsidP="00386E94">
      <w:pPr>
        <w:pStyle w:val="Textoindependiente2"/>
        <w:widowControl/>
        <w:numPr>
          <w:ilvl w:val="0"/>
          <w:numId w:val="10"/>
        </w:numPr>
        <w:tabs>
          <w:tab w:val="left" w:pos="-720"/>
        </w:tabs>
        <w:rPr>
          <w:rFonts w:cs="Arial"/>
          <w:spacing w:val="-3"/>
          <w:sz w:val="20"/>
          <w:lang w:val="es-CO"/>
        </w:rPr>
      </w:pPr>
      <w:r w:rsidRPr="00E30D09">
        <w:rPr>
          <w:rFonts w:cs="Arial"/>
          <w:spacing w:val="-3"/>
          <w:sz w:val="20"/>
          <w:lang w:val="es-CO"/>
        </w:rPr>
        <w:t>Equipos contra incendios (extintores)</w:t>
      </w:r>
    </w:p>
    <w:p w:rsidR="00386E94" w:rsidRPr="00E30D09" w:rsidRDefault="00386E94" w:rsidP="00386E94">
      <w:pPr>
        <w:numPr>
          <w:ilvl w:val="0"/>
          <w:numId w:val="10"/>
        </w:numPr>
        <w:tabs>
          <w:tab w:val="left" w:pos="-720"/>
        </w:tabs>
        <w:ind w:left="1066" w:hanging="357"/>
        <w:jc w:val="both"/>
        <w:rPr>
          <w:rFonts w:cs="Arial"/>
          <w:spacing w:val="-3"/>
        </w:rPr>
      </w:pPr>
      <w:r w:rsidRPr="00E30D09">
        <w:rPr>
          <w:rFonts w:cs="Arial"/>
          <w:spacing w:val="-3"/>
        </w:rPr>
        <w:t>Alarmas (sirenas, timbres, pulsadores, campanas, etc.)</w:t>
      </w:r>
    </w:p>
    <w:p w:rsidR="00386E94" w:rsidRPr="00E30D09" w:rsidRDefault="00386E94" w:rsidP="00386E94">
      <w:pPr>
        <w:numPr>
          <w:ilvl w:val="0"/>
          <w:numId w:val="10"/>
        </w:numPr>
        <w:tabs>
          <w:tab w:val="left" w:pos="-720"/>
        </w:tabs>
        <w:jc w:val="both"/>
        <w:rPr>
          <w:rFonts w:cs="Arial"/>
          <w:spacing w:val="-3"/>
        </w:rPr>
      </w:pPr>
      <w:r w:rsidRPr="00E30D09">
        <w:rPr>
          <w:rFonts w:cs="Arial"/>
          <w:spacing w:val="-3"/>
        </w:rPr>
        <w:t>Salidas de emergencia (principales, alternas, etc.)</w:t>
      </w:r>
    </w:p>
    <w:p w:rsidR="00386E94" w:rsidRPr="00E30D09" w:rsidRDefault="00386E94" w:rsidP="00386E94">
      <w:pPr>
        <w:numPr>
          <w:ilvl w:val="0"/>
          <w:numId w:val="10"/>
        </w:numPr>
        <w:tabs>
          <w:tab w:val="left" w:pos="-720"/>
        </w:tabs>
        <w:jc w:val="both"/>
        <w:rPr>
          <w:rFonts w:cs="Arial"/>
          <w:spacing w:val="-3"/>
        </w:rPr>
      </w:pPr>
      <w:r w:rsidRPr="00E30D09">
        <w:rPr>
          <w:rFonts w:cs="Arial"/>
          <w:spacing w:val="-3"/>
        </w:rPr>
        <w:t>Botiquines (fijos, portátiles, camillas, elementos, etc.)</w:t>
      </w:r>
    </w:p>
    <w:p w:rsidR="00386E94" w:rsidRPr="00E30D09" w:rsidRDefault="00386E94" w:rsidP="00386E94">
      <w:pPr>
        <w:numPr>
          <w:ilvl w:val="0"/>
          <w:numId w:val="10"/>
        </w:numPr>
        <w:tabs>
          <w:tab w:val="left" w:pos="-720"/>
        </w:tabs>
        <w:jc w:val="both"/>
        <w:rPr>
          <w:rFonts w:cs="Arial"/>
          <w:spacing w:val="-3"/>
        </w:rPr>
      </w:pPr>
      <w:r w:rsidRPr="00E30D09">
        <w:rPr>
          <w:rFonts w:cs="Arial"/>
          <w:spacing w:val="-3"/>
        </w:rPr>
        <w:t>Dotaciones (chalecos, brazaletes, uniformes, E.P.P, etc.)</w:t>
      </w:r>
    </w:p>
    <w:p w:rsidR="00386E94" w:rsidRPr="00E30D09" w:rsidRDefault="00386E94" w:rsidP="00386E94">
      <w:pPr>
        <w:numPr>
          <w:ilvl w:val="0"/>
          <w:numId w:val="10"/>
        </w:numPr>
        <w:tabs>
          <w:tab w:val="left" w:pos="-720"/>
        </w:tabs>
        <w:jc w:val="both"/>
        <w:rPr>
          <w:rFonts w:cs="Arial"/>
          <w:spacing w:val="-3"/>
        </w:rPr>
      </w:pPr>
      <w:r w:rsidRPr="00E30D09">
        <w:rPr>
          <w:rFonts w:cs="Arial"/>
          <w:spacing w:val="-3"/>
        </w:rPr>
        <w:t>Puntos de Encuentro (exteriores, interiores, alrededores, etc.)</w:t>
      </w:r>
    </w:p>
    <w:p w:rsidR="00386E94" w:rsidRPr="00E30D09" w:rsidRDefault="00386E94" w:rsidP="00386E94">
      <w:pPr>
        <w:tabs>
          <w:tab w:val="left" w:pos="-720"/>
        </w:tabs>
        <w:ind w:left="1069"/>
        <w:jc w:val="both"/>
        <w:rPr>
          <w:rFonts w:cs="Arial"/>
          <w:spacing w:val="-3"/>
        </w:rPr>
      </w:pPr>
    </w:p>
    <w:p w:rsidR="00386E94" w:rsidRPr="00E30D09" w:rsidRDefault="00386E94" w:rsidP="00386E94">
      <w:pPr>
        <w:pStyle w:val="Prrafodelista"/>
        <w:numPr>
          <w:ilvl w:val="0"/>
          <w:numId w:val="11"/>
        </w:numPr>
        <w:tabs>
          <w:tab w:val="left" w:pos="-720"/>
        </w:tabs>
        <w:jc w:val="both"/>
        <w:rPr>
          <w:rFonts w:cs="Arial"/>
          <w:spacing w:val="-3"/>
          <w:sz w:val="20"/>
          <w:szCs w:val="20"/>
        </w:rPr>
      </w:pPr>
      <w:r w:rsidRPr="00E30D09">
        <w:rPr>
          <w:rFonts w:cs="Arial"/>
          <w:spacing w:val="-3"/>
          <w:sz w:val="20"/>
          <w:szCs w:val="20"/>
        </w:rPr>
        <w:t>Organización, desarrollo y evaluación de capacitaciones, prácticas, divulgaciones, instructivos, listados y simulacros.</w:t>
      </w:r>
    </w:p>
    <w:p w:rsidR="00386E94" w:rsidRPr="00E30D09" w:rsidRDefault="00386E94" w:rsidP="00386E94">
      <w:pPr>
        <w:pStyle w:val="Prrafodelista"/>
        <w:numPr>
          <w:ilvl w:val="0"/>
          <w:numId w:val="11"/>
        </w:numPr>
        <w:tabs>
          <w:tab w:val="left" w:pos="-720"/>
        </w:tabs>
        <w:jc w:val="both"/>
        <w:rPr>
          <w:rFonts w:cs="Arial"/>
          <w:spacing w:val="-3"/>
          <w:sz w:val="20"/>
          <w:szCs w:val="20"/>
        </w:rPr>
      </w:pPr>
      <w:r w:rsidRPr="00E30D09">
        <w:rPr>
          <w:rFonts w:cs="Arial"/>
          <w:spacing w:val="-3"/>
          <w:sz w:val="20"/>
          <w:szCs w:val="20"/>
        </w:rPr>
        <w:t>Preparación y presentación de informes.</w:t>
      </w:r>
    </w:p>
    <w:p w:rsidR="00386E94" w:rsidRPr="00E30D09" w:rsidRDefault="00386E94" w:rsidP="00386E94">
      <w:pPr>
        <w:tabs>
          <w:tab w:val="left" w:pos="-720"/>
        </w:tabs>
        <w:ind w:left="720"/>
        <w:jc w:val="both"/>
        <w:rPr>
          <w:rFonts w:cs="Arial"/>
          <w:spacing w:val="-3"/>
        </w:rPr>
      </w:pPr>
    </w:p>
    <w:p w:rsidR="000D25EF" w:rsidRPr="00E30D09" w:rsidRDefault="000D25EF" w:rsidP="00C64FCC">
      <w:pPr>
        <w:pStyle w:val="Ttulo1"/>
        <w:rPr>
          <w:sz w:val="20"/>
          <w:szCs w:val="20"/>
        </w:rPr>
      </w:pPr>
      <w:r w:rsidRPr="00E30D09">
        <w:rPr>
          <w:sz w:val="20"/>
          <w:szCs w:val="20"/>
        </w:rPr>
        <w:t xml:space="preserve"> </w:t>
      </w:r>
      <w:bookmarkStart w:id="50" w:name="_Toc483996870"/>
      <w:r w:rsidRPr="00E30D09">
        <w:rPr>
          <w:sz w:val="20"/>
          <w:szCs w:val="20"/>
        </w:rPr>
        <w:t>PLANES DE ACCIÓN Y CONTINGENCIA</w:t>
      </w:r>
      <w:bookmarkEnd w:id="50"/>
    </w:p>
    <w:p w:rsidR="000D25EF" w:rsidRPr="00E30D09" w:rsidRDefault="000D25EF" w:rsidP="000D25EF">
      <w:pPr>
        <w:rPr>
          <w:rFonts w:cs="Arial"/>
        </w:rPr>
      </w:pPr>
    </w:p>
    <w:p w:rsidR="000D25EF" w:rsidRPr="00E30D09" w:rsidRDefault="000D25EF" w:rsidP="000D25EF">
      <w:pPr>
        <w:suppressAutoHyphens w:val="0"/>
        <w:autoSpaceDE w:val="0"/>
        <w:autoSpaceDN w:val="0"/>
        <w:adjustRightInd w:val="0"/>
        <w:ind w:left="360"/>
        <w:jc w:val="both"/>
        <w:rPr>
          <w:rFonts w:cs="Arial"/>
          <w:lang w:eastAsia="es-MX"/>
        </w:rPr>
      </w:pPr>
      <w:r w:rsidRPr="00E30D09">
        <w:rPr>
          <w:rFonts w:cs="Arial"/>
          <w:lang w:eastAsia="es-MX"/>
        </w:rPr>
        <w:t>En los Planes de Acción se definen las metas, objetivos, procesos y procedimientos a desarrollar por un incidente o emergencia específica, en un periodo específico, determinando los recursos, suministros y servicios a utilizar y los responsables de cada acción ver anexo B., con el siguiente plan:</w:t>
      </w:r>
    </w:p>
    <w:p w:rsidR="000D25EF" w:rsidRPr="00E30D09" w:rsidRDefault="000D25EF" w:rsidP="000D25EF">
      <w:pPr>
        <w:suppressAutoHyphens w:val="0"/>
        <w:autoSpaceDE w:val="0"/>
        <w:autoSpaceDN w:val="0"/>
        <w:adjustRightInd w:val="0"/>
        <w:rPr>
          <w:rFonts w:cs="Arial"/>
          <w:lang w:eastAsia="es-MX"/>
        </w:rPr>
      </w:pPr>
    </w:p>
    <w:p w:rsidR="000D25EF" w:rsidRPr="00E30D09" w:rsidRDefault="000D25EF" w:rsidP="000D25EF">
      <w:pPr>
        <w:pStyle w:val="Prrafodelista"/>
        <w:numPr>
          <w:ilvl w:val="0"/>
          <w:numId w:val="12"/>
        </w:numPr>
        <w:suppressAutoHyphens w:val="0"/>
        <w:autoSpaceDE w:val="0"/>
        <w:autoSpaceDN w:val="0"/>
        <w:adjustRightInd w:val="0"/>
        <w:rPr>
          <w:rFonts w:cs="Arial"/>
          <w:b/>
          <w:sz w:val="20"/>
          <w:szCs w:val="20"/>
          <w:lang w:eastAsia="es-MX"/>
        </w:rPr>
      </w:pPr>
      <w:r w:rsidRPr="00E30D09">
        <w:rPr>
          <w:rFonts w:cs="Arial"/>
          <w:b/>
          <w:sz w:val="20"/>
          <w:szCs w:val="20"/>
          <w:lang w:eastAsia="es-MX"/>
        </w:rPr>
        <w:t>Plan de evacuación. Anexo B.</w:t>
      </w:r>
    </w:p>
    <w:p w:rsidR="000D25EF" w:rsidRPr="00E30D09" w:rsidRDefault="000D25EF" w:rsidP="000D25EF">
      <w:pPr>
        <w:suppressAutoHyphens w:val="0"/>
        <w:autoSpaceDE w:val="0"/>
        <w:autoSpaceDN w:val="0"/>
        <w:adjustRightInd w:val="0"/>
        <w:rPr>
          <w:rFonts w:cs="Arial"/>
          <w:b/>
          <w:lang w:eastAsia="es-MX"/>
        </w:rPr>
      </w:pPr>
    </w:p>
    <w:p w:rsidR="000D25EF" w:rsidRPr="00E30D09" w:rsidRDefault="00846FCB" w:rsidP="00846FCB">
      <w:pPr>
        <w:pStyle w:val="Ttulo1"/>
        <w:rPr>
          <w:sz w:val="20"/>
          <w:szCs w:val="20"/>
          <w:lang w:eastAsia="es-MX"/>
        </w:rPr>
      </w:pPr>
      <w:r w:rsidRPr="00E30D09">
        <w:rPr>
          <w:sz w:val="20"/>
          <w:szCs w:val="20"/>
          <w:lang w:eastAsia="es-MX"/>
        </w:rPr>
        <w:t xml:space="preserve"> </w:t>
      </w:r>
      <w:bookmarkStart w:id="51" w:name="_Toc483996871"/>
      <w:r w:rsidRPr="00E30D09">
        <w:rPr>
          <w:sz w:val="20"/>
          <w:szCs w:val="20"/>
          <w:lang w:eastAsia="es-MX"/>
        </w:rPr>
        <w:t>ÁNALISIS DE SERVICIOS Y SUMINISTROS</w:t>
      </w:r>
      <w:bookmarkEnd w:id="51"/>
      <w:r w:rsidRPr="00E30D09">
        <w:rPr>
          <w:sz w:val="20"/>
          <w:szCs w:val="20"/>
          <w:lang w:eastAsia="es-MX"/>
        </w:rPr>
        <w:t xml:space="preserve"> </w:t>
      </w:r>
    </w:p>
    <w:p w:rsidR="00846FCB" w:rsidRPr="00E30D09" w:rsidRDefault="00846FCB" w:rsidP="00846FCB">
      <w:pPr>
        <w:rPr>
          <w:rFonts w:cs="Arial"/>
          <w:lang w:eastAsia="es-MX"/>
        </w:rPr>
      </w:pPr>
    </w:p>
    <w:p w:rsidR="00846FCB" w:rsidRPr="00E30D09" w:rsidRDefault="00684F90" w:rsidP="00684F90">
      <w:pPr>
        <w:pStyle w:val="Ttulo2"/>
        <w:rPr>
          <w:sz w:val="20"/>
          <w:szCs w:val="20"/>
          <w:lang w:eastAsia="es-MX"/>
        </w:rPr>
      </w:pPr>
      <w:bookmarkStart w:id="52" w:name="_Toc483996872"/>
      <w:r w:rsidRPr="00E30D09">
        <w:rPr>
          <w:sz w:val="20"/>
          <w:szCs w:val="20"/>
          <w:lang w:eastAsia="es-MX"/>
        </w:rPr>
        <w:t>12.1 RECURSOS INTERNOS</w:t>
      </w:r>
      <w:bookmarkEnd w:id="52"/>
    </w:p>
    <w:p w:rsidR="00684F90" w:rsidRPr="00E30D09" w:rsidRDefault="00684F90" w:rsidP="00684F90">
      <w:pPr>
        <w:rPr>
          <w:rFonts w:cs="Arial"/>
          <w:lang w:eastAsia="es-MX"/>
        </w:rPr>
      </w:pPr>
    </w:p>
    <w:p w:rsidR="00684F90" w:rsidRPr="00E30D09" w:rsidRDefault="00684F90" w:rsidP="00684F90">
      <w:pPr>
        <w:rPr>
          <w:rFonts w:cs="Arial"/>
          <w:b/>
          <w:lang w:eastAsia="es-MX"/>
        </w:rPr>
      </w:pPr>
      <w:r w:rsidRPr="00E30D09">
        <w:rPr>
          <w:rFonts w:cs="Arial"/>
          <w:b/>
          <w:lang w:eastAsia="es-MX"/>
        </w:rPr>
        <w:t>Recursos Humanos</w:t>
      </w:r>
    </w:p>
    <w:p w:rsidR="00386E94" w:rsidRPr="00E30D09" w:rsidRDefault="00386E94" w:rsidP="000D25EF">
      <w:pPr>
        <w:rPr>
          <w:rFonts w:cs="Arial"/>
        </w:rPr>
      </w:pPr>
    </w:p>
    <w:p w:rsidR="00386E94" w:rsidRPr="00E30D09" w:rsidRDefault="00684F90" w:rsidP="00684F90">
      <w:pPr>
        <w:jc w:val="both"/>
        <w:rPr>
          <w:rFonts w:cs="Arial"/>
        </w:rPr>
      </w:pPr>
      <w:r w:rsidRPr="00E30D09">
        <w:rPr>
          <w:rFonts w:cs="Arial"/>
        </w:rPr>
        <w:t xml:space="preserve">La </w:t>
      </w:r>
      <w:r w:rsidR="00E219DF" w:rsidRPr="00AC6FA5">
        <w:rPr>
          <w:b/>
          <w:color w:val="000000" w:themeColor="text1"/>
        </w:rPr>
        <w:t>Diligencie el nombre de la Dirección General / Dirección de Sanidad / Jefatura de Salud</w:t>
      </w:r>
      <w:r w:rsidR="00E219DF" w:rsidRPr="00E30D09">
        <w:rPr>
          <w:rFonts w:cs="Arial"/>
        </w:rPr>
        <w:t xml:space="preserve"> </w:t>
      </w:r>
      <w:r w:rsidRPr="00E30D09">
        <w:rPr>
          <w:rFonts w:cs="Arial"/>
        </w:rPr>
        <w:t xml:space="preserve">tiene una población entre funcionarios y contratistas de </w:t>
      </w:r>
      <w:r w:rsidR="008D6F18" w:rsidRPr="00E30D09">
        <w:rPr>
          <w:rFonts w:cs="Arial"/>
        </w:rPr>
        <w:t xml:space="preserve">260 </w:t>
      </w:r>
      <w:r w:rsidRPr="00E30D09">
        <w:rPr>
          <w:rFonts w:cs="Arial"/>
        </w:rPr>
        <w:t xml:space="preserve">personas aproximadamente, también cuenta con personal definido para la atención de las emergencias internas de acuerdo al esquema organizacional establecido. </w:t>
      </w:r>
    </w:p>
    <w:p w:rsidR="00655A5F" w:rsidRPr="00E30D09" w:rsidRDefault="00655A5F" w:rsidP="00655A5F">
      <w:pPr>
        <w:rPr>
          <w:rFonts w:cs="Arial"/>
          <w:lang w:eastAsia="es-MX"/>
        </w:rPr>
      </w:pPr>
    </w:p>
    <w:tbl>
      <w:tblPr>
        <w:tblW w:w="9055" w:type="dxa"/>
        <w:jc w:val="center"/>
        <w:tblLayout w:type="fixed"/>
        <w:tblCellMar>
          <w:left w:w="70" w:type="dxa"/>
          <w:right w:w="70" w:type="dxa"/>
        </w:tblCellMar>
        <w:tblLook w:val="04A0" w:firstRow="1" w:lastRow="0" w:firstColumn="1" w:lastColumn="0" w:noHBand="0" w:noVBand="1"/>
      </w:tblPr>
      <w:tblGrid>
        <w:gridCol w:w="421"/>
        <w:gridCol w:w="3406"/>
        <w:gridCol w:w="2552"/>
        <w:gridCol w:w="1466"/>
        <w:gridCol w:w="1210"/>
      </w:tblGrid>
      <w:tr w:rsidR="00684F90" w:rsidRPr="00E30D09" w:rsidTr="00BF05B2">
        <w:trPr>
          <w:trHeight w:val="615"/>
          <w:jc w:val="center"/>
        </w:trPr>
        <w:tc>
          <w:tcPr>
            <w:tcW w:w="905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84F90" w:rsidRPr="00E30D09" w:rsidRDefault="00684F90" w:rsidP="00BF05B2">
            <w:pPr>
              <w:jc w:val="center"/>
              <w:rPr>
                <w:rFonts w:cs="Arial"/>
                <w:b/>
                <w:bCs/>
                <w:color w:val="000000"/>
              </w:rPr>
            </w:pPr>
            <w:r w:rsidRPr="00E30D09">
              <w:rPr>
                <w:rFonts w:cs="Arial"/>
                <w:b/>
                <w:bCs/>
                <w:color w:val="000000"/>
              </w:rPr>
              <w:t>BRIGADISTAS DE EMERGENCIA</w:t>
            </w:r>
          </w:p>
          <w:p w:rsidR="00684F90" w:rsidRPr="00E30D09" w:rsidRDefault="006F4B66" w:rsidP="00BF05B2">
            <w:pPr>
              <w:jc w:val="center"/>
              <w:rPr>
                <w:rFonts w:cs="Arial"/>
                <w:b/>
                <w:bCs/>
                <w:color w:val="000000"/>
              </w:rPr>
            </w:pPr>
            <w:r w:rsidRPr="00AC6FA5">
              <w:rPr>
                <w:b/>
                <w:color w:val="000000" w:themeColor="text1"/>
              </w:rPr>
              <w:t>DILIGENCIE EL NOMBRE DE LA DIRECCIÓN GENERAL / DIRECCIÓN DE SANIDAD / JEFATURA DE SALUD</w:t>
            </w:r>
          </w:p>
        </w:tc>
      </w:tr>
      <w:tr w:rsidR="00684F90" w:rsidRPr="00E30D09" w:rsidTr="00BF05B2">
        <w:trPr>
          <w:trHeight w:val="540"/>
          <w:jc w:val="center"/>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84F90" w:rsidRPr="00E30D09" w:rsidRDefault="00684F90" w:rsidP="00BF05B2">
            <w:pPr>
              <w:jc w:val="center"/>
              <w:rPr>
                <w:rFonts w:cs="Arial"/>
                <w:b/>
                <w:bCs/>
                <w:color w:val="000000"/>
              </w:rPr>
            </w:pPr>
            <w:r w:rsidRPr="00E30D09">
              <w:rPr>
                <w:rFonts w:cs="Arial"/>
                <w:b/>
                <w:bCs/>
                <w:color w:val="000000"/>
              </w:rPr>
              <w:t>N°</w:t>
            </w:r>
          </w:p>
        </w:tc>
        <w:tc>
          <w:tcPr>
            <w:tcW w:w="3406" w:type="dxa"/>
            <w:tcBorders>
              <w:top w:val="nil"/>
              <w:left w:val="nil"/>
              <w:bottom w:val="single" w:sz="4" w:space="0" w:color="auto"/>
              <w:right w:val="single" w:sz="4" w:space="0" w:color="auto"/>
            </w:tcBorders>
            <w:shd w:val="clear" w:color="auto" w:fill="F2F2F2" w:themeFill="background1" w:themeFillShade="F2"/>
            <w:vAlign w:val="center"/>
            <w:hideMark/>
          </w:tcPr>
          <w:p w:rsidR="00684F90" w:rsidRPr="00E30D09" w:rsidRDefault="00684F90" w:rsidP="00BF05B2">
            <w:pPr>
              <w:jc w:val="center"/>
              <w:rPr>
                <w:rFonts w:cs="Arial"/>
                <w:b/>
                <w:bCs/>
                <w:color w:val="000000"/>
              </w:rPr>
            </w:pPr>
            <w:r w:rsidRPr="00E30D09">
              <w:rPr>
                <w:rFonts w:cs="Arial"/>
                <w:b/>
                <w:bCs/>
                <w:color w:val="000000"/>
              </w:rPr>
              <w:t>Nombres y Apellidos</w:t>
            </w:r>
          </w:p>
        </w:tc>
        <w:tc>
          <w:tcPr>
            <w:tcW w:w="2552" w:type="dxa"/>
            <w:tcBorders>
              <w:top w:val="nil"/>
              <w:left w:val="nil"/>
              <w:bottom w:val="single" w:sz="4" w:space="0" w:color="auto"/>
              <w:right w:val="single" w:sz="4" w:space="0" w:color="auto"/>
            </w:tcBorders>
            <w:shd w:val="clear" w:color="auto" w:fill="F2F2F2" w:themeFill="background1" w:themeFillShade="F2"/>
            <w:vAlign w:val="center"/>
            <w:hideMark/>
          </w:tcPr>
          <w:p w:rsidR="00684F90" w:rsidRPr="00E30D09" w:rsidRDefault="00684F90" w:rsidP="00BF05B2">
            <w:pPr>
              <w:jc w:val="center"/>
              <w:rPr>
                <w:rFonts w:cs="Arial"/>
                <w:b/>
                <w:bCs/>
                <w:color w:val="000000"/>
              </w:rPr>
            </w:pPr>
            <w:r w:rsidRPr="00E30D09">
              <w:rPr>
                <w:rFonts w:cs="Arial"/>
                <w:b/>
                <w:bCs/>
                <w:color w:val="000000"/>
              </w:rPr>
              <w:t>Correo Electrónico</w:t>
            </w:r>
          </w:p>
        </w:tc>
        <w:tc>
          <w:tcPr>
            <w:tcW w:w="1466" w:type="dxa"/>
            <w:tcBorders>
              <w:top w:val="nil"/>
              <w:left w:val="nil"/>
              <w:bottom w:val="single" w:sz="4" w:space="0" w:color="auto"/>
              <w:right w:val="single" w:sz="4" w:space="0" w:color="auto"/>
            </w:tcBorders>
            <w:shd w:val="clear" w:color="auto" w:fill="F2F2F2" w:themeFill="background1" w:themeFillShade="F2"/>
            <w:vAlign w:val="center"/>
            <w:hideMark/>
          </w:tcPr>
          <w:p w:rsidR="00684F90" w:rsidRPr="00E30D09" w:rsidRDefault="00684F90" w:rsidP="00BF05B2">
            <w:pPr>
              <w:jc w:val="center"/>
              <w:rPr>
                <w:rFonts w:cs="Arial"/>
                <w:b/>
                <w:bCs/>
                <w:color w:val="000000"/>
              </w:rPr>
            </w:pPr>
            <w:r w:rsidRPr="00E30D09">
              <w:rPr>
                <w:rFonts w:cs="Arial"/>
                <w:b/>
                <w:bCs/>
                <w:color w:val="000000"/>
              </w:rPr>
              <w:t>Dependencia</w:t>
            </w:r>
          </w:p>
        </w:tc>
        <w:tc>
          <w:tcPr>
            <w:tcW w:w="1210" w:type="dxa"/>
            <w:tcBorders>
              <w:top w:val="nil"/>
              <w:left w:val="nil"/>
              <w:bottom w:val="single" w:sz="4" w:space="0" w:color="auto"/>
              <w:right w:val="single" w:sz="4" w:space="0" w:color="auto"/>
            </w:tcBorders>
            <w:shd w:val="clear" w:color="auto" w:fill="F2F2F2" w:themeFill="background1" w:themeFillShade="F2"/>
            <w:vAlign w:val="center"/>
            <w:hideMark/>
          </w:tcPr>
          <w:p w:rsidR="00684F90" w:rsidRPr="00E30D09" w:rsidRDefault="00684F90" w:rsidP="00BF05B2">
            <w:pPr>
              <w:jc w:val="center"/>
              <w:rPr>
                <w:rFonts w:cs="Arial"/>
                <w:b/>
                <w:bCs/>
                <w:color w:val="000000"/>
              </w:rPr>
            </w:pPr>
            <w:r w:rsidRPr="00E30D09">
              <w:rPr>
                <w:rFonts w:cs="Arial"/>
                <w:b/>
                <w:bCs/>
                <w:color w:val="000000"/>
              </w:rPr>
              <w:t>N° Celular</w:t>
            </w:r>
          </w:p>
        </w:tc>
      </w:tr>
      <w:tr w:rsidR="00684F90" w:rsidRPr="00E30D09" w:rsidTr="00BF05B2">
        <w:trPr>
          <w:trHeight w:val="28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1</w:t>
            </w:r>
          </w:p>
        </w:tc>
        <w:tc>
          <w:tcPr>
            <w:tcW w:w="3406" w:type="dxa"/>
            <w:tcBorders>
              <w:top w:val="nil"/>
              <w:left w:val="nil"/>
              <w:bottom w:val="single" w:sz="4" w:space="0" w:color="auto"/>
              <w:right w:val="single" w:sz="4" w:space="0" w:color="auto"/>
            </w:tcBorders>
            <w:shd w:val="clear" w:color="000000" w:fill="FFFFFF"/>
            <w:vAlign w:val="center"/>
          </w:tcPr>
          <w:p w:rsidR="00684F90" w:rsidRPr="00E30D09" w:rsidRDefault="00684F90" w:rsidP="00BF05B2">
            <w:pPr>
              <w:rPr>
                <w:rFonts w:cs="Arial"/>
                <w:color w:val="222222"/>
              </w:rPr>
            </w:pPr>
          </w:p>
        </w:tc>
        <w:tc>
          <w:tcPr>
            <w:tcW w:w="2552" w:type="dxa"/>
            <w:tcBorders>
              <w:top w:val="nil"/>
              <w:left w:val="nil"/>
              <w:bottom w:val="single" w:sz="4" w:space="0" w:color="auto"/>
              <w:right w:val="single" w:sz="4" w:space="0" w:color="auto"/>
            </w:tcBorders>
            <w:shd w:val="clear" w:color="auto" w:fill="auto"/>
            <w:noWrap/>
            <w:vAlign w:val="center"/>
          </w:tcPr>
          <w:p w:rsidR="00684F90" w:rsidRPr="00E30D09" w:rsidRDefault="00684F90" w:rsidP="00BF05B2">
            <w:pPr>
              <w:rPr>
                <w:rFonts w:cs="Arial"/>
                <w:color w:val="000000"/>
              </w:rPr>
            </w:pPr>
          </w:p>
        </w:tc>
        <w:tc>
          <w:tcPr>
            <w:tcW w:w="1466"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 </w:t>
            </w:r>
          </w:p>
        </w:tc>
        <w:tc>
          <w:tcPr>
            <w:tcW w:w="1210"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rPr>
                <w:rFonts w:cs="Arial"/>
                <w:color w:val="000000"/>
              </w:rPr>
            </w:pPr>
            <w:r w:rsidRPr="00E30D09">
              <w:rPr>
                <w:rFonts w:cs="Arial"/>
                <w:color w:val="000000"/>
              </w:rPr>
              <w:t> </w:t>
            </w:r>
          </w:p>
        </w:tc>
      </w:tr>
      <w:tr w:rsidR="00684F90" w:rsidRPr="00E30D09" w:rsidTr="00BF05B2">
        <w:trPr>
          <w:trHeight w:val="28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2</w:t>
            </w:r>
          </w:p>
        </w:tc>
        <w:tc>
          <w:tcPr>
            <w:tcW w:w="3406" w:type="dxa"/>
            <w:tcBorders>
              <w:top w:val="nil"/>
              <w:left w:val="nil"/>
              <w:bottom w:val="single" w:sz="4" w:space="0" w:color="auto"/>
              <w:right w:val="single" w:sz="4" w:space="0" w:color="auto"/>
            </w:tcBorders>
            <w:shd w:val="clear" w:color="000000" w:fill="FFFFFF"/>
            <w:vAlign w:val="center"/>
          </w:tcPr>
          <w:p w:rsidR="00684F90" w:rsidRPr="00E30D09" w:rsidRDefault="00684F90" w:rsidP="00BF05B2">
            <w:pPr>
              <w:rPr>
                <w:rFonts w:cs="Arial"/>
                <w:color w:val="222222"/>
              </w:rPr>
            </w:pPr>
          </w:p>
        </w:tc>
        <w:tc>
          <w:tcPr>
            <w:tcW w:w="2552" w:type="dxa"/>
            <w:tcBorders>
              <w:top w:val="nil"/>
              <w:left w:val="nil"/>
              <w:bottom w:val="single" w:sz="4" w:space="0" w:color="auto"/>
              <w:right w:val="single" w:sz="4" w:space="0" w:color="auto"/>
            </w:tcBorders>
            <w:shd w:val="clear" w:color="auto" w:fill="auto"/>
            <w:noWrap/>
            <w:vAlign w:val="center"/>
          </w:tcPr>
          <w:p w:rsidR="00684F90" w:rsidRPr="00E30D09" w:rsidRDefault="00684F90" w:rsidP="00BF05B2">
            <w:pPr>
              <w:rPr>
                <w:rFonts w:cs="Arial"/>
                <w:color w:val="000000"/>
              </w:rPr>
            </w:pPr>
          </w:p>
        </w:tc>
        <w:tc>
          <w:tcPr>
            <w:tcW w:w="1466"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 </w:t>
            </w:r>
          </w:p>
        </w:tc>
        <w:tc>
          <w:tcPr>
            <w:tcW w:w="1210"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rPr>
                <w:rFonts w:cs="Arial"/>
                <w:color w:val="000000"/>
              </w:rPr>
            </w:pPr>
            <w:r w:rsidRPr="00E30D09">
              <w:rPr>
                <w:rFonts w:cs="Arial"/>
                <w:color w:val="000000"/>
              </w:rPr>
              <w:t> </w:t>
            </w:r>
          </w:p>
        </w:tc>
      </w:tr>
      <w:tr w:rsidR="00684F90" w:rsidRPr="00E30D09" w:rsidTr="00BF05B2">
        <w:trPr>
          <w:trHeight w:val="28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3</w:t>
            </w:r>
          </w:p>
        </w:tc>
        <w:tc>
          <w:tcPr>
            <w:tcW w:w="3406" w:type="dxa"/>
            <w:tcBorders>
              <w:top w:val="nil"/>
              <w:left w:val="nil"/>
              <w:bottom w:val="single" w:sz="4" w:space="0" w:color="auto"/>
              <w:right w:val="single" w:sz="4" w:space="0" w:color="auto"/>
            </w:tcBorders>
            <w:shd w:val="clear" w:color="000000" w:fill="FFFFFF"/>
            <w:vAlign w:val="center"/>
          </w:tcPr>
          <w:p w:rsidR="00684F90" w:rsidRPr="00E30D09" w:rsidRDefault="00684F90" w:rsidP="00BF05B2">
            <w:pPr>
              <w:rPr>
                <w:rFonts w:cs="Arial"/>
                <w:color w:val="222222"/>
              </w:rPr>
            </w:pPr>
          </w:p>
        </w:tc>
        <w:tc>
          <w:tcPr>
            <w:tcW w:w="2552" w:type="dxa"/>
            <w:tcBorders>
              <w:top w:val="nil"/>
              <w:left w:val="nil"/>
              <w:bottom w:val="single" w:sz="4" w:space="0" w:color="auto"/>
              <w:right w:val="single" w:sz="4" w:space="0" w:color="auto"/>
            </w:tcBorders>
            <w:shd w:val="clear" w:color="auto" w:fill="auto"/>
            <w:noWrap/>
            <w:vAlign w:val="center"/>
          </w:tcPr>
          <w:p w:rsidR="00684F90" w:rsidRPr="00E30D09" w:rsidRDefault="00684F90" w:rsidP="00BF05B2">
            <w:pPr>
              <w:rPr>
                <w:rFonts w:cs="Arial"/>
                <w:color w:val="000000"/>
              </w:rPr>
            </w:pPr>
          </w:p>
        </w:tc>
        <w:tc>
          <w:tcPr>
            <w:tcW w:w="1466"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 </w:t>
            </w:r>
          </w:p>
        </w:tc>
        <w:tc>
          <w:tcPr>
            <w:tcW w:w="1210"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rPr>
                <w:rFonts w:cs="Arial"/>
                <w:color w:val="000000"/>
              </w:rPr>
            </w:pPr>
            <w:r w:rsidRPr="00E30D09">
              <w:rPr>
                <w:rFonts w:cs="Arial"/>
                <w:color w:val="000000"/>
              </w:rPr>
              <w:t> </w:t>
            </w:r>
          </w:p>
        </w:tc>
      </w:tr>
      <w:tr w:rsidR="00684F90" w:rsidRPr="00E30D09" w:rsidTr="00BF05B2">
        <w:trPr>
          <w:trHeight w:val="28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4</w:t>
            </w:r>
          </w:p>
        </w:tc>
        <w:tc>
          <w:tcPr>
            <w:tcW w:w="3406" w:type="dxa"/>
            <w:tcBorders>
              <w:top w:val="nil"/>
              <w:left w:val="nil"/>
              <w:bottom w:val="single" w:sz="4" w:space="0" w:color="auto"/>
              <w:right w:val="single" w:sz="4" w:space="0" w:color="auto"/>
            </w:tcBorders>
            <w:shd w:val="clear" w:color="000000" w:fill="FFFFFF"/>
            <w:vAlign w:val="center"/>
          </w:tcPr>
          <w:p w:rsidR="00684F90" w:rsidRPr="00E30D09" w:rsidRDefault="00684F90" w:rsidP="00BF05B2">
            <w:pPr>
              <w:rPr>
                <w:rFonts w:cs="Arial"/>
                <w:color w:val="222222"/>
              </w:rPr>
            </w:pPr>
          </w:p>
        </w:tc>
        <w:tc>
          <w:tcPr>
            <w:tcW w:w="2552" w:type="dxa"/>
            <w:tcBorders>
              <w:top w:val="nil"/>
              <w:left w:val="nil"/>
              <w:bottom w:val="single" w:sz="4" w:space="0" w:color="auto"/>
              <w:right w:val="single" w:sz="4" w:space="0" w:color="auto"/>
            </w:tcBorders>
            <w:shd w:val="clear" w:color="auto" w:fill="auto"/>
            <w:noWrap/>
            <w:vAlign w:val="center"/>
          </w:tcPr>
          <w:p w:rsidR="00684F90" w:rsidRPr="00E30D09" w:rsidRDefault="00684F90" w:rsidP="00BF05B2">
            <w:pPr>
              <w:rPr>
                <w:rFonts w:cs="Arial"/>
                <w:color w:val="000000"/>
              </w:rPr>
            </w:pPr>
          </w:p>
        </w:tc>
        <w:tc>
          <w:tcPr>
            <w:tcW w:w="1466"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 </w:t>
            </w:r>
          </w:p>
        </w:tc>
        <w:tc>
          <w:tcPr>
            <w:tcW w:w="1210"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rPr>
                <w:rFonts w:cs="Arial"/>
                <w:color w:val="000000"/>
              </w:rPr>
            </w:pPr>
            <w:r w:rsidRPr="00E30D09">
              <w:rPr>
                <w:rFonts w:cs="Arial"/>
                <w:color w:val="000000"/>
              </w:rPr>
              <w:t> </w:t>
            </w:r>
          </w:p>
        </w:tc>
      </w:tr>
      <w:tr w:rsidR="00684F90" w:rsidRPr="00E30D09" w:rsidTr="00BF05B2">
        <w:trPr>
          <w:trHeight w:val="28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5</w:t>
            </w:r>
          </w:p>
        </w:tc>
        <w:tc>
          <w:tcPr>
            <w:tcW w:w="3406" w:type="dxa"/>
            <w:tcBorders>
              <w:top w:val="nil"/>
              <w:left w:val="nil"/>
              <w:bottom w:val="single" w:sz="4" w:space="0" w:color="auto"/>
              <w:right w:val="single" w:sz="4" w:space="0" w:color="auto"/>
            </w:tcBorders>
            <w:shd w:val="clear" w:color="000000" w:fill="FFFFFF"/>
            <w:vAlign w:val="center"/>
          </w:tcPr>
          <w:p w:rsidR="00684F90" w:rsidRPr="00E30D09" w:rsidRDefault="00684F90" w:rsidP="00BF05B2">
            <w:pPr>
              <w:rPr>
                <w:rFonts w:cs="Arial"/>
                <w:color w:val="222222"/>
              </w:rPr>
            </w:pPr>
          </w:p>
        </w:tc>
        <w:tc>
          <w:tcPr>
            <w:tcW w:w="2552" w:type="dxa"/>
            <w:tcBorders>
              <w:top w:val="nil"/>
              <w:left w:val="nil"/>
              <w:bottom w:val="single" w:sz="4" w:space="0" w:color="auto"/>
              <w:right w:val="single" w:sz="4" w:space="0" w:color="auto"/>
            </w:tcBorders>
            <w:shd w:val="clear" w:color="auto" w:fill="auto"/>
            <w:noWrap/>
            <w:vAlign w:val="center"/>
          </w:tcPr>
          <w:p w:rsidR="00684F90" w:rsidRPr="00E30D09" w:rsidRDefault="00684F90" w:rsidP="00BF05B2">
            <w:pPr>
              <w:rPr>
                <w:rFonts w:cs="Arial"/>
                <w:color w:val="000000"/>
              </w:rPr>
            </w:pPr>
          </w:p>
        </w:tc>
        <w:tc>
          <w:tcPr>
            <w:tcW w:w="1466"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 </w:t>
            </w:r>
          </w:p>
        </w:tc>
        <w:tc>
          <w:tcPr>
            <w:tcW w:w="1210"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rPr>
                <w:rFonts w:cs="Arial"/>
                <w:color w:val="000000"/>
              </w:rPr>
            </w:pPr>
            <w:r w:rsidRPr="00E30D09">
              <w:rPr>
                <w:rFonts w:cs="Arial"/>
                <w:color w:val="000000"/>
              </w:rPr>
              <w:t> </w:t>
            </w:r>
          </w:p>
        </w:tc>
      </w:tr>
      <w:tr w:rsidR="00684F90" w:rsidRPr="00E30D09" w:rsidTr="00BF05B2">
        <w:trPr>
          <w:trHeight w:val="285"/>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6</w:t>
            </w:r>
          </w:p>
        </w:tc>
        <w:tc>
          <w:tcPr>
            <w:tcW w:w="3406" w:type="dxa"/>
            <w:tcBorders>
              <w:top w:val="nil"/>
              <w:left w:val="nil"/>
              <w:bottom w:val="single" w:sz="4" w:space="0" w:color="auto"/>
              <w:right w:val="single" w:sz="4" w:space="0" w:color="auto"/>
            </w:tcBorders>
            <w:shd w:val="clear" w:color="000000" w:fill="FFFFFF"/>
            <w:vAlign w:val="center"/>
          </w:tcPr>
          <w:p w:rsidR="00684F90" w:rsidRPr="00E30D09" w:rsidRDefault="00684F90" w:rsidP="00BF05B2">
            <w:pPr>
              <w:rPr>
                <w:rFonts w:cs="Arial"/>
                <w:color w:val="222222"/>
              </w:rPr>
            </w:pPr>
          </w:p>
        </w:tc>
        <w:tc>
          <w:tcPr>
            <w:tcW w:w="2552" w:type="dxa"/>
            <w:tcBorders>
              <w:top w:val="nil"/>
              <w:left w:val="nil"/>
              <w:bottom w:val="single" w:sz="4" w:space="0" w:color="auto"/>
              <w:right w:val="single" w:sz="4" w:space="0" w:color="auto"/>
            </w:tcBorders>
            <w:shd w:val="clear" w:color="auto" w:fill="auto"/>
            <w:noWrap/>
            <w:vAlign w:val="center"/>
          </w:tcPr>
          <w:p w:rsidR="00684F90" w:rsidRPr="00E30D09" w:rsidRDefault="00684F90" w:rsidP="00BF05B2">
            <w:pPr>
              <w:rPr>
                <w:rFonts w:cs="Arial"/>
                <w:color w:val="000000"/>
              </w:rPr>
            </w:pPr>
          </w:p>
        </w:tc>
        <w:tc>
          <w:tcPr>
            <w:tcW w:w="1466"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jc w:val="center"/>
              <w:rPr>
                <w:rFonts w:cs="Arial"/>
                <w:color w:val="000000"/>
              </w:rPr>
            </w:pPr>
            <w:r w:rsidRPr="00E30D09">
              <w:rPr>
                <w:rFonts w:cs="Arial"/>
                <w:color w:val="000000"/>
              </w:rPr>
              <w:t> </w:t>
            </w:r>
          </w:p>
        </w:tc>
        <w:tc>
          <w:tcPr>
            <w:tcW w:w="1210" w:type="dxa"/>
            <w:tcBorders>
              <w:top w:val="nil"/>
              <w:left w:val="nil"/>
              <w:bottom w:val="single" w:sz="4" w:space="0" w:color="auto"/>
              <w:right w:val="single" w:sz="4" w:space="0" w:color="auto"/>
            </w:tcBorders>
            <w:shd w:val="clear" w:color="auto" w:fill="auto"/>
            <w:noWrap/>
            <w:vAlign w:val="center"/>
            <w:hideMark/>
          </w:tcPr>
          <w:p w:rsidR="00684F90" w:rsidRPr="00E30D09" w:rsidRDefault="00684F90" w:rsidP="00BF05B2">
            <w:pPr>
              <w:rPr>
                <w:rFonts w:cs="Arial"/>
                <w:color w:val="000000"/>
              </w:rPr>
            </w:pPr>
            <w:r w:rsidRPr="00E30D09">
              <w:rPr>
                <w:rFonts w:cs="Arial"/>
                <w:color w:val="000000"/>
              </w:rPr>
              <w:t> </w:t>
            </w:r>
          </w:p>
        </w:tc>
      </w:tr>
    </w:tbl>
    <w:p w:rsidR="00614A7C" w:rsidRPr="00E30D09" w:rsidRDefault="00614A7C" w:rsidP="002F1CC3">
      <w:pPr>
        <w:jc w:val="both"/>
        <w:rPr>
          <w:rFonts w:cs="Arial"/>
          <w:b/>
          <w:lang w:eastAsia="es-MX"/>
        </w:rPr>
      </w:pPr>
    </w:p>
    <w:p w:rsidR="002F1CC3" w:rsidRPr="00E30D09" w:rsidRDefault="002F1CC3" w:rsidP="002F1CC3">
      <w:pPr>
        <w:jc w:val="both"/>
        <w:rPr>
          <w:rFonts w:cs="Arial"/>
          <w:b/>
          <w:lang w:eastAsia="es-MX"/>
        </w:rPr>
      </w:pPr>
      <w:r w:rsidRPr="00E30D09">
        <w:rPr>
          <w:rFonts w:cs="Arial"/>
          <w:b/>
          <w:lang w:eastAsia="es-MX"/>
        </w:rPr>
        <w:lastRenderedPageBreak/>
        <w:t>Recursos Técnicos</w:t>
      </w:r>
    </w:p>
    <w:p w:rsidR="002F1CC3" w:rsidRPr="00E30D09" w:rsidRDefault="002F1CC3" w:rsidP="002F1CC3">
      <w:pPr>
        <w:jc w:val="both"/>
        <w:rPr>
          <w:rFonts w:cs="Arial"/>
          <w:b/>
          <w:lang w:eastAsia="es-MX"/>
        </w:rPr>
      </w:pPr>
    </w:p>
    <w:p w:rsidR="002F1CC3" w:rsidRPr="00E30D09" w:rsidRDefault="002F1CC3" w:rsidP="002F1CC3">
      <w:pPr>
        <w:rPr>
          <w:rFonts w:cs="Arial"/>
        </w:rPr>
      </w:pPr>
      <w:r w:rsidRPr="00E30D09">
        <w:rPr>
          <w:rFonts w:cs="Arial"/>
        </w:rPr>
        <w:t>La institución cuenta con los siguientes equipos para la atención de emergencias:</w:t>
      </w:r>
    </w:p>
    <w:p w:rsidR="002F1CC3" w:rsidRPr="00E30D09" w:rsidRDefault="002F1CC3" w:rsidP="002F1CC3">
      <w:pPr>
        <w:rPr>
          <w:rFonts w:cs="Arial"/>
          <w:bCs/>
          <w:highlight w:val="red"/>
        </w:rPr>
      </w:pPr>
    </w:p>
    <w:p w:rsidR="002F1CC3" w:rsidRPr="00E30D09" w:rsidRDefault="002F1CC3" w:rsidP="002F1CC3">
      <w:pPr>
        <w:rPr>
          <w:rFonts w:cs="Arial"/>
          <w:bCs/>
          <w:color w:val="A6A6A6" w:themeColor="background1" w:themeShade="A6"/>
        </w:rPr>
      </w:pPr>
      <w:r w:rsidRPr="00E30D09">
        <w:rPr>
          <w:rFonts w:cs="Arial"/>
          <w:bCs/>
          <w:color w:val="A6A6A6" w:themeColor="background1" w:themeShade="A6"/>
        </w:rPr>
        <w:t xml:space="preserve">Ejemplo: </w:t>
      </w:r>
    </w:p>
    <w:p w:rsidR="002F1CC3" w:rsidRPr="00E30D09" w:rsidRDefault="002F1CC3" w:rsidP="002F1CC3">
      <w:pPr>
        <w:rPr>
          <w:rFonts w:cs="Arial"/>
          <w:bCs/>
          <w:color w:val="A6A6A6" w:themeColor="background1" w:themeShade="A6"/>
        </w:rPr>
      </w:pPr>
    </w:p>
    <w:p w:rsidR="002F1CC3" w:rsidRPr="00E30D09" w:rsidRDefault="002F1CC3" w:rsidP="002F1CC3">
      <w:pPr>
        <w:numPr>
          <w:ilvl w:val="0"/>
          <w:numId w:val="13"/>
        </w:numPr>
        <w:suppressAutoHyphens w:val="0"/>
        <w:rPr>
          <w:rFonts w:cs="Arial"/>
          <w:bCs/>
          <w:color w:val="A6A6A6" w:themeColor="background1" w:themeShade="A6"/>
        </w:rPr>
      </w:pPr>
      <w:r w:rsidRPr="00E30D09">
        <w:rPr>
          <w:rFonts w:cs="Arial"/>
          <w:bCs/>
          <w:color w:val="A6A6A6" w:themeColor="background1" w:themeShade="A6"/>
        </w:rPr>
        <w:t>Lámparas de Emergencia.</w:t>
      </w:r>
    </w:p>
    <w:p w:rsidR="002F1CC3" w:rsidRPr="00E30D09" w:rsidRDefault="002F1CC3" w:rsidP="002F1CC3">
      <w:pPr>
        <w:numPr>
          <w:ilvl w:val="0"/>
          <w:numId w:val="13"/>
        </w:numPr>
        <w:suppressAutoHyphens w:val="0"/>
        <w:rPr>
          <w:rFonts w:cs="Arial"/>
          <w:bCs/>
          <w:color w:val="A6A6A6" w:themeColor="background1" w:themeShade="A6"/>
        </w:rPr>
      </w:pPr>
      <w:r w:rsidRPr="00E30D09">
        <w:rPr>
          <w:rFonts w:cs="Arial"/>
          <w:bCs/>
          <w:color w:val="A6A6A6" w:themeColor="background1" w:themeShade="A6"/>
        </w:rPr>
        <w:t xml:space="preserve">Sensores de humo. </w:t>
      </w:r>
    </w:p>
    <w:p w:rsidR="002F1CC3" w:rsidRPr="00E30D09" w:rsidRDefault="002F1CC3" w:rsidP="002F1CC3">
      <w:pPr>
        <w:numPr>
          <w:ilvl w:val="0"/>
          <w:numId w:val="13"/>
        </w:numPr>
        <w:suppressAutoHyphens w:val="0"/>
        <w:rPr>
          <w:rFonts w:cs="Arial"/>
          <w:bCs/>
          <w:color w:val="A6A6A6" w:themeColor="background1" w:themeShade="A6"/>
        </w:rPr>
      </w:pPr>
      <w:r w:rsidRPr="00E30D09">
        <w:rPr>
          <w:rFonts w:cs="Arial"/>
          <w:bCs/>
          <w:color w:val="A6A6A6" w:themeColor="background1" w:themeShade="A6"/>
        </w:rPr>
        <w:t>Alarma de Evacuación.</w:t>
      </w:r>
    </w:p>
    <w:p w:rsidR="002F1CC3" w:rsidRPr="00E30D09" w:rsidRDefault="002F1CC3" w:rsidP="002F1CC3">
      <w:pPr>
        <w:numPr>
          <w:ilvl w:val="0"/>
          <w:numId w:val="13"/>
        </w:numPr>
        <w:suppressAutoHyphens w:val="0"/>
        <w:rPr>
          <w:rFonts w:cs="Arial"/>
          <w:bCs/>
          <w:color w:val="A6A6A6" w:themeColor="background1" w:themeShade="A6"/>
        </w:rPr>
      </w:pPr>
      <w:r w:rsidRPr="00E30D09">
        <w:rPr>
          <w:rFonts w:cs="Arial"/>
          <w:bCs/>
          <w:color w:val="A6A6A6" w:themeColor="background1" w:themeShade="A6"/>
        </w:rPr>
        <w:t>Comunicaciones internas a través de las extensiones telefónicas y celulares.</w:t>
      </w:r>
    </w:p>
    <w:p w:rsidR="002F1CC3" w:rsidRPr="00E30D09" w:rsidRDefault="002F1CC3" w:rsidP="002F1CC3">
      <w:pPr>
        <w:suppressAutoHyphens w:val="0"/>
        <w:rPr>
          <w:rFonts w:cs="Arial"/>
          <w:bCs/>
        </w:rPr>
      </w:pPr>
    </w:p>
    <w:p w:rsidR="002F1CC3" w:rsidRPr="00E30D09" w:rsidRDefault="002F1CC3" w:rsidP="002F1CC3">
      <w:pPr>
        <w:jc w:val="both"/>
        <w:rPr>
          <w:rFonts w:cs="Arial"/>
          <w:color w:val="A6A6A6" w:themeColor="background1" w:themeShade="A6"/>
          <w:lang w:eastAsia="es-MX"/>
        </w:rPr>
      </w:pPr>
      <w:r w:rsidRPr="00E30D09">
        <w:rPr>
          <w:rFonts w:cs="Arial"/>
          <w:color w:val="A6A6A6" w:themeColor="background1" w:themeShade="A6"/>
          <w:lang w:eastAsia="es-MX"/>
        </w:rPr>
        <w:t xml:space="preserve">Ejemplo: </w:t>
      </w:r>
    </w:p>
    <w:p w:rsidR="002F1CC3" w:rsidRPr="00E30D09" w:rsidRDefault="002F1CC3" w:rsidP="002F1CC3">
      <w:pPr>
        <w:jc w:val="both"/>
        <w:rPr>
          <w:rFonts w:cs="Arial"/>
          <w:lang w:eastAsia="es-MX"/>
        </w:rPr>
      </w:pPr>
    </w:p>
    <w:tbl>
      <w:tblPr>
        <w:tblW w:w="8784" w:type="dxa"/>
        <w:tblInd w:w="75" w:type="dxa"/>
        <w:tblCellMar>
          <w:left w:w="70" w:type="dxa"/>
          <w:right w:w="70" w:type="dxa"/>
        </w:tblCellMar>
        <w:tblLook w:val="04A0" w:firstRow="1" w:lastRow="0" w:firstColumn="1" w:lastColumn="0" w:noHBand="0" w:noVBand="1"/>
      </w:tblPr>
      <w:tblGrid>
        <w:gridCol w:w="387"/>
        <w:gridCol w:w="776"/>
        <w:gridCol w:w="3227"/>
        <w:gridCol w:w="2011"/>
        <w:gridCol w:w="1153"/>
        <w:gridCol w:w="1230"/>
      </w:tblGrid>
      <w:tr w:rsidR="002F1CC3" w:rsidRPr="00E30D09" w:rsidTr="00BF05B2">
        <w:trPr>
          <w:trHeight w:val="315"/>
        </w:trPr>
        <w:tc>
          <w:tcPr>
            <w:tcW w:w="8784" w:type="dxa"/>
            <w:gridSpan w:val="6"/>
            <w:tcBorders>
              <w:top w:val="single" w:sz="4" w:space="0" w:color="auto"/>
              <w:left w:val="single" w:sz="4" w:space="0" w:color="auto"/>
              <w:bottom w:val="single" w:sz="4" w:space="0" w:color="auto"/>
              <w:right w:val="single" w:sz="4" w:space="0" w:color="auto"/>
            </w:tcBorders>
            <w:shd w:val="clear" w:color="auto" w:fill="DBDBDB"/>
            <w:noWrap/>
            <w:vAlign w:val="center"/>
          </w:tcPr>
          <w:p w:rsidR="002F1CC3" w:rsidRPr="00E30D09" w:rsidRDefault="002F1CC3" w:rsidP="00BF05B2">
            <w:pPr>
              <w:jc w:val="center"/>
              <w:rPr>
                <w:rFonts w:cs="Arial"/>
                <w:b/>
                <w:bCs/>
                <w:color w:val="000000"/>
              </w:rPr>
            </w:pPr>
            <w:r w:rsidRPr="00E30D09">
              <w:rPr>
                <w:rFonts w:cs="Arial"/>
                <w:b/>
                <w:bCs/>
                <w:color w:val="000000"/>
              </w:rPr>
              <w:t>EXTINTORES</w:t>
            </w:r>
          </w:p>
        </w:tc>
      </w:tr>
      <w:tr w:rsidR="002F1CC3" w:rsidRPr="00E30D09" w:rsidTr="00BF05B2">
        <w:trPr>
          <w:trHeight w:val="315"/>
        </w:trPr>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N°</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PISO</w:t>
            </w:r>
          </w:p>
        </w:tc>
        <w:tc>
          <w:tcPr>
            <w:tcW w:w="3227"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UBICACIÓN</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TIPO</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COLOR</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CAP.</w:t>
            </w:r>
          </w:p>
        </w:tc>
      </w:tr>
      <w:tr w:rsidR="002F1CC3" w:rsidRPr="00E30D09" w:rsidTr="00BF05B2">
        <w:trPr>
          <w:trHeight w:val="30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1</w:t>
            </w:r>
          </w:p>
        </w:tc>
        <w:tc>
          <w:tcPr>
            <w:tcW w:w="776"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2</w:t>
            </w:r>
          </w:p>
        </w:tc>
        <w:tc>
          <w:tcPr>
            <w:tcW w:w="3227"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Control Interno</w:t>
            </w:r>
          </w:p>
        </w:tc>
        <w:tc>
          <w:tcPr>
            <w:tcW w:w="2011"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Agente Limpio</w:t>
            </w:r>
          </w:p>
        </w:tc>
        <w:tc>
          <w:tcPr>
            <w:tcW w:w="1153"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Blanco</w:t>
            </w:r>
          </w:p>
        </w:tc>
        <w:tc>
          <w:tcPr>
            <w:tcW w:w="1230"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 xml:space="preserve">10 </w:t>
            </w:r>
            <w:proofErr w:type="spellStart"/>
            <w:r w:rsidRPr="00E30D09">
              <w:rPr>
                <w:rFonts w:cs="Arial"/>
                <w:color w:val="A6A6A6" w:themeColor="background1" w:themeShade="A6"/>
              </w:rPr>
              <w:t>lbs</w:t>
            </w:r>
            <w:proofErr w:type="spellEnd"/>
          </w:p>
        </w:tc>
      </w:tr>
      <w:tr w:rsidR="002F1CC3" w:rsidRPr="00E30D09" w:rsidTr="00BF05B2">
        <w:trPr>
          <w:trHeight w:val="30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2</w:t>
            </w:r>
          </w:p>
        </w:tc>
        <w:tc>
          <w:tcPr>
            <w:tcW w:w="776"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2</w:t>
            </w:r>
          </w:p>
        </w:tc>
        <w:tc>
          <w:tcPr>
            <w:tcW w:w="3227"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Control Interno Pasillo</w:t>
            </w:r>
          </w:p>
        </w:tc>
        <w:tc>
          <w:tcPr>
            <w:tcW w:w="2011"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Agente Limpio</w:t>
            </w:r>
          </w:p>
        </w:tc>
        <w:tc>
          <w:tcPr>
            <w:tcW w:w="1153"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Blanco</w:t>
            </w:r>
          </w:p>
        </w:tc>
        <w:tc>
          <w:tcPr>
            <w:tcW w:w="1230"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 xml:space="preserve">10 </w:t>
            </w:r>
            <w:proofErr w:type="spellStart"/>
            <w:r w:rsidRPr="00E30D09">
              <w:rPr>
                <w:rFonts w:cs="Arial"/>
                <w:color w:val="A6A6A6" w:themeColor="background1" w:themeShade="A6"/>
              </w:rPr>
              <w:t>lbs</w:t>
            </w:r>
            <w:proofErr w:type="spellEnd"/>
          </w:p>
        </w:tc>
      </w:tr>
      <w:tr w:rsidR="002F1CC3" w:rsidRPr="00E30D09" w:rsidTr="00BF05B2">
        <w:trPr>
          <w:trHeight w:val="300"/>
        </w:trPr>
        <w:tc>
          <w:tcPr>
            <w:tcW w:w="387" w:type="dxa"/>
            <w:tcBorders>
              <w:top w:val="nil"/>
              <w:left w:val="single" w:sz="4" w:space="0" w:color="auto"/>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3</w:t>
            </w:r>
          </w:p>
        </w:tc>
        <w:tc>
          <w:tcPr>
            <w:tcW w:w="776"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2</w:t>
            </w:r>
          </w:p>
        </w:tc>
        <w:tc>
          <w:tcPr>
            <w:tcW w:w="3227"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Recepción</w:t>
            </w:r>
          </w:p>
        </w:tc>
        <w:tc>
          <w:tcPr>
            <w:tcW w:w="2011"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Agente Limpio</w:t>
            </w:r>
          </w:p>
        </w:tc>
        <w:tc>
          <w:tcPr>
            <w:tcW w:w="1153"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Blanco</w:t>
            </w:r>
          </w:p>
        </w:tc>
        <w:tc>
          <w:tcPr>
            <w:tcW w:w="1230" w:type="dxa"/>
            <w:tcBorders>
              <w:top w:val="nil"/>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 xml:space="preserve">10 </w:t>
            </w:r>
            <w:proofErr w:type="spellStart"/>
            <w:r w:rsidRPr="00E30D09">
              <w:rPr>
                <w:rFonts w:cs="Arial"/>
                <w:color w:val="A6A6A6" w:themeColor="background1" w:themeShade="A6"/>
              </w:rPr>
              <w:t>lbs</w:t>
            </w:r>
            <w:proofErr w:type="spellEnd"/>
          </w:p>
        </w:tc>
      </w:tr>
      <w:tr w:rsidR="002F1CC3" w:rsidRPr="00E30D09" w:rsidTr="00BF05B2">
        <w:trPr>
          <w:trHeight w:val="300"/>
        </w:trPr>
        <w:tc>
          <w:tcPr>
            <w:tcW w:w="387" w:type="dxa"/>
            <w:tcBorders>
              <w:top w:val="nil"/>
              <w:left w:val="single" w:sz="4" w:space="0" w:color="auto"/>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c>
          <w:tcPr>
            <w:tcW w:w="776" w:type="dxa"/>
            <w:tcBorders>
              <w:top w:val="nil"/>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c>
          <w:tcPr>
            <w:tcW w:w="3227" w:type="dxa"/>
            <w:tcBorders>
              <w:top w:val="nil"/>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c>
          <w:tcPr>
            <w:tcW w:w="2011" w:type="dxa"/>
            <w:tcBorders>
              <w:top w:val="nil"/>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c>
          <w:tcPr>
            <w:tcW w:w="1153" w:type="dxa"/>
            <w:tcBorders>
              <w:top w:val="nil"/>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c>
          <w:tcPr>
            <w:tcW w:w="1230" w:type="dxa"/>
            <w:tcBorders>
              <w:top w:val="nil"/>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r>
    </w:tbl>
    <w:p w:rsidR="002F1CC3" w:rsidRPr="00E30D09" w:rsidRDefault="002F1CC3" w:rsidP="0098725F">
      <w:pPr>
        <w:tabs>
          <w:tab w:val="left" w:pos="4253"/>
        </w:tabs>
        <w:jc w:val="both"/>
        <w:rPr>
          <w:rFonts w:cs="Arial"/>
          <w:lang w:eastAsia="es-MX"/>
        </w:rPr>
      </w:pPr>
    </w:p>
    <w:tbl>
      <w:tblPr>
        <w:tblW w:w="5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9"/>
        <w:gridCol w:w="1065"/>
        <w:gridCol w:w="3746"/>
      </w:tblGrid>
      <w:tr w:rsidR="002F1CC3" w:rsidRPr="00E30D09" w:rsidTr="00BF05B2">
        <w:trPr>
          <w:trHeight w:val="315"/>
          <w:jc w:val="center"/>
        </w:trPr>
        <w:tc>
          <w:tcPr>
            <w:tcW w:w="5340" w:type="dxa"/>
            <w:gridSpan w:val="3"/>
            <w:shd w:val="clear" w:color="auto" w:fill="DBDBDB"/>
            <w:noWrap/>
            <w:vAlign w:val="center"/>
            <w:hideMark/>
          </w:tcPr>
          <w:p w:rsidR="002F1CC3" w:rsidRPr="00E30D09" w:rsidRDefault="002F1CC3" w:rsidP="00BF05B2">
            <w:pPr>
              <w:jc w:val="center"/>
              <w:rPr>
                <w:rFonts w:cs="Arial"/>
                <w:b/>
                <w:bCs/>
                <w:color w:val="000000"/>
              </w:rPr>
            </w:pPr>
            <w:r w:rsidRPr="00E30D09">
              <w:rPr>
                <w:rFonts w:cs="Arial"/>
                <w:b/>
                <w:bCs/>
                <w:color w:val="000000"/>
              </w:rPr>
              <w:t>BOTIQUINES</w:t>
            </w:r>
          </w:p>
        </w:tc>
      </w:tr>
      <w:tr w:rsidR="002F1CC3" w:rsidRPr="00E30D09" w:rsidTr="00BF05B2">
        <w:trPr>
          <w:trHeight w:val="315"/>
          <w:jc w:val="center"/>
        </w:trPr>
        <w:tc>
          <w:tcPr>
            <w:tcW w:w="529" w:type="dxa"/>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N°</w:t>
            </w:r>
          </w:p>
        </w:tc>
        <w:tc>
          <w:tcPr>
            <w:tcW w:w="1065" w:type="dxa"/>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PISO</w:t>
            </w:r>
          </w:p>
        </w:tc>
        <w:tc>
          <w:tcPr>
            <w:tcW w:w="3746" w:type="dxa"/>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UBICACIÓN</w:t>
            </w:r>
          </w:p>
        </w:tc>
      </w:tr>
      <w:tr w:rsidR="002F1CC3" w:rsidRPr="00E30D09" w:rsidTr="00BF05B2">
        <w:trPr>
          <w:trHeight w:val="300"/>
          <w:jc w:val="center"/>
        </w:trPr>
        <w:tc>
          <w:tcPr>
            <w:tcW w:w="529" w:type="dxa"/>
            <w:shd w:val="clear" w:color="auto" w:fill="auto"/>
            <w:noWrap/>
            <w:vAlign w:val="center"/>
            <w:hideMark/>
          </w:tcPr>
          <w:p w:rsidR="002F1CC3" w:rsidRPr="00E30D09" w:rsidRDefault="002F1CC3" w:rsidP="00BF05B2">
            <w:pPr>
              <w:jc w:val="center"/>
              <w:rPr>
                <w:rFonts w:cs="Arial"/>
                <w:color w:val="000000"/>
              </w:rPr>
            </w:pPr>
            <w:r w:rsidRPr="00E30D09">
              <w:rPr>
                <w:rFonts w:cs="Arial"/>
                <w:color w:val="000000"/>
              </w:rPr>
              <w:t>1</w:t>
            </w:r>
          </w:p>
        </w:tc>
        <w:tc>
          <w:tcPr>
            <w:tcW w:w="1065" w:type="dxa"/>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2</w:t>
            </w:r>
          </w:p>
        </w:tc>
        <w:tc>
          <w:tcPr>
            <w:tcW w:w="3746" w:type="dxa"/>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Entrada Enfermería</w:t>
            </w:r>
          </w:p>
        </w:tc>
      </w:tr>
      <w:tr w:rsidR="002F1CC3" w:rsidRPr="00E30D09" w:rsidTr="00BF05B2">
        <w:trPr>
          <w:trHeight w:val="300"/>
          <w:jc w:val="center"/>
        </w:trPr>
        <w:tc>
          <w:tcPr>
            <w:tcW w:w="529" w:type="dxa"/>
            <w:shd w:val="clear" w:color="auto" w:fill="auto"/>
            <w:noWrap/>
            <w:vAlign w:val="center"/>
            <w:hideMark/>
          </w:tcPr>
          <w:p w:rsidR="002F1CC3" w:rsidRPr="00E30D09" w:rsidRDefault="002F1CC3" w:rsidP="00BF05B2">
            <w:pPr>
              <w:jc w:val="center"/>
              <w:rPr>
                <w:rFonts w:cs="Arial"/>
                <w:color w:val="000000"/>
              </w:rPr>
            </w:pPr>
            <w:r w:rsidRPr="00E30D09">
              <w:rPr>
                <w:rFonts w:cs="Arial"/>
                <w:color w:val="000000"/>
              </w:rPr>
              <w:t>2</w:t>
            </w:r>
          </w:p>
        </w:tc>
        <w:tc>
          <w:tcPr>
            <w:tcW w:w="1065" w:type="dxa"/>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1</w:t>
            </w:r>
          </w:p>
        </w:tc>
        <w:tc>
          <w:tcPr>
            <w:tcW w:w="3746" w:type="dxa"/>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Entrada WC damas</w:t>
            </w:r>
          </w:p>
        </w:tc>
      </w:tr>
      <w:tr w:rsidR="002F1CC3" w:rsidRPr="00E30D09" w:rsidTr="00BF05B2">
        <w:trPr>
          <w:trHeight w:val="300"/>
          <w:jc w:val="center"/>
        </w:trPr>
        <w:tc>
          <w:tcPr>
            <w:tcW w:w="529" w:type="dxa"/>
            <w:shd w:val="clear" w:color="auto" w:fill="auto"/>
            <w:noWrap/>
            <w:vAlign w:val="center"/>
            <w:hideMark/>
          </w:tcPr>
          <w:p w:rsidR="002F1CC3" w:rsidRPr="00E30D09" w:rsidRDefault="002F1CC3" w:rsidP="00BF05B2">
            <w:pPr>
              <w:jc w:val="center"/>
              <w:rPr>
                <w:rFonts w:cs="Arial"/>
                <w:color w:val="000000"/>
              </w:rPr>
            </w:pPr>
            <w:r w:rsidRPr="00E30D09">
              <w:rPr>
                <w:rFonts w:cs="Arial"/>
                <w:color w:val="000000"/>
              </w:rPr>
              <w:t>3</w:t>
            </w:r>
          </w:p>
        </w:tc>
        <w:tc>
          <w:tcPr>
            <w:tcW w:w="1065" w:type="dxa"/>
            <w:shd w:val="clear" w:color="auto" w:fill="auto"/>
            <w:noWrap/>
            <w:vAlign w:val="center"/>
          </w:tcPr>
          <w:p w:rsidR="002F1CC3" w:rsidRPr="00E30D09" w:rsidRDefault="002F1CC3" w:rsidP="00BF05B2">
            <w:pPr>
              <w:jc w:val="center"/>
              <w:rPr>
                <w:rFonts w:cs="Arial"/>
                <w:color w:val="000000"/>
              </w:rPr>
            </w:pPr>
          </w:p>
        </w:tc>
        <w:tc>
          <w:tcPr>
            <w:tcW w:w="3746" w:type="dxa"/>
            <w:shd w:val="clear" w:color="auto" w:fill="auto"/>
            <w:noWrap/>
            <w:vAlign w:val="center"/>
          </w:tcPr>
          <w:p w:rsidR="002F1CC3" w:rsidRPr="00E30D09" w:rsidRDefault="002F1CC3" w:rsidP="00BF05B2">
            <w:pPr>
              <w:jc w:val="center"/>
              <w:rPr>
                <w:rFonts w:cs="Arial"/>
                <w:color w:val="000000"/>
              </w:rPr>
            </w:pPr>
          </w:p>
        </w:tc>
      </w:tr>
    </w:tbl>
    <w:p w:rsidR="00655A5F" w:rsidRPr="00E30D09" w:rsidRDefault="00655A5F" w:rsidP="00655A5F">
      <w:pPr>
        <w:rPr>
          <w:rFonts w:cs="Arial"/>
          <w:lang w:eastAsia="es-MX"/>
        </w:rPr>
      </w:pPr>
    </w:p>
    <w:tbl>
      <w:tblPr>
        <w:tblW w:w="5340" w:type="dxa"/>
        <w:jc w:val="center"/>
        <w:tblCellMar>
          <w:left w:w="70" w:type="dxa"/>
          <w:right w:w="70" w:type="dxa"/>
        </w:tblCellMar>
        <w:tblLook w:val="04A0" w:firstRow="1" w:lastRow="0" w:firstColumn="1" w:lastColumn="0" w:noHBand="0" w:noVBand="1"/>
      </w:tblPr>
      <w:tblGrid>
        <w:gridCol w:w="529"/>
        <w:gridCol w:w="1065"/>
        <w:gridCol w:w="3746"/>
      </w:tblGrid>
      <w:tr w:rsidR="002F1CC3" w:rsidRPr="00E30D09" w:rsidTr="00BF05B2">
        <w:trPr>
          <w:trHeight w:val="315"/>
          <w:jc w:val="center"/>
        </w:trPr>
        <w:tc>
          <w:tcPr>
            <w:tcW w:w="5340" w:type="dxa"/>
            <w:gridSpan w:val="3"/>
            <w:tcBorders>
              <w:top w:val="single" w:sz="4" w:space="0" w:color="auto"/>
              <w:left w:val="single" w:sz="4" w:space="0" w:color="auto"/>
              <w:bottom w:val="single" w:sz="4" w:space="0" w:color="auto"/>
              <w:right w:val="single" w:sz="4" w:space="0" w:color="auto"/>
            </w:tcBorders>
            <w:shd w:val="clear" w:color="auto" w:fill="DBDBDB"/>
            <w:noWrap/>
            <w:vAlign w:val="center"/>
            <w:hideMark/>
          </w:tcPr>
          <w:p w:rsidR="002F1CC3" w:rsidRPr="00E30D09" w:rsidRDefault="002F1CC3" w:rsidP="00BF05B2">
            <w:pPr>
              <w:jc w:val="center"/>
              <w:rPr>
                <w:rFonts w:cs="Arial"/>
                <w:b/>
                <w:bCs/>
                <w:color w:val="000000"/>
              </w:rPr>
            </w:pPr>
            <w:r w:rsidRPr="00E30D09">
              <w:rPr>
                <w:rFonts w:cs="Arial"/>
                <w:b/>
                <w:bCs/>
                <w:color w:val="000000"/>
              </w:rPr>
              <w:t>CAMILLAS</w:t>
            </w:r>
          </w:p>
        </w:tc>
      </w:tr>
      <w:tr w:rsidR="002F1CC3" w:rsidRPr="00E30D09" w:rsidTr="00BF05B2">
        <w:trPr>
          <w:trHeight w:val="315"/>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N°</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PISO</w:t>
            </w:r>
          </w:p>
        </w:tc>
        <w:tc>
          <w:tcPr>
            <w:tcW w:w="3746"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b/>
                <w:bCs/>
                <w:color w:val="000000"/>
              </w:rPr>
            </w:pPr>
            <w:r w:rsidRPr="00E30D09">
              <w:rPr>
                <w:rFonts w:cs="Arial"/>
                <w:b/>
                <w:bCs/>
                <w:color w:val="000000"/>
              </w:rPr>
              <w:t>UBICACIÓN</w:t>
            </w:r>
          </w:p>
        </w:tc>
      </w:tr>
      <w:tr w:rsidR="002F1CC3" w:rsidRPr="00E30D09" w:rsidTr="00BF05B2">
        <w:trPr>
          <w:trHeight w:val="300"/>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000000"/>
              </w:rPr>
            </w:pPr>
            <w:r w:rsidRPr="00E30D09">
              <w:rPr>
                <w:rFonts w:cs="Arial"/>
                <w:color w:val="000000"/>
              </w:rPr>
              <w:t>1</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2</w:t>
            </w:r>
          </w:p>
        </w:tc>
        <w:tc>
          <w:tcPr>
            <w:tcW w:w="3746" w:type="dxa"/>
            <w:tcBorders>
              <w:top w:val="single" w:sz="4" w:space="0" w:color="auto"/>
              <w:left w:val="nil"/>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A6A6A6" w:themeColor="background1" w:themeShade="A6"/>
              </w:rPr>
            </w:pPr>
            <w:r w:rsidRPr="00E30D09">
              <w:rPr>
                <w:rFonts w:cs="Arial"/>
                <w:color w:val="A6A6A6" w:themeColor="background1" w:themeShade="A6"/>
              </w:rPr>
              <w:t>Entrada Enfermería</w:t>
            </w:r>
          </w:p>
        </w:tc>
      </w:tr>
      <w:tr w:rsidR="002F1CC3" w:rsidRPr="00E30D09" w:rsidTr="00BF05B2">
        <w:trPr>
          <w:trHeight w:val="300"/>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000000"/>
              </w:rPr>
            </w:pPr>
            <w:r w:rsidRPr="00E30D09">
              <w:rPr>
                <w:rFonts w:cs="Arial"/>
                <w:color w:val="000000"/>
              </w:rPr>
              <w:t>2</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c>
          <w:tcPr>
            <w:tcW w:w="3746" w:type="dxa"/>
            <w:tcBorders>
              <w:top w:val="single" w:sz="4" w:space="0" w:color="auto"/>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r>
      <w:tr w:rsidR="002F1CC3" w:rsidRPr="00E30D09" w:rsidTr="00BF05B2">
        <w:trPr>
          <w:trHeight w:val="300"/>
          <w:jc w:val="center"/>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1CC3" w:rsidRPr="00E30D09" w:rsidRDefault="002F1CC3" w:rsidP="00BF05B2">
            <w:pPr>
              <w:jc w:val="center"/>
              <w:rPr>
                <w:rFonts w:cs="Arial"/>
                <w:color w:val="000000"/>
              </w:rPr>
            </w:pPr>
            <w:r w:rsidRPr="00E30D09">
              <w:rPr>
                <w:rFonts w:cs="Arial"/>
                <w:color w:val="000000"/>
              </w:rPr>
              <w:t>3</w:t>
            </w:r>
          </w:p>
        </w:tc>
        <w:tc>
          <w:tcPr>
            <w:tcW w:w="1065" w:type="dxa"/>
            <w:tcBorders>
              <w:top w:val="single" w:sz="4" w:space="0" w:color="auto"/>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c>
          <w:tcPr>
            <w:tcW w:w="3746" w:type="dxa"/>
            <w:tcBorders>
              <w:top w:val="single" w:sz="4" w:space="0" w:color="auto"/>
              <w:left w:val="nil"/>
              <w:bottom w:val="single" w:sz="4" w:space="0" w:color="auto"/>
              <w:right w:val="single" w:sz="4" w:space="0" w:color="auto"/>
            </w:tcBorders>
            <w:shd w:val="clear" w:color="auto" w:fill="auto"/>
            <w:noWrap/>
            <w:vAlign w:val="center"/>
          </w:tcPr>
          <w:p w:rsidR="002F1CC3" w:rsidRPr="00E30D09" w:rsidRDefault="002F1CC3" w:rsidP="00BF05B2">
            <w:pPr>
              <w:jc w:val="center"/>
              <w:rPr>
                <w:rFonts w:cs="Arial"/>
                <w:color w:val="000000"/>
              </w:rPr>
            </w:pPr>
          </w:p>
        </w:tc>
      </w:tr>
    </w:tbl>
    <w:p w:rsidR="002F1CC3" w:rsidRPr="00E30D09" w:rsidRDefault="002F1CC3" w:rsidP="00655A5F">
      <w:pPr>
        <w:rPr>
          <w:rFonts w:cs="Arial"/>
          <w:lang w:eastAsia="es-MX"/>
        </w:rPr>
      </w:pPr>
    </w:p>
    <w:p w:rsidR="00860F74" w:rsidRPr="00E30D09" w:rsidRDefault="00860F74" w:rsidP="00655A5F">
      <w:pPr>
        <w:rPr>
          <w:rFonts w:cs="Arial"/>
          <w:lang w:eastAsia="es-MX"/>
        </w:rPr>
      </w:pPr>
    </w:p>
    <w:p w:rsidR="00860F74" w:rsidRPr="00E30D09" w:rsidRDefault="00860F74" w:rsidP="00860F74">
      <w:pPr>
        <w:jc w:val="both"/>
        <w:rPr>
          <w:rFonts w:cs="Arial"/>
          <w:b/>
          <w:lang w:eastAsia="es-MX"/>
        </w:rPr>
      </w:pPr>
      <w:r w:rsidRPr="00E30D09">
        <w:rPr>
          <w:rFonts w:cs="Arial"/>
          <w:b/>
          <w:lang w:eastAsia="es-MX"/>
        </w:rPr>
        <w:t>Recursos Financieros</w:t>
      </w:r>
    </w:p>
    <w:p w:rsidR="00860F74" w:rsidRPr="00E30D09" w:rsidRDefault="00860F74" w:rsidP="00860F74">
      <w:pPr>
        <w:jc w:val="both"/>
        <w:rPr>
          <w:rFonts w:cs="Arial"/>
          <w:b/>
          <w:lang w:eastAsia="es-MX"/>
        </w:rPr>
      </w:pPr>
    </w:p>
    <w:p w:rsidR="00860F74" w:rsidRPr="00E30D09" w:rsidRDefault="00860F74" w:rsidP="00860F74">
      <w:pPr>
        <w:jc w:val="both"/>
        <w:rPr>
          <w:rFonts w:cs="Arial"/>
          <w:lang w:eastAsia="en-US"/>
        </w:rPr>
      </w:pPr>
      <w:r w:rsidRPr="00E30D09">
        <w:rPr>
          <w:rFonts w:cs="Arial"/>
          <w:color w:val="A6A6A6" w:themeColor="background1" w:themeShade="A6"/>
          <w:lang w:eastAsia="es-MX"/>
        </w:rPr>
        <w:t>Se cuenta o n</w:t>
      </w:r>
      <w:r w:rsidRPr="00E30D09">
        <w:rPr>
          <w:rFonts w:cs="Arial"/>
          <w:color w:val="A6A6A6" w:themeColor="background1" w:themeShade="A6"/>
          <w:lang w:eastAsia="en-US"/>
        </w:rPr>
        <w:t>o se cuenta actualmente con un recurso financiero destinado al plan de  emergencias y en caso de contar con el recurso financiero describir su procedencia</w:t>
      </w:r>
      <w:r w:rsidRPr="00E30D09">
        <w:rPr>
          <w:rFonts w:cs="Arial"/>
          <w:lang w:eastAsia="en-US"/>
        </w:rPr>
        <w:t>.</w:t>
      </w:r>
    </w:p>
    <w:p w:rsidR="00860F74" w:rsidRPr="00E30D09" w:rsidRDefault="00860F74" w:rsidP="00655A5F">
      <w:pPr>
        <w:rPr>
          <w:rFonts w:cs="Arial"/>
          <w:lang w:eastAsia="es-MX"/>
        </w:rPr>
      </w:pPr>
    </w:p>
    <w:p w:rsidR="00E11331" w:rsidRPr="00E30D09" w:rsidRDefault="00E11331" w:rsidP="00655A5F">
      <w:pPr>
        <w:rPr>
          <w:rFonts w:cs="Arial"/>
          <w:lang w:eastAsia="es-MX"/>
        </w:rPr>
      </w:pPr>
    </w:p>
    <w:p w:rsidR="00776C57" w:rsidRPr="00E30D09" w:rsidRDefault="00776C57" w:rsidP="00776C57">
      <w:pPr>
        <w:pStyle w:val="Ttulo2"/>
        <w:rPr>
          <w:sz w:val="20"/>
          <w:szCs w:val="20"/>
          <w:lang w:eastAsia="es-MX"/>
        </w:rPr>
      </w:pPr>
      <w:bookmarkStart w:id="53" w:name="_Toc483996873"/>
      <w:r w:rsidRPr="00E30D09">
        <w:rPr>
          <w:sz w:val="20"/>
          <w:szCs w:val="20"/>
          <w:lang w:eastAsia="es-MX"/>
        </w:rPr>
        <w:t>12.2 RECURSOS EXTERNOS</w:t>
      </w:r>
      <w:bookmarkEnd w:id="53"/>
      <w:r w:rsidRPr="00E30D09">
        <w:rPr>
          <w:sz w:val="20"/>
          <w:szCs w:val="20"/>
          <w:lang w:eastAsia="es-MX"/>
        </w:rPr>
        <w:t xml:space="preserve"> </w:t>
      </w:r>
    </w:p>
    <w:p w:rsidR="00776C57" w:rsidRPr="00E30D09" w:rsidRDefault="00776C57" w:rsidP="00776C57">
      <w:pPr>
        <w:rPr>
          <w:rFonts w:cs="Arial"/>
          <w:lang w:eastAsia="es-MX"/>
        </w:rPr>
      </w:pPr>
    </w:p>
    <w:p w:rsidR="00776C57" w:rsidRPr="00E30D09" w:rsidRDefault="00776C57" w:rsidP="00776C57">
      <w:pPr>
        <w:rPr>
          <w:rFonts w:cs="Arial"/>
          <w:b/>
        </w:rPr>
      </w:pPr>
      <w:r w:rsidRPr="00E30D09">
        <w:rPr>
          <w:rFonts w:cs="Arial"/>
          <w:b/>
        </w:rPr>
        <w:t>Recursos Humanos</w:t>
      </w:r>
    </w:p>
    <w:p w:rsidR="00776C57" w:rsidRPr="00E30D09" w:rsidRDefault="00776C57" w:rsidP="00776C57">
      <w:pPr>
        <w:rPr>
          <w:rFonts w:cs="Arial"/>
          <w:b/>
        </w:rPr>
      </w:pPr>
    </w:p>
    <w:tbl>
      <w:tblPr>
        <w:tblW w:w="733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1"/>
        <w:gridCol w:w="5246"/>
        <w:gridCol w:w="1662"/>
      </w:tblGrid>
      <w:tr w:rsidR="00776C57" w:rsidRPr="00E30D09" w:rsidTr="00776C57">
        <w:trPr>
          <w:trHeight w:val="391"/>
          <w:jc w:val="center"/>
        </w:trPr>
        <w:tc>
          <w:tcPr>
            <w:tcW w:w="431" w:type="dxa"/>
            <w:tcBorders>
              <w:bottom w:val="single" w:sz="6" w:space="0" w:color="auto"/>
            </w:tcBorders>
            <w:shd w:val="clear" w:color="auto" w:fill="BFBFBF"/>
            <w:vAlign w:val="center"/>
          </w:tcPr>
          <w:p w:rsidR="00776C57" w:rsidRPr="00E30D09" w:rsidRDefault="00776C57" w:rsidP="00BF05B2">
            <w:pPr>
              <w:jc w:val="center"/>
              <w:rPr>
                <w:rFonts w:cs="Arial"/>
                <w:b/>
              </w:rPr>
            </w:pPr>
            <w:r w:rsidRPr="00E30D09">
              <w:rPr>
                <w:rFonts w:cs="Arial"/>
                <w:b/>
              </w:rPr>
              <w:t>#</w:t>
            </w:r>
          </w:p>
        </w:tc>
        <w:tc>
          <w:tcPr>
            <w:tcW w:w="5246" w:type="dxa"/>
            <w:tcBorders>
              <w:bottom w:val="single" w:sz="6" w:space="0" w:color="auto"/>
            </w:tcBorders>
            <w:shd w:val="clear" w:color="auto" w:fill="BFBFBF"/>
            <w:vAlign w:val="center"/>
          </w:tcPr>
          <w:p w:rsidR="00776C57" w:rsidRPr="00E30D09" w:rsidRDefault="00776C57" w:rsidP="00BF05B2">
            <w:pPr>
              <w:jc w:val="center"/>
              <w:rPr>
                <w:rFonts w:cs="Arial"/>
                <w:b/>
              </w:rPr>
            </w:pPr>
            <w:r w:rsidRPr="00E30D09">
              <w:rPr>
                <w:rFonts w:cs="Arial"/>
                <w:b/>
              </w:rPr>
              <w:t>ENTIDAD</w:t>
            </w:r>
          </w:p>
        </w:tc>
        <w:tc>
          <w:tcPr>
            <w:tcW w:w="1662" w:type="dxa"/>
            <w:tcBorders>
              <w:bottom w:val="single" w:sz="6" w:space="0" w:color="auto"/>
            </w:tcBorders>
            <w:shd w:val="clear" w:color="auto" w:fill="BFBFBF"/>
            <w:vAlign w:val="center"/>
          </w:tcPr>
          <w:p w:rsidR="00776C57" w:rsidRPr="00E30D09" w:rsidRDefault="00776C57" w:rsidP="00BF05B2">
            <w:pPr>
              <w:jc w:val="center"/>
              <w:rPr>
                <w:rFonts w:cs="Arial"/>
                <w:b/>
              </w:rPr>
            </w:pPr>
            <w:r w:rsidRPr="00E30D09">
              <w:rPr>
                <w:rFonts w:cs="Arial"/>
                <w:b/>
              </w:rPr>
              <w:t>TELÉFONO</w:t>
            </w:r>
          </w:p>
        </w:tc>
      </w:tr>
      <w:tr w:rsidR="00D3071B" w:rsidRPr="00E30D09" w:rsidTr="003C16EC">
        <w:trPr>
          <w:trHeight w:val="262"/>
          <w:jc w:val="center"/>
        </w:trPr>
        <w:tc>
          <w:tcPr>
            <w:tcW w:w="431" w:type="dxa"/>
            <w:tcBorders>
              <w:top w:val="single" w:sz="6" w:space="0" w:color="auto"/>
              <w:bottom w:val="single" w:sz="6" w:space="0" w:color="auto"/>
            </w:tcBorders>
            <w:shd w:val="clear" w:color="auto" w:fill="FFFFFF" w:themeFill="background1"/>
            <w:vAlign w:val="center"/>
          </w:tcPr>
          <w:p w:rsidR="00D3071B" w:rsidRPr="00E30D09" w:rsidRDefault="00D3071B" w:rsidP="00BF05B2">
            <w:pPr>
              <w:jc w:val="center"/>
              <w:rPr>
                <w:rFonts w:cs="Arial"/>
                <w:b/>
              </w:rPr>
            </w:pPr>
            <w:r w:rsidRPr="00E30D09">
              <w:rPr>
                <w:rFonts w:cs="Arial"/>
                <w:b/>
              </w:rPr>
              <w:t>1</w:t>
            </w:r>
          </w:p>
        </w:tc>
        <w:tc>
          <w:tcPr>
            <w:tcW w:w="5246" w:type="dxa"/>
            <w:tcBorders>
              <w:top w:val="single" w:sz="6" w:space="0" w:color="auto"/>
              <w:bottom w:val="single" w:sz="6" w:space="0" w:color="auto"/>
            </w:tcBorders>
            <w:shd w:val="clear" w:color="auto" w:fill="FFFFFF" w:themeFill="background1"/>
            <w:vAlign w:val="center"/>
          </w:tcPr>
          <w:p w:rsidR="00D3071B" w:rsidRPr="00E30D09" w:rsidRDefault="00D3071B" w:rsidP="00BF05B2">
            <w:pPr>
              <w:jc w:val="center"/>
              <w:rPr>
                <w:rFonts w:cs="Arial"/>
                <w:b/>
              </w:rPr>
            </w:pPr>
            <w:r w:rsidRPr="00E30D09">
              <w:rPr>
                <w:rFonts w:cs="Arial"/>
                <w:b/>
              </w:rPr>
              <w:t>LÍNEA ÚNICA DE EMERGENCIAS</w:t>
            </w:r>
          </w:p>
        </w:tc>
        <w:tc>
          <w:tcPr>
            <w:tcW w:w="1662" w:type="dxa"/>
            <w:vMerge w:val="restart"/>
            <w:tcBorders>
              <w:top w:val="single" w:sz="6" w:space="0" w:color="auto"/>
            </w:tcBorders>
            <w:shd w:val="clear" w:color="auto" w:fill="FFFFFF" w:themeFill="background1"/>
            <w:vAlign w:val="center"/>
          </w:tcPr>
          <w:p w:rsidR="00D3071B" w:rsidRPr="00E30D09" w:rsidRDefault="00D3071B" w:rsidP="00BF05B2">
            <w:pPr>
              <w:jc w:val="center"/>
              <w:rPr>
                <w:rFonts w:cs="Arial"/>
                <w:color w:val="A6A6A6" w:themeColor="background1" w:themeShade="A6"/>
              </w:rPr>
            </w:pPr>
            <w:r w:rsidRPr="00E30D09">
              <w:rPr>
                <w:rFonts w:cs="Arial"/>
              </w:rPr>
              <w:t>123</w:t>
            </w:r>
          </w:p>
        </w:tc>
      </w:tr>
      <w:tr w:rsidR="00D3071B" w:rsidRPr="00E30D09" w:rsidTr="003C16EC">
        <w:trPr>
          <w:trHeight w:val="65"/>
          <w:jc w:val="center"/>
        </w:trPr>
        <w:tc>
          <w:tcPr>
            <w:tcW w:w="431" w:type="dxa"/>
            <w:tcBorders>
              <w:top w:val="single" w:sz="6" w:space="0" w:color="auto"/>
            </w:tcBorders>
            <w:vAlign w:val="center"/>
          </w:tcPr>
          <w:p w:rsidR="00D3071B" w:rsidRPr="00E30D09" w:rsidRDefault="00D3071B" w:rsidP="00BF05B2">
            <w:pPr>
              <w:jc w:val="center"/>
              <w:rPr>
                <w:rFonts w:cs="Arial"/>
              </w:rPr>
            </w:pPr>
            <w:r w:rsidRPr="00E30D09">
              <w:rPr>
                <w:rFonts w:cs="Arial"/>
              </w:rPr>
              <w:lastRenderedPageBreak/>
              <w:t>2</w:t>
            </w:r>
          </w:p>
        </w:tc>
        <w:tc>
          <w:tcPr>
            <w:tcW w:w="5246" w:type="dxa"/>
            <w:tcBorders>
              <w:top w:val="single" w:sz="6" w:space="0" w:color="auto"/>
            </w:tcBorders>
            <w:vAlign w:val="center"/>
          </w:tcPr>
          <w:p w:rsidR="00D3071B" w:rsidRPr="00E30D09" w:rsidRDefault="00D3071B" w:rsidP="00BF05B2">
            <w:pPr>
              <w:jc w:val="center"/>
              <w:rPr>
                <w:rFonts w:cs="Arial"/>
              </w:rPr>
            </w:pPr>
            <w:r w:rsidRPr="00E30D09">
              <w:rPr>
                <w:rFonts w:cs="Arial"/>
              </w:rPr>
              <w:t>Policía</w:t>
            </w:r>
          </w:p>
        </w:tc>
        <w:tc>
          <w:tcPr>
            <w:tcW w:w="1662" w:type="dxa"/>
            <w:vMerge/>
            <w:vAlign w:val="center"/>
          </w:tcPr>
          <w:p w:rsidR="00D3071B" w:rsidRPr="00E30D09" w:rsidRDefault="00D3071B" w:rsidP="00BF05B2">
            <w:pPr>
              <w:jc w:val="center"/>
              <w:rPr>
                <w:rFonts w:cs="Arial"/>
                <w:color w:val="A6A6A6" w:themeColor="background1" w:themeShade="A6"/>
              </w:rPr>
            </w:pPr>
          </w:p>
        </w:tc>
      </w:tr>
      <w:tr w:rsidR="00776C57" w:rsidRPr="00E30D09" w:rsidTr="00776C57">
        <w:trPr>
          <w:trHeight w:val="65"/>
          <w:jc w:val="center"/>
        </w:trPr>
        <w:tc>
          <w:tcPr>
            <w:tcW w:w="431" w:type="dxa"/>
            <w:tcBorders>
              <w:top w:val="single" w:sz="6" w:space="0" w:color="auto"/>
            </w:tcBorders>
            <w:vAlign w:val="center"/>
          </w:tcPr>
          <w:p w:rsidR="00776C57" w:rsidRPr="00E30D09" w:rsidRDefault="00D3071B" w:rsidP="00BF05B2">
            <w:pPr>
              <w:jc w:val="center"/>
              <w:rPr>
                <w:rFonts w:cs="Arial"/>
              </w:rPr>
            </w:pPr>
            <w:r w:rsidRPr="00E30D09">
              <w:rPr>
                <w:rFonts w:cs="Arial"/>
              </w:rPr>
              <w:t>3</w:t>
            </w:r>
          </w:p>
        </w:tc>
        <w:tc>
          <w:tcPr>
            <w:tcW w:w="5246" w:type="dxa"/>
            <w:tcBorders>
              <w:top w:val="single" w:sz="6" w:space="0" w:color="auto"/>
            </w:tcBorders>
            <w:vAlign w:val="center"/>
          </w:tcPr>
          <w:p w:rsidR="00776C57" w:rsidRPr="00E30D09" w:rsidRDefault="00776C57" w:rsidP="00BF05B2">
            <w:pPr>
              <w:jc w:val="center"/>
              <w:rPr>
                <w:rFonts w:cs="Arial"/>
              </w:rPr>
            </w:pPr>
            <w:r w:rsidRPr="00E30D09">
              <w:rPr>
                <w:rFonts w:cs="Arial"/>
              </w:rPr>
              <w:t>Bomberos</w:t>
            </w:r>
          </w:p>
        </w:tc>
        <w:tc>
          <w:tcPr>
            <w:tcW w:w="1662" w:type="dxa"/>
            <w:tcBorders>
              <w:top w:val="single" w:sz="6" w:space="0" w:color="auto"/>
            </w:tcBorders>
            <w:vAlign w:val="center"/>
          </w:tcPr>
          <w:p w:rsidR="00776C57" w:rsidRPr="00E30D09" w:rsidRDefault="00776C57" w:rsidP="00BF05B2">
            <w:pPr>
              <w:jc w:val="center"/>
              <w:rPr>
                <w:rFonts w:cs="Arial"/>
                <w:color w:val="A6A6A6" w:themeColor="background1" w:themeShade="A6"/>
              </w:rPr>
            </w:pPr>
            <w:r w:rsidRPr="00E30D09">
              <w:rPr>
                <w:rFonts w:cs="Arial"/>
              </w:rPr>
              <w:t>119</w:t>
            </w:r>
          </w:p>
        </w:tc>
      </w:tr>
      <w:tr w:rsidR="00776C57" w:rsidRPr="00E30D09" w:rsidTr="00BF05B2">
        <w:trPr>
          <w:trHeight w:val="321"/>
          <w:jc w:val="center"/>
        </w:trPr>
        <w:tc>
          <w:tcPr>
            <w:tcW w:w="431" w:type="dxa"/>
            <w:vAlign w:val="center"/>
          </w:tcPr>
          <w:p w:rsidR="00776C57" w:rsidRPr="00E30D09" w:rsidRDefault="00D3071B" w:rsidP="00BF05B2">
            <w:pPr>
              <w:jc w:val="center"/>
              <w:rPr>
                <w:rFonts w:cs="Arial"/>
              </w:rPr>
            </w:pPr>
            <w:r w:rsidRPr="00E30D09">
              <w:rPr>
                <w:rFonts w:cs="Arial"/>
              </w:rPr>
              <w:t>4</w:t>
            </w:r>
          </w:p>
        </w:tc>
        <w:tc>
          <w:tcPr>
            <w:tcW w:w="5246" w:type="dxa"/>
            <w:vAlign w:val="center"/>
          </w:tcPr>
          <w:p w:rsidR="00776C57" w:rsidRPr="00E30D09" w:rsidRDefault="00776C57" w:rsidP="00BF05B2">
            <w:pPr>
              <w:jc w:val="center"/>
              <w:rPr>
                <w:rFonts w:cs="Arial"/>
              </w:rPr>
            </w:pPr>
            <w:r w:rsidRPr="00E30D09">
              <w:rPr>
                <w:rFonts w:cs="Arial"/>
              </w:rPr>
              <w:t>Cruz Roja</w:t>
            </w:r>
          </w:p>
        </w:tc>
        <w:tc>
          <w:tcPr>
            <w:tcW w:w="1662" w:type="dxa"/>
            <w:vAlign w:val="center"/>
          </w:tcPr>
          <w:p w:rsidR="00776C57" w:rsidRPr="00E30D09" w:rsidRDefault="00776C57" w:rsidP="00BF05B2">
            <w:pPr>
              <w:jc w:val="center"/>
              <w:rPr>
                <w:rFonts w:cs="Arial"/>
                <w:color w:val="A6A6A6" w:themeColor="background1" w:themeShade="A6"/>
              </w:rPr>
            </w:pPr>
            <w:r w:rsidRPr="00E30D09">
              <w:rPr>
                <w:rFonts w:cs="Arial"/>
              </w:rPr>
              <w:t>132</w:t>
            </w:r>
          </w:p>
        </w:tc>
      </w:tr>
      <w:tr w:rsidR="00776C57" w:rsidRPr="00E30D09" w:rsidTr="00BF05B2">
        <w:trPr>
          <w:trHeight w:val="357"/>
          <w:jc w:val="center"/>
        </w:trPr>
        <w:tc>
          <w:tcPr>
            <w:tcW w:w="431" w:type="dxa"/>
            <w:vAlign w:val="center"/>
          </w:tcPr>
          <w:p w:rsidR="00776C57" w:rsidRPr="00E30D09" w:rsidRDefault="00D3071B" w:rsidP="00BF05B2">
            <w:pPr>
              <w:jc w:val="center"/>
              <w:rPr>
                <w:rFonts w:cs="Arial"/>
              </w:rPr>
            </w:pPr>
            <w:r w:rsidRPr="00E30D09">
              <w:rPr>
                <w:rFonts w:cs="Arial"/>
              </w:rPr>
              <w:t>5</w:t>
            </w:r>
          </w:p>
        </w:tc>
        <w:tc>
          <w:tcPr>
            <w:tcW w:w="5246" w:type="dxa"/>
            <w:vAlign w:val="center"/>
          </w:tcPr>
          <w:p w:rsidR="00776C57" w:rsidRPr="00E30D09" w:rsidRDefault="00776C57" w:rsidP="00BF05B2">
            <w:pPr>
              <w:jc w:val="center"/>
              <w:rPr>
                <w:rFonts w:cs="Arial"/>
              </w:rPr>
            </w:pPr>
            <w:r w:rsidRPr="00E30D09">
              <w:rPr>
                <w:rFonts w:cs="Arial"/>
              </w:rPr>
              <w:t>Defensa Civil</w:t>
            </w:r>
          </w:p>
        </w:tc>
        <w:tc>
          <w:tcPr>
            <w:tcW w:w="1662" w:type="dxa"/>
            <w:vAlign w:val="center"/>
          </w:tcPr>
          <w:p w:rsidR="00776C57" w:rsidRPr="00E30D09" w:rsidRDefault="00B762DA" w:rsidP="00BF05B2">
            <w:pPr>
              <w:jc w:val="center"/>
              <w:rPr>
                <w:rFonts w:cs="Arial"/>
                <w:color w:val="A6A6A6" w:themeColor="background1" w:themeShade="A6"/>
              </w:rPr>
            </w:pPr>
            <w:r w:rsidRPr="00E30D09">
              <w:rPr>
                <w:rFonts w:cs="Arial"/>
              </w:rPr>
              <w:t xml:space="preserve">144 </w:t>
            </w:r>
          </w:p>
        </w:tc>
      </w:tr>
      <w:tr w:rsidR="00776C57" w:rsidRPr="00E30D09" w:rsidTr="00BF05B2">
        <w:trPr>
          <w:jc w:val="center"/>
        </w:trPr>
        <w:tc>
          <w:tcPr>
            <w:tcW w:w="431" w:type="dxa"/>
            <w:vAlign w:val="center"/>
          </w:tcPr>
          <w:p w:rsidR="00776C57" w:rsidRPr="00E30D09" w:rsidRDefault="00D3071B" w:rsidP="00BF05B2">
            <w:pPr>
              <w:jc w:val="center"/>
              <w:rPr>
                <w:rFonts w:cs="Arial"/>
              </w:rPr>
            </w:pPr>
            <w:r w:rsidRPr="00E30D09">
              <w:rPr>
                <w:rFonts w:cs="Arial"/>
              </w:rPr>
              <w:t>6</w:t>
            </w:r>
          </w:p>
        </w:tc>
        <w:tc>
          <w:tcPr>
            <w:tcW w:w="5246" w:type="dxa"/>
            <w:vAlign w:val="center"/>
          </w:tcPr>
          <w:p w:rsidR="00776C57" w:rsidRPr="00E30D09" w:rsidRDefault="00B762DA" w:rsidP="00BF05B2">
            <w:pPr>
              <w:jc w:val="center"/>
              <w:rPr>
                <w:rFonts w:cs="Arial"/>
              </w:rPr>
            </w:pPr>
            <w:r w:rsidRPr="00E30D09">
              <w:rPr>
                <w:rFonts w:cs="Arial"/>
              </w:rPr>
              <w:t>CAI Tequendama</w:t>
            </w:r>
          </w:p>
        </w:tc>
        <w:tc>
          <w:tcPr>
            <w:tcW w:w="1662" w:type="dxa"/>
            <w:vAlign w:val="center"/>
          </w:tcPr>
          <w:p w:rsidR="00776C57" w:rsidRPr="00E30D09" w:rsidRDefault="00B762DA" w:rsidP="00BF05B2">
            <w:pPr>
              <w:jc w:val="center"/>
              <w:rPr>
                <w:rFonts w:cs="Arial"/>
                <w:color w:val="A6A6A6" w:themeColor="background1" w:themeShade="A6"/>
              </w:rPr>
            </w:pPr>
            <w:r w:rsidRPr="00E30D09">
              <w:rPr>
                <w:rFonts w:cs="Arial"/>
              </w:rPr>
              <w:t>2860580</w:t>
            </w:r>
          </w:p>
        </w:tc>
      </w:tr>
      <w:tr w:rsidR="00776C57" w:rsidRPr="00E30D09" w:rsidTr="00BF05B2">
        <w:trPr>
          <w:jc w:val="center"/>
        </w:trPr>
        <w:tc>
          <w:tcPr>
            <w:tcW w:w="431" w:type="dxa"/>
            <w:vAlign w:val="center"/>
          </w:tcPr>
          <w:p w:rsidR="00776C57" w:rsidRPr="00E30D09" w:rsidRDefault="00D3071B" w:rsidP="00BF05B2">
            <w:pPr>
              <w:jc w:val="center"/>
              <w:rPr>
                <w:rFonts w:cs="Arial"/>
              </w:rPr>
            </w:pPr>
            <w:r w:rsidRPr="00E30D09">
              <w:rPr>
                <w:rFonts w:cs="Arial"/>
              </w:rPr>
              <w:t>7</w:t>
            </w:r>
          </w:p>
        </w:tc>
        <w:tc>
          <w:tcPr>
            <w:tcW w:w="5246" w:type="dxa"/>
            <w:vAlign w:val="center"/>
          </w:tcPr>
          <w:p w:rsidR="00776C57" w:rsidRPr="00E30D09" w:rsidRDefault="00776C57" w:rsidP="00BF05B2">
            <w:pPr>
              <w:jc w:val="center"/>
              <w:rPr>
                <w:rFonts w:cs="Arial"/>
              </w:rPr>
            </w:pPr>
            <w:r w:rsidRPr="00E30D09">
              <w:rPr>
                <w:rFonts w:cs="Arial"/>
              </w:rPr>
              <w:t>Instituto Distrital de Gestión de Riesgos y Cambio Climático (IDIGER)</w:t>
            </w:r>
          </w:p>
        </w:tc>
        <w:tc>
          <w:tcPr>
            <w:tcW w:w="1662" w:type="dxa"/>
            <w:vAlign w:val="center"/>
          </w:tcPr>
          <w:p w:rsidR="00776C57" w:rsidRPr="00E30D09" w:rsidRDefault="003A7059" w:rsidP="00BF05B2">
            <w:pPr>
              <w:jc w:val="center"/>
              <w:rPr>
                <w:rFonts w:cs="Arial"/>
              </w:rPr>
            </w:pPr>
            <w:r w:rsidRPr="00E30D09">
              <w:rPr>
                <w:rFonts w:cs="Arial"/>
              </w:rPr>
              <w:t>4292800</w:t>
            </w:r>
          </w:p>
        </w:tc>
      </w:tr>
      <w:tr w:rsidR="00B762DA" w:rsidRPr="00E30D09" w:rsidTr="00BF05B2">
        <w:trPr>
          <w:jc w:val="center"/>
        </w:trPr>
        <w:tc>
          <w:tcPr>
            <w:tcW w:w="431" w:type="dxa"/>
            <w:vAlign w:val="center"/>
          </w:tcPr>
          <w:p w:rsidR="00B762DA" w:rsidRPr="00E30D09" w:rsidRDefault="00D3071B" w:rsidP="00BF05B2">
            <w:pPr>
              <w:jc w:val="center"/>
              <w:rPr>
                <w:rFonts w:cs="Arial"/>
              </w:rPr>
            </w:pPr>
            <w:r w:rsidRPr="00E30D09">
              <w:rPr>
                <w:rFonts w:cs="Arial"/>
              </w:rPr>
              <w:t>8</w:t>
            </w:r>
          </w:p>
        </w:tc>
        <w:tc>
          <w:tcPr>
            <w:tcW w:w="5246" w:type="dxa"/>
            <w:vAlign w:val="center"/>
          </w:tcPr>
          <w:p w:rsidR="00B762DA" w:rsidRPr="00E30D09" w:rsidRDefault="00B762DA" w:rsidP="00B762DA">
            <w:pPr>
              <w:jc w:val="center"/>
              <w:rPr>
                <w:rFonts w:cs="Arial"/>
              </w:rPr>
            </w:pPr>
            <w:r w:rsidRPr="00E30D09">
              <w:rPr>
                <w:rFonts w:cs="Arial"/>
              </w:rPr>
              <w:t>Hospital Militar Central</w:t>
            </w:r>
          </w:p>
        </w:tc>
        <w:tc>
          <w:tcPr>
            <w:tcW w:w="1662" w:type="dxa"/>
            <w:vAlign w:val="center"/>
          </w:tcPr>
          <w:p w:rsidR="00B762DA" w:rsidRPr="00E30D09" w:rsidRDefault="00B762DA" w:rsidP="00B762DA">
            <w:pPr>
              <w:jc w:val="center"/>
              <w:rPr>
                <w:rFonts w:cs="Arial"/>
              </w:rPr>
            </w:pPr>
            <w:r w:rsidRPr="00E30D09">
              <w:rPr>
                <w:rFonts w:cs="Arial"/>
              </w:rPr>
              <w:t>3486868</w:t>
            </w:r>
          </w:p>
        </w:tc>
      </w:tr>
      <w:tr w:rsidR="00B762DA" w:rsidRPr="00E30D09" w:rsidTr="00BF05B2">
        <w:trPr>
          <w:jc w:val="center"/>
        </w:trPr>
        <w:tc>
          <w:tcPr>
            <w:tcW w:w="431" w:type="dxa"/>
            <w:vAlign w:val="center"/>
          </w:tcPr>
          <w:p w:rsidR="00B762DA" w:rsidRPr="00E30D09" w:rsidRDefault="00D3071B" w:rsidP="00BF05B2">
            <w:pPr>
              <w:jc w:val="center"/>
              <w:rPr>
                <w:rFonts w:cs="Arial"/>
              </w:rPr>
            </w:pPr>
            <w:r w:rsidRPr="00E30D09">
              <w:rPr>
                <w:rFonts w:cs="Arial"/>
              </w:rPr>
              <w:t>9</w:t>
            </w:r>
          </w:p>
        </w:tc>
        <w:tc>
          <w:tcPr>
            <w:tcW w:w="5246" w:type="dxa"/>
            <w:vAlign w:val="center"/>
          </w:tcPr>
          <w:p w:rsidR="00B762DA" w:rsidRPr="00E30D09" w:rsidRDefault="00B762DA" w:rsidP="00B762DA">
            <w:pPr>
              <w:jc w:val="center"/>
              <w:rPr>
                <w:rFonts w:cs="Arial"/>
              </w:rPr>
            </w:pPr>
            <w:r w:rsidRPr="00E30D09">
              <w:rPr>
                <w:rFonts w:cs="Arial"/>
              </w:rPr>
              <w:t>Clínica  Palermo</w:t>
            </w:r>
          </w:p>
        </w:tc>
        <w:tc>
          <w:tcPr>
            <w:tcW w:w="1662" w:type="dxa"/>
            <w:vAlign w:val="center"/>
          </w:tcPr>
          <w:p w:rsidR="00B762DA" w:rsidRPr="00E30D09" w:rsidRDefault="00B762DA" w:rsidP="00B762DA">
            <w:pPr>
              <w:jc w:val="center"/>
              <w:rPr>
                <w:rFonts w:cs="Arial"/>
              </w:rPr>
            </w:pPr>
            <w:r w:rsidRPr="00E30D09">
              <w:rPr>
                <w:rFonts w:cs="Arial"/>
              </w:rPr>
              <w:t>6155102</w:t>
            </w:r>
          </w:p>
        </w:tc>
      </w:tr>
      <w:tr w:rsidR="00B762DA" w:rsidRPr="00E30D09" w:rsidTr="00BF05B2">
        <w:trPr>
          <w:jc w:val="center"/>
        </w:trPr>
        <w:tc>
          <w:tcPr>
            <w:tcW w:w="431" w:type="dxa"/>
            <w:vAlign w:val="center"/>
          </w:tcPr>
          <w:p w:rsidR="00B762DA" w:rsidRPr="00E30D09" w:rsidRDefault="00D3071B" w:rsidP="00BF05B2">
            <w:pPr>
              <w:jc w:val="center"/>
              <w:rPr>
                <w:rFonts w:cs="Arial"/>
              </w:rPr>
            </w:pPr>
            <w:r w:rsidRPr="00E30D09">
              <w:rPr>
                <w:rFonts w:cs="Arial"/>
              </w:rPr>
              <w:t>10</w:t>
            </w:r>
          </w:p>
        </w:tc>
        <w:tc>
          <w:tcPr>
            <w:tcW w:w="5246" w:type="dxa"/>
            <w:vAlign w:val="center"/>
          </w:tcPr>
          <w:p w:rsidR="00B762DA" w:rsidRPr="00E30D09" w:rsidRDefault="00B762DA" w:rsidP="00B762DA">
            <w:pPr>
              <w:jc w:val="center"/>
              <w:rPr>
                <w:rFonts w:cs="Arial"/>
              </w:rPr>
            </w:pPr>
            <w:r w:rsidRPr="00E30D09">
              <w:rPr>
                <w:rFonts w:cs="Arial"/>
              </w:rPr>
              <w:t>Clínica Marly</w:t>
            </w:r>
          </w:p>
        </w:tc>
        <w:tc>
          <w:tcPr>
            <w:tcW w:w="1662" w:type="dxa"/>
            <w:vAlign w:val="center"/>
          </w:tcPr>
          <w:p w:rsidR="00B762DA" w:rsidRPr="00E30D09" w:rsidRDefault="00B762DA" w:rsidP="00B762DA">
            <w:pPr>
              <w:jc w:val="center"/>
              <w:rPr>
                <w:rFonts w:cs="Arial"/>
              </w:rPr>
            </w:pPr>
            <w:r w:rsidRPr="00E30D09">
              <w:rPr>
                <w:rFonts w:cs="Arial"/>
              </w:rPr>
              <w:t>3436993</w:t>
            </w:r>
          </w:p>
        </w:tc>
      </w:tr>
      <w:tr w:rsidR="00776C57" w:rsidRPr="00E30D09" w:rsidTr="00BF05B2">
        <w:trPr>
          <w:jc w:val="center"/>
        </w:trPr>
        <w:tc>
          <w:tcPr>
            <w:tcW w:w="431" w:type="dxa"/>
            <w:vAlign w:val="center"/>
          </w:tcPr>
          <w:p w:rsidR="00776C57" w:rsidRPr="00E30D09" w:rsidRDefault="00D3071B" w:rsidP="00BF05B2">
            <w:pPr>
              <w:jc w:val="center"/>
              <w:rPr>
                <w:rFonts w:cs="Arial"/>
              </w:rPr>
            </w:pPr>
            <w:r w:rsidRPr="00E30D09">
              <w:rPr>
                <w:rFonts w:cs="Arial"/>
              </w:rPr>
              <w:t>11</w:t>
            </w:r>
          </w:p>
        </w:tc>
        <w:tc>
          <w:tcPr>
            <w:tcW w:w="5246" w:type="dxa"/>
            <w:vAlign w:val="center"/>
          </w:tcPr>
          <w:p w:rsidR="00776C57" w:rsidRPr="00E30D09" w:rsidRDefault="00776C57" w:rsidP="00BF05B2">
            <w:pPr>
              <w:jc w:val="center"/>
              <w:rPr>
                <w:rFonts w:cs="Arial"/>
              </w:rPr>
            </w:pPr>
            <w:r w:rsidRPr="00E30D09">
              <w:rPr>
                <w:rFonts w:cs="Arial"/>
              </w:rPr>
              <w:t>Otro</w:t>
            </w:r>
          </w:p>
        </w:tc>
        <w:tc>
          <w:tcPr>
            <w:tcW w:w="1662" w:type="dxa"/>
            <w:vAlign w:val="center"/>
          </w:tcPr>
          <w:p w:rsidR="00776C57" w:rsidRPr="00E30D09" w:rsidRDefault="00776C57" w:rsidP="00BF05B2">
            <w:pPr>
              <w:jc w:val="center"/>
              <w:rPr>
                <w:rFonts w:cs="Arial"/>
              </w:rPr>
            </w:pPr>
          </w:p>
        </w:tc>
      </w:tr>
    </w:tbl>
    <w:p w:rsidR="00776C57" w:rsidRPr="00E30D09" w:rsidRDefault="00776C57" w:rsidP="00776C57">
      <w:pPr>
        <w:rPr>
          <w:rFonts w:cs="Arial"/>
          <w:lang w:eastAsia="es-MX"/>
        </w:rPr>
      </w:pPr>
    </w:p>
    <w:p w:rsidR="00D0671B" w:rsidRPr="00E30D09" w:rsidRDefault="00D0671B" w:rsidP="00776C57">
      <w:pPr>
        <w:rPr>
          <w:rFonts w:cs="Arial"/>
          <w:lang w:eastAsia="es-MX"/>
        </w:rPr>
      </w:pPr>
    </w:p>
    <w:p w:rsidR="00640719" w:rsidRPr="00E30D09" w:rsidRDefault="00640719" w:rsidP="00640719">
      <w:pPr>
        <w:pStyle w:val="Ttulo1"/>
        <w:rPr>
          <w:sz w:val="20"/>
          <w:szCs w:val="20"/>
          <w:lang w:eastAsia="es-MX"/>
        </w:rPr>
      </w:pPr>
      <w:r w:rsidRPr="00E30D09">
        <w:rPr>
          <w:sz w:val="20"/>
          <w:szCs w:val="20"/>
          <w:lang w:eastAsia="es-MX"/>
        </w:rPr>
        <w:t xml:space="preserve"> </w:t>
      </w:r>
      <w:bookmarkStart w:id="54" w:name="_Toc483996874"/>
      <w:r w:rsidRPr="00E30D09">
        <w:rPr>
          <w:sz w:val="20"/>
          <w:szCs w:val="20"/>
          <w:lang w:eastAsia="es-MX"/>
        </w:rPr>
        <w:t>PLAN DE CAPACITACIÓN</w:t>
      </w:r>
      <w:bookmarkEnd w:id="54"/>
    </w:p>
    <w:p w:rsidR="00640719" w:rsidRPr="00E30D09" w:rsidRDefault="00640719" w:rsidP="00640719">
      <w:pPr>
        <w:rPr>
          <w:rFonts w:cs="Arial"/>
          <w:lang w:eastAsia="es-MX"/>
        </w:rPr>
      </w:pPr>
    </w:p>
    <w:p w:rsidR="00640719" w:rsidRPr="00E30D09" w:rsidRDefault="00640719" w:rsidP="00640719">
      <w:pPr>
        <w:suppressAutoHyphens w:val="0"/>
        <w:autoSpaceDE w:val="0"/>
        <w:autoSpaceDN w:val="0"/>
        <w:adjustRightInd w:val="0"/>
        <w:jc w:val="both"/>
        <w:rPr>
          <w:rFonts w:cs="Arial"/>
          <w:lang w:eastAsia="es-MX"/>
        </w:rPr>
      </w:pPr>
      <w:r w:rsidRPr="00E30D09">
        <w:rPr>
          <w:rFonts w:cs="Arial"/>
          <w:lang w:eastAsia="es-MX"/>
        </w:rPr>
        <w:t>El buen desempeño de los grupos depende de la formación y los conocimientos adquiridos para la participación en cada una de las actividades y protocolos que propone el plan de emergencias de la Dirección de Sanidad Militar.  A continuación se muestra los requerimientos de formación para el desarrollo del plan de emergencias de la entidad.</w:t>
      </w:r>
    </w:p>
    <w:p w:rsidR="00640719" w:rsidRPr="00E30D09" w:rsidRDefault="00640719" w:rsidP="00640719">
      <w:pPr>
        <w:suppressAutoHyphens w:val="0"/>
        <w:autoSpaceDE w:val="0"/>
        <w:autoSpaceDN w:val="0"/>
        <w:adjustRightInd w:val="0"/>
        <w:jc w:val="both"/>
        <w:rPr>
          <w:rFonts w:cs="Arial"/>
          <w:lang w:eastAsia="es-MX"/>
        </w:rPr>
      </w:pPr>
    </w:p>
    <w:p w:rsidR="00640719" w:rsidRPr="00E30D09" w:rsidRDefault="00640719" w:rsidP="00640719">
      <w:pPr>
        <w:jc w:val="both"/>
        <w:rPr>
          <w:rFonts w:cs="Arial"/>
        </w:rPr>
      </w:pPr>
      <w:r w:rsidRPr="00E30D09">
        <w:rPr>
          <w:rFonts w:cs="Arial"/>
        </w:rPr>
        <w:t xml:space="preserve">Contenidos de capacitación: </w:t>
      </w:r>
    </w:p>
    <w:p w:rsidR="00640719" w:rsidRPr="00E30D09" w:rsidRDefault="00640719" w:rsidP="00640719">
      <w:pPr>
        <w:jc w:val="both"/>
        <w:rPr>
          <w:rFonts w:cs="Arial"/>
        </w:rPr>
      </w:pPr>
    </w:p>
    <w:p w:rsidR="00640719" w:rsidRPr="00E30D09" w:rsidRDefault="00640719" w:rsidP="00640719">
      <w:pPr>
        <w:numPr>
          <w:ilvl w:val="0"/>
          <w:numId w:val="14"/>
        </w:numPr>
        <w:suppressAutoHyphens w:val="0"/>
        <w:jc w:val="both"/>
        <w:rPr>
          <w:rFonts w:cs="Arial"/>
        </w:rPr>
      </w:pPr>
      <w:r w:rsidRPr="00E30D09">
        <w:rPr>
          <w:rFonts w:cs="Arial"/>
        </w:rPr>
        <w:t>Atención básica de emergencias.</w:t>
      </w:r>
    </w:p>
    <w:p w:rsidR="00640719" w:rsidRPr="00E30D09" w:rsidRDefault="00640719" w:rsidP="00640719">
      <w:pPr>
        <w:numPr>
          <w:ilvl w:val="0"/>
          <w:numId w:val="14"/>
        </w:numPr>
        <w:suppressAutoHyphens w:val="0"/>
        <w:jc w:val="both"/>
        <w:rPr>
          <w:rFonts w:cs="Arial"/>
        </w:rPr>
      </w:pPr>
      <w:r w:rsidRPr="00E30D09">
        <w:rPr>
          <w:rFonts w:cs="Arial"/>
        </w:rPr>
        <w:t xml:space="preserve">Liderazgo y administración </w:t>
      </w:r>
    </w:p>
    <w:p w:rsidR="00640719" w:rsidRPr="00E30D09" w:rsidRDefault="00640719" w:rsidP="00640719">
      <w:pPr>
        <w:numPr>
          <w:ilvl w:val="0"/>
          <w:numId w:val="14"/>
        </w:numPr>
        <w:suppressAutoHyphens w:val="0"/>
        <w:jc w:val="both"/>
        <w:rPr>
          <w:rFonts w:cs="Arial"/>
        </w:rPr>
      </w:pPr>
      <w:r w:rsidRPr="00E30D09">
        <w:rPr>
          <w:rFonts w:cs="Arial"/>
        </w:rPr>
        <w:t>Primeros auxilios</w:t>
      </w:r>
    </w:p>
    <w:p w:rsidR="00640719" w:rsidRPr="00E30D09" w:rsidRDefault="00640719" w:rsidP="00640719">
      <w:pPr>
        <w:numPr>
          <w:ilvl w:val="1"/>
          <w:numId w:val="14"/>
        </w:numPr>
        <w:suppressAutoHyphens w:val="0"/>
        <w:jc w:val="both"/>
        <w:rPr>
          <w:rFonts w:cs="Arial"/>
        </w:rPr>
      </w:pPr>
      <w:r w:rsidRPr="00E30D09">
        <w:rPr>
          <w:rFonts w:cs="Arial"/>
        </w:rPr>
        <w:t>Básicos</w:t>
      </w:r>
    </w:p>
    <w:p w:rsidR="00640719" w:rsidRPr="00E30D09" w:rsidRDefault="00640719" w:rsidP="00640719">
      <w:pPr>
        <w:numPr>
          <w:ilvl w:val="1"/>
          <w:numId w:val="14"/>
        </w:numPr>
        <w:suppressAutoHyphens w:val="0"/>
        <w:jc w:val="both"/>
        <w:rPr>
          <w:rFonts w:cs="Arial"/>
        </w:rPr>
      </w:pPr>
      <w:r w:rsidRPr="00E30D09">
        <w:rPr>
          <w:rFonts w:cs="Arial"/>
        </w:rPr>
        <w:t>Intermedios</w:t>
      </w:r>
    </w:p>
    <w:p w:rsidR="00640719" w:rsidRPr="00E30D09" w:rsidRDefault="00640719" w:rsidP="00640719">
      <w:pPr>
        <w:numPr>
          <w:ilvl w:val="1"/>
          <w:numId w:val="14"/>
        </w:numPr>
        <w:suppressAutoHyphens w:val="0"/>
        <w:jc w:val="both"/>
        <w:rPr>
          <w:rFonts w:cs="Arial"/>
        </w:rPr>
      </w:pPr>
      <w:r w:rsidRPr="00E30D09">
        <w:rPr>
          <w:rFonts w:cs="Arial"/>
        </w:rPr>
        <w:t>Avanzados</w:t>
      </w:r>
    </w:p>
    <w:p w:rsidR="00640719" w:rsidRPr="00E30D09" w:rsidRDefault="00640719" w:rsidP="00640719">
      <w:pPr>
        <w:ind w:left="1080"/>
        <w:jc w:val="both"/>
        <w:rPr>
          <w:rFonts w:cs="Arial"/>
        </w:rPr>
      </w:pPr>
    </w:p>
    <w:p w:rsidR="00640719" w:rsidRPr="00E30D09" w:rsidRDefault="00640719" w:rsidP="00640719">
      <w:pPr>
        <w:numPr>
          <w:ilvl w:val="0"/>
          <w:numId w:val="14"/>
        </w:numPr>
        <w:suppressAutoHyphens w:val="0"/>
        <w:jc w:val="both"/>
        <w:rPr>
          <w:rFonts w:cs="Arial"/>
        </w:rPr>
      </w:pPr>
      <w:r w:rsidRPr="00E30D09">
        <w:rPr>
          <w:rFonts w:cs="Arial"/>
        </w:rPr>
        <w:t>Evacuación</w:t>
      </w:r>
    </w:p>
    <w:p w:rsidR="00640719" w:rsidRPr="00E30D09" w:rsidRDefault="00640719" w:rsidP="00640719">
      <w:pPr>
        <w:numPr>
          <w:ilvl w:val="1"/>
          <w:numId w:val="14"/>
        </w:numPr>
        <w:suppressAutoHyphens w:val="0"/>
        <w:jc w:val="both"/>
        <w:rPr>
          <w:rFonts w:cs="Arial"/>
        </w:rPr>
      </w:pPr>
      <w:r w:rsidRPr="00E30D09">
        <w:rPr>
          <w:rFonts w:cs="Arial"/>
        </w:rPr>
        <w:t>Fases de la evacuación</w:t>
      </w:r>
    </w:p>
    <w:p w:rsidR="00640719" w:rsidRPr="00E30D09" w:rsidRDefault="00640719" w:rsidP="00640719">
      <w:pPr>
        <w:numPr>
          <w:ilvl w:val="1"/>
          <w:numId w:val="14"/>
        </w:numPr>
        <w:suppressAutoHyphens w:val="0"/>
        <w:jc w:val="both"/>
        <w:rPr>
          <w:rFonts w:cs="Arial"/>
        </w:rPr>
      </w:pPr>
      <w:r w:rsidRPr="00E30D09">
        <w:rPr>
          <w:rFonts w:cs="Arial"/>
        </w:rPr>
        <w:t>Métodos de evacuación</w:t>
      </w:r>
    </w:p>
    <w:p w:rsidR="00640719" w:rsidRPr="00E30D09" w:rsidRDefault="00640719" w:rsidP="00640719">
      <w:pPr>
        <w:numPr>
          <w:ilvl w:val="1"/>
          <w:numId w:val="14"/>
        </w:numPr>
        <w:suppressAutoHyphens w:val="0"/>
        <w:jc w:val="both"/>
        <w:rPr>
          <w:rFonts w:cs="Arial"/>
        </w:rPr>
      </w:pPr>
      <w:r w:rsidRPr="00E30D09">
        <w:rPr>
          <w:rFonts w:cs="Arial"/>
        </w:rPr>
        <w:t>Ejercicio simulado de evacuación</w:t>
      </w:r>
    </w:p>
    <w:p w:rsidR="00640719" w:rsidRPr="00E30D09" w:rsidRDefault="00640719" w:rsidP="00640719">
      <w:pPr>
        <w:ind w:left="1080"/>
        <w:jc w:val="both"/>
        <w:rPr>
          <w:rFonts w:cs="Arial"/>
        </w:rPr>
      </w:pPr>
    </w:p>
    <w:p w:rsidR="00640719" w:rsidRPr="00E30D09" w:rsidRDefault="00640719" w:rsidP="00640719">
      <w:pPr>
        <w:numPr>
          <w:ilvl w:val="0"/>
          <w:numId w:val="14"/>
        </w:numPr>
        <w:suppressAutoHyphens w:val="0"/>
        <w:jc w:val="both"/>
        <w:rPr>
          <w:rFonts w:cs="Arial"/>
        </w:rPr>
      </w:pPr>
      <w:r w:rsidRPr="00E30D09">
        <w:rPr>
          <w:rFonts w:cs="Arial"/>
        </w:rPr>
        <w:t>Contra incendio.</w:t>
      </w:r>
    </w:p>
    <w:p w:rsidR="00640719" w:rsidRPr="00E30D09" w:rsidRDefault="00640719" w:rsidP="00640719">
      <w:pPr>
        <w:numPr>
          <w:ilvl w:val="1"/>
          <w:numId w:val="14"/>
        </w:numPr>
        <w:suppressAutoHyphens w:val="0"/>
        <w:jc w:val="both"/>
        <w:rPr>
          <w:rFonts w:cs="Arial"/>
        </w:rPr>
      </w:pPr>
      <w:r w:rsidRPr="00E30D09">
        <w:rPr>
          <w:rFonts w:cs="Arial"/>
        </w:rPr>
        <w:t>Triangulo del fuego</w:t>
      </w:r>
    </w:p>
    <w:p w:rsidR="00640719" w:rsidRPr="00E30D09" w:rsidRDefault="00640719" w:rsidP="00640719">
      <w:pPr>
        <w:numPr>
          <w:ilvl w:val="1"/>
          <w:numId w:val="14"/>
        </w:numPr>
        <w:suppressAutoHyphens w:val="0"/>
        <w:jc w:val="both"/>
        <w:rPr>
          <w:rFonts w:cs="Arial"/>
        </w:rPr>
      </w:pPr>
      <w:r w:rsidRPr="00E30D09">
        <w:rPr>
          <w:rFonts w:cs="Arial"/>
        </w:rPr>
        <w:t>Transferencias de calor</w:t>
      </w:r>
    </w:p>
    <w:p w:rsidR="00640719" w:rsidRPr="00E30D09" w:rsidRDefault="00640719" w:rsidP="00640719">
      <w:pPr>
        <w:numPr>
          <w:ilvl w:val="1"/>
          <w:numId w:val="14"/>
        </w:numPr>
        <w:suppressAutoHyphens w:val="0"/>
        <w:jc w:val="both"/>
        <w:rPr>
          <w:rFonts w:cs="Arial"/>
        </w:rPr>
      </w:pPr>
      <w:r w:rsidRPr="00E30D09">
        <w:rPr>
          <w:rFonts w:cs="Arial"/>
        </w:rPr>
        <w:t>Sistemas de extinción</w:t>
      </w:r>
    </w:p>
    <w:p w:rsidR="00640719" w:rsidRPr="00E30D09" w:rsidRDefault="00640719" w:rsidP="00640719">
      <w:pPr>
        <w:numPr>
          <w:ilvl w:val="1"/>
          <w:numId w:val="14"/>
        </w:numPr>
        <w:suppressAutoHyphens w:val="0"/>
        <w:jc w:val="both"/>
        <w:rPr>
          <w:rFonts w:cs="Arial"/>
        </w:rPr>
      </w:pPr>
      <w:r w:rsidRPr="00E30D09">
        <w:rPr>
          <w:rFonts w:cs="Arial"/>
        </w:rPr>
        <w:t>Clases de extintores</w:t>
      </w:r>
    </w:p>
    <w:p w:rsidR="00640719" w:rsidRPr="00E30D09" w:rsidRDefault="00640719" w:rsidP="00640719">
      <w:pPr>
        <w:numPr>
          <w:ilvl w:val="1"/>
          <w:numId w:val="14"/>
        </w:numPr>
        <w:suppressAutoHyphens w:val="0"/>
        <w:jc w:val="both"/>
        <w:rPr>
          <w:rFonts w:cs="Arial"/>
        </w:rPr>
      </w:pPr>
      <w:r w:rsidRPr="00E30D09">
        <w:rPr>
          <w:rFonts w:cs="Arial"/>
        </w:rPr>
        <w:t>Uso de extintores</w:t>
      </w:r>
    </w:p>
    <w:p w:rsidR="00640719" w:rsidRPr="00E30D09" w:rsidRDefault="00640719" w:rsidP="00640719">
      <w:pPr>
        <w:ind w:left="1080"/>
        <w:jc w:val="both"/>
        <w:rPr>
          <w:rFonts w:cs="Arial"/>
        </w:rPr>
      </w:pPr>
    </w:p>
    <w:p w:rsidR="00640719" w:rsidRPr="00E30D09" w:rsidRDefault="00640719" w:rsidP="00640719">
      <w:pPr>
        <w:numPr>
          <w:ilvl w:val="0"/>
          <w:numId w:val="14"/>
        </w:numPr>
        <w:suppressAutoHyphens w:val="0"/>
        <w:jc w:val="both"/>
        <w:rPr>
          <w:rFonts w:cs="Arial"/>
        </w:rPr>
      </w:pPr>
      <w:r w:rsidRPr="00E30D09">
        <w:rPr>
          <w:rFonts w:cs="Arial"/>
        </w:rPr>
        <w:t>Simulacros</w:t>
      </w:r>
    </w:p>
    <w:p w:rsidR="00640719" w:rsidRPr="00E30D09" w:rsidRDefault="00640719" w:rsidP="00640719">
      <w:pPr>
        <w:numPr>
          <w:ilvl w:val="1"/>
          <w:numId w:val="14"/>
        </w:numPr>
        <w:suppressAutoHyphens w:val="0"/>
        <w:jc w:val="both"/>
        <w:rPr>
          <w:rFonts w:cs="Arial"/>
        </w:rPr>
      </w:pPr>
      <w:r w:rsidRPr="00E30D09">
        <w:rPr>
          <w:rFonts w:cs="Arial"/>
        </w:rPr>
        <w:t>Fases de simulación</w:t>
      </w:r>
    </w:p>
    <w:p w:rsidR="00640719" w:rsidRPr="00E30D09" w:rsidRDefault="00640719" w:rsidP="00640719">
      <w:pPr>
        <w:numPr>
          <w:ilvl w:val="1"/>
          <w:numId w:val="14"/>
        </w:numPr>
        <w:suppressAutoHyphens w:val="0"/>
        <w:jc w:val="both"/>
        <w:rPr>
          <w:rFonts w:cs="Arial"/>
        </w:rPr>
      </w:pPr>
      <w:r w:rsidRPr="00E30D09">
        <w:rPr>
          <w:rFonts w:cs="Arial"/>
        </w:rPr>
        <w:t xml:space="preserve">Ejercicio de simulación </w:t>
      </w:r>
      <w:r w:rsidRPr="00E30D09">
        <w:rPr>
          <w:rFonts w:cs="Arial"/>
        </w:rPr>
        <w:tab/>
        <w:t xml:space="preserve"> </w:t>
      </w:r>
    </w:p>
    <w:p w:rsidR="00640719" w:rsidRPr="00E30D09" w:rsidRDefault="00640719" w:rsidP="00640719">
      <w:pPr>
        <w:jc w:val="both"/>
        <w:rPr>
          <w:rFonts w:cs="Arial"/>
        </w:rPr>
      </w:pPr>
    </w:p>
    <w:p w:rsidR="00640719" w:rsidRPr="00E30D09" w:rsidRDefault="00640719" w:rsidP="00640719">
      <w:pPr>
        <w:jc w:val="both"/>
        <w:rPr>
          <w:rFonts w:cs="Arial"/>
        </w:rPr>
      </w:pPr>
      <w:r w:rsidRPr="00E30D09">
        <w:rPr>
          <w:rFonts w:cs="Arial"/>
        </w:rPr>
        <w:t>La capacitación recibida debe tener un desarrollo teórico–práctico para asegurar su adecuada formación.</w:t>
      </w:r>
    </w:p>
    <w:p w:rsidR="00BB5405" w:rsidRDefault="00BB5405" w:rsidP="00640719">
      <w:pPr>
        <w:jc w:val="both"/>
        <w:rPr>
          <w:rFonts w:cs="Arial"/>
        </w:rPr>
      </w:pPr>
    </w:p>
    <w:p w:rsidR="009359DA" w:rsidRDefault="009359DA" w:rsidP="00640719">
      <w:pPr>
        <w:jc w:val="both"/>
        <w:rPr>
          <w:rFonts w:cs="Arial"/>
        </w:rPr>
      </w:pPr>
    </w:p>
    <w:p w:rsidR="009359DA" w:rsidRDefault="009359DA" w:rsidP="00640719">
      <w:pPr>
        <w:jc w:val="both"/>
        <w:rPr>
          <w:rFonts w:cs="Arial"/>
        </w:rPr>
      </w:pPr>
    </w:p>
    <w:p w:rsidR="009359DA" w:rsidRPr="00E30D09" w:rsidRDefault="009359DA" w:rsidP="00640719">
      <w:pPr>
        <w:jc w:val="both"/>
        <w:rPr>
          <w:rFonts w:cs="Arial"/>
        </w:rPr>
      </w:pPr>
    </w:p>
    <w:p w:rsidR="00BB5405" w:rsidRPr="00E30D09" w:rsidRDefault="00BB5405" w:rsidP="00640719">
      <w:pPr>
        <w:jc w:val="both"/>
        <w:rPr>
          <w:rFonts w:cs="Arial"/>
        </w:rPr>
      </w:pPr>
    </w:p>
    <w:p w:rsidR="00BB5405" w:rsidRPr="00E30D09" w:rsidRDefault="00BB5405" w:rsidP="00BB5405">
      <w:pPr>
        <w:pStyle w:val="Ttulo1"/>
        <w:rPr>
          <w:sz w:val="20"/>
          <w:szCs w:val="20"/>
        </w:rPr>
      </w:pPr>
      <w:r w:rsidRPr="00E30D09">
        <w:rPr>
          <w:sz w:val="20"/>
          <w:szCs w:val="20"/>
        </w:rPr>
        <w:t xml:space="preserve"> </w:t>
      </w:r>
      <w:bookmarkStart w:id="55" w:name="_Toc483996875"/>
      <w:r w:rsidRPr="00E30D09">
        <w:rPr>
          <w:sz w:val="20"/>
          <w:szCs w:val="20"/>
        </w:rPr>
        <w:t>IMPLEMENTACIÓN DEL PLAN</w:t>
      </w:r>
      <w:bookmarkEnd w:id="55"/>
      <w:r w:rsidRPr="00E30D09">
        <w:rPr>
          <w:sz w:val="20"/>
          <w:szCs w:val="20"/>
        </w:rPr>
        <w:t xml:space="preserve"> </w:t>
      </w:r>
    </w:p>
    <w:p w:rsidR="00BB5405" w:rsidRPr="00E30D09" w:rsidRDefault="00BB5405" w:rsidP="00BB5405">
      <w:pPr>
        <w:rPr>
          <w:rFonts w:cs="Arial"/>
        </w:rPr>
      </w:pPr>
    </w:p>
    <w:p w:rsidR="00BB5405" w:rsidRPr="00E30D09" w:rsidRDefault="00BB5405" w:rsidP="00BB5405">
      <w:pPr>
        <w:suppressAutoHyphens w:val="0"/>
        <w:autoSpaceDE w:val="0"/>
        <w:autoSpaceDN w:val="0"/>
        <w:adjustRightInd w:val="0"/>
        <w:rPr>
          <w:rFonts w:cs="Arial"/>
          <w:lang w:eastAsia="es-MX"/>
        </w:rPr>
      </w:pPr>
      <w:r w:rsidRPr="00E30D09">
        <w:rPr>
          <w:rFonts w:cs="Arial"/>
          <w:lang w:eastAsia="es-MX"/>
        </w:rPr>
        <w:t>Para la puesta en marcha del plan de emergencia, se recomienda lo siguiente:</w:t>
      </w:r>
    </w:p>
    <w:p w:rsidR="00BB5405" w:rsidRPr="00E30D09" w:rsidRDefault="00BB5405" w:rsidP="00BB5405">
      <w:pPr>
        <w:rPr>
          <w:rFonts w:cs="Arial"/>
        </w:rPr>
      </w:pPr>
    </w:p>
    <w:p w:rsidR="00BB5405" w:rsidRPr="00E30D09" w:rsidRDefault="00BB5405" w:rsidP="00BB5405">
      <w:pPr>
        <w:pStyle w:val="Ttulo2"/>
        <w:rPr>
          <w:sz w:val="20"/>
          <w:szCs w:val="20"/>
        </w:rPr>
      </w:pPr>
      <w:bookmarkStart w:id="56" w:name="_Toc483996876"/>
      <w:r w:rsidRPr="00E30D09">
        <w:rPr>
          <w:sz w:val="20"/>
          <w:szCs w:val="20"/>
        </w:rPr>
        <w:t>14.1 INSTUCIONALIZACIÓN</w:t>
      </w:r>
      <w:bookmarkEnd w:id="56"/>
      <w:r w:rsidRPr="00E30D09">
        <w:rPr>
          <w:sz w:val="20"/>
          <w:szCs w:val="20"/>
        </w:rPr>
        <w:t xml:space="preserve"> </w:t>
      </w:r>
    </w:p>
    <w:p w:rsidR="00BB5405" w:rsidRPr="00E30D09" w:rsidRDefault="00BB5405" w:rsidP="00BB5405">
      <w:pPr>
        <w:rPr>
          <w:rFonts w:cs="Arial"/>
        </w:rPr>
      </w:pPr>
    </w:p>
    <w:p w:rsidR="00BB5405" w:rsidRPr="00E30D09" w:rsidRDefault="00BB5405" w:rsidP="00BB5405">
      <w:pPr>
        <w:suppressAutoHyphens w:val="0"/>
        <w:autoSpaceDE w:val="0"/>
        <w:autoSpaceDN w:val="0"/>
        <w:adjustRightInd w:val="0"/>
        <w:rPr>
          <w:rFonts w:cs="Arial"/>
          <w:lang w:eastAsia="es-MX"/>
        </w:rPr>
      </w:pPr>
      <w:r w:rsidRPr="00E30D09">
        <w:rPr>
          <w:rFonts w:cs="Arial"/>
          <w:lang w:eastAsia="es-MX"/>
        </w:rPr>
        <w:t>Para la institucionalización de este documento se deben tener en cuenta lo siguiente:</w:t>
      </w:r>
    </w:p>
    <w:p w:rsidR="00BB5405" w:rsidRPr="00E30D09" w:rsidRDefault="00BB5405" w:rsidP="00BB5405">
      <w:pPr>
        <w:suppressAutoHyphens w:val="0"/>
        <w:autoSpaceDE w:val="0"/>
        <w:autoSpaceDN w:val="0"/>
        <w:adjustRightInd w:val="0"/>
        <w:rPr>
          <w:rFonts w:cs="Arial"/>
          <w:lang w:eastAsia="es-MX"/>
        </w:rPr>
      </w:pPr>
    </w:p>
    <w:p w:rsidR="00BB5405" w:rsidRPr="00E30D09" w:rsidRDefault="00BB5405" w:rsidP="00BB5405">
      <w:pPr>
        <w:pStyle w:val="Prrafodelista"/>
        <w:numPr>
          <w:ilvl w:val="0"/>
          <w:numId w:val="15"/>
        </w:numPr>
        <w:suppressAutoHyphens w:val="0"/>
        <w:autoSpaceDE w:val="0"/>
        <w:autoSpaceDN w:val="0"/>
        <w:adjustRightInd w:val="0"/>
        <w:rPr>
          <w:rFonts w:cs="Arial"/>
          <w:b/>
          <w:sz w:val="20"/>
          <w:szCs w:val="20"/>
        </w:rPr>
      </w:pPr>
      <w:r w:rsidRPr="00E30D09">
        <w:rPr>
          <w:rFonts w:cs="Arial"/>
          <w:sz w:val="20"/>
          <w:szCs w:val="20"/>
          <w:lang w:eastAsia="es-MX"/>
        </w:rPr>
        <w:t>Este documento debe cumplir las etapas de revisión, codificación y aprobación de acuerdo a los parámetros establecidos por el Sistema de Gestión de Calidad.</w:t>
      </w:r>
    </w:p>
    <w:p w:rsidR="00BB5405" w:rsidRPr="00E30D09" w:rsidRDefault="00BB5405" w:rsidP="00BB5405">
      <w:pPr>
        <w:suppressAutoHyphens w:val="0"/>
        <w:autoSpaceDE w:val="0"/>
        <w:autoSpaceDN w:val="0"/>
        <w:adjustRightInd w:val="0"/>
        <w:rPr>
          <w:rFonts w:cs="Arial"/>
          <w:b/>
        </w:rPr>
      </w:pPr>
    </w:p>
    <w:p w:rsidR="00BB5405" w:rsidRPr="00E30D09" w:rsidRDefault="00BB5405" w:rsidP="00BB5405">
      <w:pPr>
        <w:pStyle w:val="Ttulo2"/>
        <w:rPr>
          <w:sz w:val="20"/>
          <w:szCs w:val="20"/>
        </w:rPr>
      </w:pPr>
      <w:bookmarkStart w:id="57" w:name="_Toc483996877"/>
      <w:r w:rsidRPr="00E30D09">
        <w:rPr>
          <w:sz w:val="20"/>
          <w:szCs w:val="20"/>
        </w:rPr>
        <w:t>14.2 ACTUALIZACIÓN</w:t>
      </w:r>
      <w:bookmarkEnd w:id="57"/>
      <w:r w:rsidRPr="00E30D09">
        <w:rPr>
          <w:sz w:val="20"/>
          <w:szCs w:val="20"/>
        </w:rPr>
        <w:t xml:space="preserve"> </w:t>
      </w:r>
    </w:p>
    <w:p w:rsidR="00BB5405" w:rsidRPr="00E30D09" w:rsidRDefault="00BB5405" w:rsidP="00BB5405">
      <w:pPr>
        <w:rPr>
          <w:rFonts w:cs="Arial"/>
        </w:rPr>
      </w:pPr>
    </w:p>
    <w:p w:rsidR="00BB5405" w:rsidRPr="00E30D09" w:rsidRDefault="00BB5405" w:rsidP="00BB5405">
      <w:pPr>
        <w:suppressAutoHyphens w:val="0"/>
        <w:autoSpaceDE w:val="0"/>
        <w:autoSpaceDN w:val="0"/>
        <w:adjustRightInd w:val="0"/>
        <w:jc w:val="both"/>
        <w:rPr>
          <w:rFonts w:cs="Arial"/>
          <w:lang w:eastAsia="es-MX"/>
        </w:rPr>
      </w:pPr>
      <w:r w:rsidRPr="00E30D09">
        <w:rPr>
          <w:rFonts w:cs="Arial"/>
          <w:lang w:eastAsia="es-MX"/>
        </w:rPr>
        <w:t xml:space="preserve">Posterior a la implementación o a la auditoria del Plan de Emergencia y Contingencias, este puede estar sujeto a modificaciones o cambios, proceso que debe ser ejecutado en forma </w:t>
      </w:r>
      <w:proofErr w:type="gramStart"/>
      <w:r w:rsidRPr="00E30D09">
        <w:rPr>
          <w:rFonts w:cs="Arial"/>
          <w:lang w:eastAsia="es-MX"/>
        </w:rPr>
        <w:t>continua</w:t>
      </w:r>
      <w:proofErr w:type="gramEnd"/>
      <w:r w:rsidRPr="00E30D09">
        <w:rPr>
          <w:rFonts w:cs="Arial"/>
          <w:lang w:eastAsia="es-MX"/>
        </w:rPr>
        <w:t>. La actualización deberá realizarse periódicamente o cuando se presente un cambio que signifique un proceso de reajuste al documento en los aspectos principales del Plan y se deberá informar a toda la entidad de los cambios correspondientes.</w:t>
      </w:r>
    </w:p>
    <w:p w:rsidR="00BB5405" w:rsidRPr="00E30D09" w:rsidRDefault="00BB5405" w:rsidP="00BB5405">
      <w:pPr>
        <w:suppressAutoHyphens w:val="0"/>
        <w:autoSpaceDE w:val="0"/>
        <w:autoSpaceDN w:val="0"/>
        <w:adjustRightInd w:val="0"/>
        <w:jc w:val="both"/>
        <w:rPr>
          <w:rFonts w:cs="Arial"/>
          <w:lang w:eastAsia="es-MX"/>
        </w:rPr>
      </w:pPr>
    </w:p>
    <w:p w:rsidR="00BB5405" w:rsidRPr="00E30D09" w:rsidRDefault="00BB5405" w:rsidP="00BB5405">
      <w:pPr>
        <w:suppressAutoHyphens w:val="0"/>
        <w:autoSpaceDE w:val="0"/>
        <w:autoSpaceDN w:val="0"/>
        <w:adjustRightInd w:val="0"/>
        <w:jc w:val="both"/>
        <w:rPr>
          <w:rFonts w:cs="Arial"/>
          <w:lang w:eastAsia="es-MX"/>
        </w:rPr>
      </w:pPr>
      <w:r w:rsidRPr="00E30D09">
        <w:rPr>
          <w:rFonts w:cs="Arial"/>
          <w:lang w:eastAsia="es-MX"/>
        </w:rPr>
        <w:t>El proceso de seguimiento al Plan debe llevarse por medio de una bitácora o sistema de información y control, que permita conocer el progreso y los cambios realizados a la estructura del Plan, de acuerdo a las evaluaciones desarrolladas y sus actividades. Debe existir un responsable del seguimiento al Plan el cual periódicamente informará a los relacionados de las actividades ejecutadas y los diferentes aspectos de modificación y control.</w:t>
      </w:r>
    </w:p>
    <w:p w:rsidR="00BB5405" w:rsidRPr="00E30D09" w:rsidRDefault="00BB5405" w:rsidP="00BB5405">
      <w:pPr>
        <w:suppressAutoHyphens w:val="0"/>
        <w:autoSpaceDE w:val="0"/>
        <w:autoSpaceDN w:val="0"/>
        <w:adjustRightInd w:val="0"/>
        <w:jc w:val="both"/>
        <w:rPr>
          <w:rFonts w:cs="Arial"/>
          <w:lang w:eastAsia="es-MX"/>
        </w:rPr>
      </w:pPr>
    </w:p>
    <w:p w:rsidR="00BB5405" w:rsidRPr="00E30D09" w:rsidRDefault="00BB5405" w:rsidP="00BB5405">
      <w:pPr>
        <w:pStyle w:val="Ttulo2"/>
        <w:rPr>
          <w:sz w:val="20"/>
          <w:szCs w:val="20"/>
          <w:lang w:eastAsia="es-MX"/>
        </w:rPr>
      </w:pPr>
      <w:bookmarkStart w:id="58" w:name="_Toc483996878"/>
      <w:r w:rsidRPr="00E30D09">
        <w:rPr>
          <w:sz w:val="20"/>
          <w:szCs w:val="20"/>
          <w:lang w:eastAsia="es-MX"/>
        </w:rPr>
        <w:t>14.3 PRÁCTICAS Y SIMULACROS</w:t>
      </w:r>
      <w:bookmarkEnd w:id="58"/>
    </w:p>
    <w:p w:rsidR="00BB5405" w:rsidRPr="00E30D09" w:rsidRDefault="00BB5405" w:rsidP="00BB5405">
      <w:pPr>
        <w:rPr>
          <w:rFonts w:cs="Arial"/>
          <w:lang w:eastAsia="es-MX"/>
        </w:rPr>
      </w:pPr>
    </w:p>
    <w:p w:rsidR="00BB5405" w:rsidRPr="00E30D09" w:rsidRDefault="00BB5405" w:rsidP="00BB5405">
      <w:pPr>
        <w:pStyle w:val="Ttulo3"/>
        <w:rPr>
          <w:sz w:val="20"/>
          <w:szCs w:val="20"/>
        </w:rPr>
      </w:pPr>
      <w:bookmarkStart w:id="59" w:name="_Toc483996879"/>
      <w:r w:rsidRPr="00E30D09">
        <w:rPr>
          <w:sz w:val="20"/>
          <w:szCs w:val="20"/>
        </w:rPr>
        <w:t>14.3.1 ALCANCE</w:t>
      </w:r>
      <w:bookmarkEnd w:id="59"/>
    </w:p>
    <w:p w:rsidR="00BB5405" w:rsidRPr="00E30D09" w:rsidRDefault="00BB5405" w:rsidP="00BB5405">
      <w:pPr>
        <w:rPr>
          <w:rFonts w:cs="Arial"/>
          <w:lang w:eastAsia="es-MX"/>
        </w:rPr>
      </w:pPr>
    </w:p>
    <w:p w:rsidR="00BB5405" w:rsidRPr="00E30D09" w:rsidRDefault="00BB5405" w:rsidP="00BB5405">
      <w:pPr>
        <w:suppressAutoHyphens w:val="0"/>
        <w:autoSpaceDE w:val="0"/>
        <w:autoSpaceDN w:val="0"/>
        <w:adjustRightInd w:val="0"/>
        <w:rPr>
          <w:rFonts w:cs="Arial"/>
          <w:lang w:eastAsia="es-MX"/>
        </w:rPr>
      </w:pPr>
      <w:r w:rsidRPr="00E30D09">
        <w:rPr>
          <w:rFonts w:cs="Arial"/>
          <w:lang w:eastAsia="es-MX"/>
        </w:rPr>
        <w:t>Deberán efectuarse prácticas y simulacros de evacuación en forma periódica que incluyan como mínimo:</w:t>
      </w:r>
    </w:p>
    <w:p w:rsidR="00BB5405" w:rsidRPr="00E30D09" w:rsidRDefault="00BB5405" w:rsidP="00BB5405">
      <w:pPr>
        <w:suppressAutoHyphens w:val="0"/>
        <w:autoSpaceDE w:val="0"/>
        <w:autoSpaceDN w:val="0"/>
        <w:adjustRightInd w:val="0"/>
        <w:rPr>
          <w:rFonts w:cs="Arial"/>
          <w:lang w:eastAsia="es-MX"/>
        </w:rPr>
      </w:pPr>
    </w:p>
    <w:p w:rsidR="00BB5405" w:rsidRPr="00E30D09" w:rsidRDefault="00BB5405" w:rsidP="00BB5405">
      <w:pPr>
        <w:pStyle w:val="Prrafodelista"/>
        <w:numPr>
          <w:ilvl w:val="0"/>
          <w:numId w:val="15"/>
        </w:numPr>
        <w:suppressAutoHyphens w:val="0"/>
        <w:autoSpaceDE w:val="0"/>
        <w:autoSpaceDN w:val="0"/>
        <w:adjustRightInd w:val="0"/>
        <w:rPr>
          <w:rFonts w:cs="Arial"/>
          <w:sz w:val="20"/>
          <w:szCs w:val="20"/>
          <w:lang w:eastAsia="es-MX"/>
        </w:rPr>
      </w:pPr>
      <w:r w:rsidRPr="00E30D09">
        <w:rPr>
          <w:rFonts w:cs="Arial"/>
          <w:sz w:val="20"/>
          <w:szCs w:val="20"/>
          <w:lang w:eastAsia="es-MX"/>
        </w:rPr>
        <w:t>Reconocimiento de la señal de alarma y las instrucciones de emergencia.</w:t>
      </w:r>
    </w:p>
    <w:p w:rsidR="00BB5405" w:rsidRPr="00E30D09" w:rsidRDefault="00BB5405" w:rsidP="00BB5405">
      <w:pPr>
        <w:pStyle w:val="Prrafodelista"/>
        <w:numPr>
          <w:ilvl w:val="0"/>
          <w:numId w:val="15"/>
        </w:numPr>
        <w:suppressAutoHyphens w:val="0"/>
        <w:autoSpaceDE w:val="0"/>
        <w:autoSpaceDN w:val="0"/>
        <w:adjustRightInd w:val="0"/>
        <w:rPr>
          <w:rFonts w:cs="Arial"/>
          <w:sz w:val="20"/>
          <w:szCs w:val="20"/>
          <w:lang w:eastAsia="es-MX"/>
        </w:rPr>
      </w:pPr>
      <w:r w:rsidRPr="00E30D09">
        <w:rPr>
          <w:rFonts w:cs="Arial"/>
          <w:sz w:val="20"/>
          <w:szCs w:val="20"/>
          <w:lang w:eastAsia="es-MX"/>
        </w:rPr>
        <w:t>Rutas de salida.</w:t>
      </w:r>
    </w:p>
    <w:p w:rsidR="00BB5405" w:rsidRPr="00E30D09" w:rsidRDefault="00BB5405" w:rsidP="00BB5405">
      <w:pPr>
        <w:pStyle w:val="Prrafodelista"/>
        <w:numPr>
          <w:ilvl w:val="0"/>
          <w:numId w:val="15"/>
        </w:numPr>
        <w:suppressAutoHyphens w:val="0"/>
        <w:autoSpaceDE w:val="0"/>
        <w:autoSpaceDN w:val="0"/>
        <w:adjustRightInd w:val="0"/>
        <w:rPr>
          <w:rFonts w:cs="Arial"/>
          <w:sz w:val="20"/>
          <w:szCs w:val="20"/>
          <w:lang w:eastAsia="es-MX"/>
        </w:rPr>
      </w:pPr>
      <w:r w:rsidRPr="00E30D09">
        <w:rPr>
          <w:rFonts w:cs="Arial"/>
          <w:sz w:val="20"/>
          <w:szCs w:val="20"/>
          <w:lang w:eastAsia="es-MX"/>
        </w:rPr>
        <w:t>Reconocimiento del sitio de reunión.</w:t>
      </w:r>
    </w:p>
    <w:p w:rsidR="00BB5405" w:rsidRPr="00E30D09" w:rsidRDefault="00BB5405" w:rsidP="00BB5405">
      <w:pPr>
        <w:pStyle w:val="Prrafodelista"/>
        <w:numPr>
          <w:ilvl w:val="0"/>
          <w:numId w:val="15"/>
        </w:numPr>
        <w:suppressAutoHyphens w:val="0"/>
        <w:autoSpaceDE w:val="0"/>
        <w:autoSpaceDN w:val="0"/>
        <w:adjustRightInd w:val="0"/>
        <w:rPr>
          <w:rFonts w:cs="Arial"/>
          <w:sz w:val="20"/>
          <w:szCs w:val="20"/>
          <w:lang w:eastAsia="es-MX"/>
        </w:rPr>
      </w:pPr>
      <w:r w:rsidRPr="00E30D09">
        <w:rPr>
          <w:rFonts w:cs="Arial"/>
          <w:sz w:val="20"/>
          <w:szCs w:val="20"/>
          <w:lang w:eastAsia="es-MX"/>
        </w:rPr>
        <w:t>Ejecución de acciones de salvamento.</w:t>
      </w:r>
    </w:p>
    <w:p w:rsidR="00BB5405" w:rsidRPr="00E30D09" w:rsidRDefault="00BB5405" w:rsidP="00BB5405">
      <w:pPr>
        <w:pStyle w:val="Prrafodelista"/>
        <w:numPr>
          <w:ilvl w:val="0"/>
          <w:numId w:val="15"/>
        </w:numPr>
        <w:suppressAutoHyphens w:val="0"/>
        <w:autoSpaceDE w:val="0"/>
        <w:autoSpaceDN w:val="0"/>
        <w:adjustRightInd w:val="0"/>
        <w:rPr>
          <w:rFonts w:cs="Arial"/>
          <w:sz w:val="20"/>
          <w:szCs w:val="20"/>
          <w:lang w:eastAsia="es-MX"/>
        </w:rPr>
      </w:pPr>
      <w:r w:rsidRPr="00E30D09">
        <w:rPr>
          <w:rFonts w:cs="Arial"/>
          <w:sz w:val="20"/>
          <w:szCs w:val="20"/>
          <w:lang w:eastAsia="es-MX"/>
        </w:rPr>
        <w:t>Procedimientos.</w:t>
      </w:r>
    </w:p>
    <w:p w:rsidR="00BB5405" w:rsidRPr="00E30D09" w:rsidRDefault="00BB5405" w:rsidP="00BB5405">
      <w:pPr>
        <w:suppressAutoHyphens w:val="0"/>
        <w:autoSpaceDE w:val="0"/>
        <w:autoSpaceDN w:val="0"/>
        <w:adjustRightInd w:val="0"/>
        <w:rPr>
          <w:rFonts w:cs="Arial"/>
          <w:lang w:eastAsia="es-MX"/>
        </w:rPr>
      </w:pPr>
    </w:p>
    <w:p w:rsidR="00BB5405" w:rsidRPr="00E30D09" w:rsidRDefault="00BB5405" w:rsidP="00BB5405">
      <w:pPr>
        <w:pStyle w:val="Ttulo3"/>
        <w:rPr>
          <w:sz w:val="20"/>
          <w:szCs w:val="20"/>
        </w:rPr>
      </w:pPr>
      <w:bookmarkStart w:id="60" w:name="_Toc483996880"/>
      <w:r w:rsidRPr="00E30D09">
        <w:rPr>
          <w:sz w:val="20"/>
          <w:szCs w:val="20"/>
        </w:rPr>
        <w:t>14.3.2 FRECUENCIA</w:t>
      </w:r>
      <w:bookmarkEnd w:id="60"/>
    </w:p>
    <w:p w:rsidR="00BB5405" w:rsidRPr="00E30D09" w:rsidRDefault="00BB5405" w:rsidP="00BB5405">
      <w:pPr>
        <w:rPr>
          <w:rFonts w:cs="Arial"/>
          <w:lang w:eastAsia="es-MX"/>
        </w:rPr>
      </w:pPr>
    </w:p>
    <w:p w:rsidR="00BB5405" w:rsidRPr="00E30D09" w:rsidRDefault="00BB5405" w:rsidP="00BB5405">
      <w:pPr>
        <w:pStyle w:val="Prrafodelista"/>
        <w:numPr>
          <w:ilvl w:val="0"/>
          <w:numId w:val="15"/>
        </w:numPr>
        <w:suppressAutoHyphens w:val="0"/>
        <w:autoSpaceDE w:val="0"/>
        <w:autoSpaceDN w:val="0"/>
        <w:adjustRightInd w:val="0"/>
        <w:rPr>
          <w:rFonts w:cs="Arial"/>
          <w:sz w:val="20"/>
          <w:szCs w:val="20"/>
          <w:lang w:eastAsia="es-MX"/>
        </w:rPr>
      </w:pPr>
      <w:r w:rsidRPr="00E30D09">
        <w:rPr>
          <w:rFonts w:cs="Arial"/>
          <w:sz w:val="20"/>
          <w:szCs w:val="20"/>
          <w:lang w:eastAsia="es-MX"/>
        </w:rPr>
        <w:t>Cada área deberá tener una sesión teórica mínimo de 30 minutos una vez al año.</w:t>
      </w:r>
    </w:p>
    <w:p w:rsidR="00BB5405" w:rsidRPr="00E30D09" w:rsidRDefault="00BB5405" w:rsidP="00BB5405">
      <w:pPr>
        <w:pStyle w:val="Prrafodelista"/>
        <w:numPr>
          <w:ilvl w:val="0"/>
          <w:numId w:val="15"/>
        </w:numPr>
        <w:suppressAutoHyphens w:val="0"/>
        <w:autoSpaceDE w:val="0"/>
        <w:autoSpaceDN w:val="0"/>
        <w:adjustRightInd w:val="0"/>
        <w:rPr>
          <w:rFonts w:cs="Arial"/>
          <w:sz w:val="20"/>
          <w:szCs w:val="20"/>
          <w:lang w:eastAsia="es-MX"/>
        </w:rPr>
      </w:pPr>
      <w:r w:rsidRPr="00E30D09">
        <w:rPr>
          <w:rFonts w:cs="Arial"/>
          <w:sz w:val="20"/>
          <w:szCs w:val="20"/>
          <w:lang w:eastAsia="es-MX"/>
        </w:rPr>
        <w:t>Realizar una práctica de evacuación independiente por lo menos una vez al año.</w:t>
      </w:r>
    </w:p>
    <w:p w:rsidR="00BB5405" w:rsidRPr="00E30D09" w:rsidRDefault="00BB5405" w:rsidP="00BB5405">
      <w:pPr>
        <w:pStyle w:val="Prrafodelista"/>
        <w:numPr>
          <w:ilvl w:val="0"/>
          <w:numId w:val="15"/>
        </w:numPr>
        <w:suppressAutoHyphens w:val="0"/>
        <w:autoSpaceDE w:val="0"/>
        <w:autoSpaceDN w:val="0"/>
        <w:adjustRightInd w:val="0"/>
        <w:rPr>
          <w:rFonts w:cs="Arial"/>
          <w:sz w:val="20"/>
          <w:szCs w:val="20"/>
          <w:lang w:eastAsia="es-MX"/>
        </w:rPr>
      </w:pPr>
      <w:r w:rsidRPr="00E30D09">
        <w:rPr>
          <w:rFonts w:cs="Arial"/>
          <w:sz w:val="20"/>
          <w:szCs w:val="20"/>
          <w:lang w:eastAsia="es-MX"/>
        </w:rPr>
        <w:t>Realizar una práctica con todas las áreas mínimo una vez al año.</w:t>
      </w:r>
    </w:p>
    <w:p w:rsidR="00BB5405" w:rsidRPr="00E30D09" w:rsidRDefault="00BB5405" w:rsidP="00BB5405">
      <w:pPr>
        <w:pStyle w:val="Prrafodelista"/>
        <w:numPr>
          <w:ilvl w:val="0"/>
          <w:numId w:val="16"/>
        </w:numPr>
        <w:suppressAutoHyphens w:val="0"/>
        <w:autoSpaceDE w:val="0"/>
        <w:autoSpaceDN w:val="0"/>
        <w:adjustRightInd w:val="0"/>
        <w:rPr>
          <w:rFonts w:cs="Arial"/>
          <w:b/>
          <w:sz w:val="20"/>
          <w:szCs w:val="20"/>
        </w:rPr>
      </w:pPr>
      <w:r w:rsidRPr="00E30D09">
        <w:rPr>
          <w:rFonts w:cs="Arial"/>
          <w:sz w:val="20"/>
          <w:szCs w:val="20"/>
          <w:lang w:eastAsia="es-MX"/>
        </w:rPr>
        <w:t>Instruir al personal nuevo en los procedimientos a seguir en caso de emergencia.</w:t>
      </w:r>
    </w:p>
    <w:p w:rsidR="00BB5405" w:rsidRPr="00E30D09" w:rsidRDefault="00BB5405" w:rsidP="00BB5405">
      <w:pPr>
        <w:suppressAutoHyphens w:val="0"/>
        <w:autoSpaceDE w:val="0"/>
        <w:autoSpaceDN w:val="0"/>
        <w:adjustRightInd w:val="0"/>
        <w:rPr>
          <w:rFonts w:cs="Arial"/>
          <w:b/>
        </w:rPr>
      </w:pPr>
    </w:p>
    <w:p w:rsidR="00BB5405" w:rsidRPr="00E30D09" w:rsidRDefault="00BB5405" w:rsidP="00BB5405">
      <w:pPr>
        <w:suppressAutoHyphens w:val="0"/>
        <w:autoSpaceDE w:val="0"/>
        <w:autoSpaceDN w:val="0"/>
        <w:adjustRightInd w:val="0"/>
        <w:rPr>
          <w:rFonts w:cs="Arial"/>
          <w:b/>
        </w:rPr>
      </w:pPr>
      <w:r w:rsidRPr="00E30D09">
        <w:rPr>
          <w:rFonts w:cs="Arial"/>
          <w:b/>
        </w:rPr>
        <w:t>VER ANEXO C. SIMULACROS DE EMERGENCIA</w:t>
      </w:r>
    </w:p>
    <w:p w:rsidR="00BB5405" w:rsidRPr="00E30D09" w:rsidRDefault="00BB5405" w:rsidP="00BB5405">
      <w:pPr>
        <w:suppressAutoHyphens w:val="0"/>
        <w:autoSpaceDE w:val="0"/>
        <w:autoSpaceDN w:val="0"/>
        <w:adjustRightInd w:val="0"/>
        <w:rPr>
          <w:rFonts w:cs="Arial"/>
          <w:b/>
        </w:rPr>
      </w:pPr>
    </w:p>
    <w:p w:rsidR="00BB5405" w:rsidRDefault="009359DA" w:rsidP="00BB5405">
      <w:pPr>
        <w:rPr>
          <w:rFonts w:cs="Arial"/>
          <w:lang w:eastAsia="es-MX"/>
        </w:rPr>
      </w:pPr>
      <w:r>
        <w:rPr>
          <w:rFonts w:cs="Arial"/>
          <w:lang w:eastAsia="es-MX"/>
        </w:rPr>
        <w:t>.</w:t>
      </w:r>
    </w:p>
    <w:p w:rsidR="009359DA" w:rsidRDefault="009359DA" w:rsidP="00BB5405">
      <w:pPr>
        <w:rPr>
          <w:rFonts w:cs="Arial"/>
          <w:lang w:eastAsia="es-MX"/>
        </w:rPr>
      </w:pPr>
    </w:p>
    <w:p w:rsidR="00BB5405" w:rsidRPr="00E30D09" w:rsidRDefault="00BB5405" w:rsidP="00BB5405">
      <w:pPr>
        <w:rPr>
          <w:rFonts w:cs="Arial"/>
        </w:rPr>
      </w:pPr>
    </w:p>
    <w:p w:rsidR="00BB5405" w:rsidRPr="00E30D09" w:rsidRDefault="00971CA0" w:rsidP="00971CA0">
      <w:pPr>
        <w:pStyle w:val="Ttulo1"/>
        <w:rPr>
          <w:sz w:val="20"/>
          <w:szCs w:val="20"/>
          <w:lang w:eastAsia="es-MX"/>
        </w:rPr>
      </w:pPr>
      <w:r w:rsidRPr="00E30D09">
        <w:rPr>
          <w:sz w:val="20"/>
          <w:szCs w:val="20"/>
          <w:lang w:eastAsia="es-MX"/>
        </w:rPr>
        <w:lastRenderedPageBreak/>
        <w:t xml:space="preserve"> </w:t>
      </w:r>
      <w:bookmarkStart w:id="61" w:name="_Toc483996881"/>
      <w:r w:rsidRPr="00E30D09">
        <w:rPr>
          <w:sz w:val="20"/>
          <w:szCs w:val="20"/>
          <w:lang w:eastAsia="es-MX"/>
        </w:rPr>
        <w:t>SEGUIMIENTO, CONTROL Y MEJORAS CONTINUAS</w:t>
      </w:r>
      <w:bookmarkEnd w:id="61"/>
    </w:p>
    <w:p w:rsidR="00971CA0" w:rsidRPr="00E30D09" w:rsidRDefault="00971CA0" w:rsidP="00971CA0">
      <w:pPr>
        <w:rPr>
          <w:rFonts w:cs="Arial"/>
          <w:lang w:eastAsia="es-MX"/>
        </w:rPr>
      </w:pPr>
    </w:p>
    <w:p w:rsidR="00971CA0" w:rsidRPr="00E30D09" w:rsidRDefault="00971CA0" w:rsidP="00971CA0">
      <w:pPr>
        <w:pStyle w:val="Textoindependiente"/>
        <w:jc w:val="both"/>
        <w:rPr>
          <w:rFonts w:cs="Arial"/>
        </w:rPr>
      </w:pPr>
      <w:r w:rsidRPr="00E30D09">
        <w:rPr>
          <w:rFonts w:cs="Arial"/>
        </w:rPr>
        <w:t>Dado que el plan de emergencias y contingencias de la Dirección de Sanidad Militar es un sistema dinámico, se deberá evaluar mínimo 1 vez al año o cada vez que ocurra un evento, con el fin de determinar los ajustes necesarios de acuerdo a los cambios en procesos, instalaciones, equipos o condiciones especiales, y ver si es aplicable y eficaz.</w:t>
      </w:r>
    </w:p>
    <w:p w:rsidR="00971CA0" w:rsidRPr="00E30D09" w:rsidRDefault="00971CA0" w:rsidP="00971CA0">
      <w:pPr>
        <w:rPr>
          <w:rFonts w:cs="Arial"/>
        </w:rPr>
      </w:pPr>
      <w:r w:rsidRPr="00E30D09">
        <w:rPr>
          <w:rFonts w:cs="Arial"/>
        </w:rPr>
        <w:t>Este plan de emergencias entra en vigencia a partir de la fecha de su expedición.</w:t>
      </w:r>
    </w:p>
    <w:p w:rsidR="00971CA0" w:rsidRPr="00E30D09" w:rsidRDefault="00971CA0" w:rsidP="00971CA0">
      <w:pPr>
        <w:rPr>
          <w:rFonts w:cs="Arial"/>
        </w:rPr>
      </w:pPr>
    </w:p>
    <w:p w:rsidR="00971CA0" w:rsidRPr="00E30D09" w:rsidRDefault="00971CA0" w:rsidP="00971CA0">
      <w:pPr>
        <w:rPr>
          <w:rFonts w:cs="Arial"/>
        </w:rPr>
      </w:pPr>
    </w:p>
    <w:p w:rsidR="00971CA0" w:rsidRPr="00E30D09" w:rsidRDefault="00971CA0" w:rsidP="00971CA0">
      <w:pPr>
        <w:rPr>
          <w:rFonts w:cs="Arial"/>
        </w:rPr>
      </w:pPr>
    </w:p>
    <w:p w:rsidR="00971CA0" w:rsidRPr="00E30D09" w:rsidRDefault="00971CA0" w:rsidP="00971CA0">
      <w:pPr>
        <w:rPr>
          <w:rFonts w:cs="Arial"/>
        </w:rPr>
      </w:pPr>
    </w:p>
    <w:p w:rsidR="00971CA0" w:rsidRPr="00E30D09" w:rsidRDefault="00971CA0" w:rsidP="00971CA0">
      <w:pPr>
        <w:rPr>
          <w:rFonts w:cs="Arial"/>
        </w:rPr>
      </w:pPr>
    </w:p>
    <w:p w:rsidR="00971CA0" w:rsidRPr="00E30D09" w:rsidRDefault="00971CA0" w:rsidP="00971CA0">
      <w:pPr>
        <w:pStyle w:val="Textoindependiente"/>
        <w:jc w:val="center"/>
        <w:rPr>
          <w:rFonts w:cs="Arial"/>
        </w:rPr>
      </w:pPr>
      <w:r w:rsidRPr="00E30D09">
        <w:rPr>
          <w:rFonts w:cs="Arial"/>
        </w:rPr>
        <w:t>_________________________________________</w:t>
      </w:r>
    </w:p>
    <w:p w:rsidR="00971CA0" w:rsidRPr="00E30D09" w:rsidRDefault="00971CA0" w:rsidP="00971CA0">
      <w:pPr>
        <w:pStyle w:val="Textoindependiente"/>
        <w:jc w:val="center"/>
        <w:rPr>
          <w:rFonts w:cs="Arial"/>
        </w:rPr>
      </w:pPr>
      <w:r w:rsidRPr="00E30D09">
        <w:rPr>
          <w:rFonts w:cs="Arial"/>
        </w:rPr>
        <w:t xml:space="preserve">DIRECTOR </w:t>
      </w:r>
      <w:r w:rsidR="006F4B66" w:rsidRPr="006F4B66">
        <w:rPr>
          <w:rFonts w:cs="Arial"/>
          <w:b/>
          <w:color w:val="000000" w:themeColor="text1"/>
        </w:rPr>
        <w:t>Diligencie el nombre de la Dirección General / Dirección de Sanidad / Jefatura de Salud</w:t>
      </w:r>
    </w:p>
    <w:p w:rsidR="00971CA0" w:rsidRPr="00E30D09" w:rsidRDefault="00971CA0" w:rsidP="00971CA0">
      <w:pPr>
        <w:pStyle w:val="Textoindependiente"/>
        <w:jc w:val="center"/>
        <w:rPr>
          <w:rFonts w:cs="Arial"/>
        </w:rPr>
      </w:pPr>
    </w:p>
    <w:p w:rsidR="00971CA0" w:rsidRPr="00E30D09" w:rsidRDefault="00971CA0" w:rsidP="00971CA0">
      <w:pPr>
        <w:pStyle w:val="Textoindependiente"/>
        <w:jc w:val="center"/>
        <w:rPr>
          <w:rFonts w:cs="Arial"/>
        </w:rPr>
      </w:pPr>
    </w:p>
    <w:p w:rsidR="00971CA0" w:rsidRPr="00E30D09" w:rsidRDefault="00971CA0" w:rsidP="00971CA0">
      <w:pPr>
        <w:pStyle w:val="Textoindependiente"/>
        <w:jc w:val="center"/>
        <w:rPr>
          <w:rFonts w:cs="Arial"/>
        </w:rPr>
      </w:pPr>
      <w:r w:rsidRPr="00E30D09">
        <w:rPr>
          <w:rFonts w:cs="Arial"/>
        </w:rPr>
        <w:t>___________________________________________</w:t>
      </w:r>
    </w:p>
    <w:p w:rsidR="000B44FF" w:rsidRPr="00E30D09" w:rsidRDefault="00971CA0" w:rsidP="00CB3F60">
      <w:pPr>
        <w:pStyle w:val="Textoindependiente"/>
        <w:jc w:val="center"/>
        <w:rPr>
          <w:rFonts w:cs="Arial"/>
          <w:lang w:eastAsia="es-MX"/>
        </w:rPr>
      </w:pPr>
      <w:r w:rsidRPr="00E30D09">
        <w:rPr>
          <w:rFonts w:cs="Arial"/>
        </w:rPr>
        <w:t xml:space="preserve">COORDINADOR SEGURIDAD Y SALUD EN EL TRABAJO </w:t>
      </w:r>
      <w:r w:rsidR="006F4B66" w:rsidRPr="006F4B66">
        <w:rPr>
          <w:rFonts w:cs="Arial"/>
          <w:b/>
          <w:color w:val="000000" w:themeColor="text1"/>
        </w:rPr>
        <w:t>Diligencie el nombre de la Dirección General / Dirección de Sanidad / Jefatura de Salud</w:t>
      </w:r>
    </w:p>
    <w:p w:rsidR="000B44FF" w:rsidRPr="00E30D09" w:rsidRDefault="000B44FF" w:rsidP="00640719">
      <w:pPr>
        <w:rPr>
          <w:rFonts w:cs="Arial"/>
          <w:lang w:eastAsia="es-MX"/>
        </w:rPr>
      </w:pPr>
    </w:p>
    <w:p w:rsidR="000B44FF" w:rsidRDefault="000B44FF"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9359DA" w:rsidRDefault="009359DA" w:rsidP="00640719">
      <w:pPr>
        <w:rPr>
          <w:rFonts w:cs="Arial"/>
          <w:lang w:eastAsia="es-MX"/>
        </w:rPr>
      </w:pPr>
    </w:p>
    <w:p w:rsidR="002F3E0F" w:rsidRDefault="002F3E0F" w:rsidP="002F3E0F">
      <w:pPr>
        <w:pStyle w:val="Ttulo1"/>
        <w:numPr>
          <w:ilvl w:val="0"/>
          <w:numId w:val="0"/>
        </w:numPr>
        <w:ind w:left="720"/>
        <w:rPr>
          <w:sz w:val="20"/>
          <w:szCs w:val="20"/>
        </w:rPr>
      </w:pPr>
      <w:bookmarkStart w:id="62" w:name="_Toc483996882"/>
      <w:r w:rsidRPr="00E30D09">
        <w:rPr>
          <w:sz w:val="20"/>
          <w:szCs w:val="20"/>
        </w:rPr>
        <w:lastRenderedPageBreak/>
        <w:t>ANEXOS</w:t>
      </w:r>
      <w:bookmarkEnd w:id="62"/>
    </w:p>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Default="00CB3F60" w:rsidP="00CB3F60"/>
    <w:p w:rsidR="00CB3F60" w:rsidRPr="00CB3F60" w:rsidRDefault="00CB3F60" w:rsidP="00CB3F60"/>
    <w:p w:rsidR="000B44FF" w:rsidRPr="00E30D09" w:rsidRDefault="000B44FF" w:rsidP="002F3E0F">
      <w:pPr>
        <w:pStyle w:val="Ttulo2"/>
        <w:jc w:val="center"/>
        <w:rPr>
          <w:sz w:val="20"/>
          <w:szCs w:val="20"/>
        </w:rPr>
      </w:pPr>
      <w:bookmarkStart w:id="63" w:name="_Toc483996883"/>
      <w:r w:rsidRPr="00E30D09">
        <w:rPr>
          <w:sz w:val="20"/>
          <w:szCs w:val="20"/>
        </w:rPr>
        <w:t>ANEXO A. ANÁLISIS DE VULNERABILIDAD</w:t>
      </w:r>
      <w:bookmarkEnd w:id="63"/>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640719">
      <w:pPr>
        <w:rPr>
          <w:rFonts w:cs="Arial"/>
          <w:lang w:eastAsia="es-MX"/>
        </w:rPr>
      </w:pPr>
    </w:p>
    <w:p w:rsidR="000B44FF" w:rsidRPr="00E30D09" w:rsidRDefault="000B44FF" w:rsidP="002F3E0F">
      <w:pPr>
        <w:pStyle w:val="Ttulo2"/>
        <w:jc w:val="center"/>
        <w:rPr>
          <w:sz w:val="20"/>
          <w:szCs w:val="20"/>
        </w:rPr>
      </w:pPr>
      <w:bookmarkStart w:id="64" w:name="_Toc381616179"/>
      <w:bookmarkStart w:id="65" w:name="_Toc188096245"/>
      <w:bookmarkStart w:id="66" w:name="_Toc65072129"/>
      <w:bookmarkStart w:id="67" w:name="_Toc64687052"/>
      <w:bookmarkStart w:id="68" w:name="_Toc64686548"/>
      <w:bookmarkStart w:id="69" w:name="_Toc64090919"/>
      <w:bookmarkStart w:id="70" w:name="_Toc480549354"/>
      <w:bookmarkStart w:id="71" w:name="_Toc481148104"/>
      <w:bookmarkStart w:id="72" w:name="_Toc483996884"/>
      <w:r w:rsidRPr="00E30D09">
        <w:rPr>
          <w:sz w:val="20"/>
          <w:szCs w:val="20"/>
        </w:rPr>
        <w:lastRenderedPageBreak/>
        <w:t xml:space="preserve">ANEXO </w:t>
      </w:r>
      <w:r w:rsidR="00BF05B2" w:rsidRPr="00E30D09">
        <w:rPr>
          <w:sz w:val="20"/>
          <w:szCs w:val="20"/>
        </w:rPr>
        <w:t>B</w:t>
      </w:r>
      <w:r w:rsidRPr="00E30D09">
        <w:rPr>
          <w:sz w:val="20"/>
          <w:szCs w:val="20"/>
        </w:rPr>
        <w:t>.</w:t>
      </w:r>
      <w:bookmarkStart w:id="73" w:name="_Toc381616180"/>
      <w:bookmarkEnd w:id="64"/>
      <w:r w:rsidRPr="00E30D09">
        <w:rPr>
          <w:sz w:val="20"/>
          <w:szCs w:val="20"/>
        </w:rPr>
        <w:t xml:space="preserve"> </w:t>
      </w:r>
      <w:bookmarkEnd w:id="65"/>
      <w:bookmarkEnd w:id="66"/>
      <w:bookmarkEnd w:id="67"/>
      <w:bookmarkEnd w:id="68"/>
      <w:bookmarkEnd w:id="69"/>
      <w:bookmarkEnd w:id="73"/>
      <w:r w:rsidRPr="00E30D09">
        <w:rPr>
          <w:sz w:val="20"/>
          <w:szCs w:val="20"/>
        </w:rPr>
        <w:t>PLAN DE EVACUACIÓN</w:t>
      </w:r>
      <w:bookmarkEnd w:id="70"/>
      <w:bookmarkEnd w:id="71"/>
      <w:bookmarkEnd w:id="72"/>
    </w:p>
    <w:p w:rsidR="000B44FF" w:rsidRPr="00E30D09" w:rsidRDefault="000B44FF" w:rsidP="00BF05B2">
      <w:pPr>
        <w:rPr>
          <w:rFonts w:cs="Arial"/>
        </w:rPr>
      </w:pPr>
    </w:p>
    <w:p w:rsidR="000B44FF" w:rsidRPr="00E30D09" w:rsidRDefault="000B44FF" w:rsidP="000B44FF">
      <w:pPr>
        <w:rPr>
          <w:rFonts w:cs="Arial"/>
          <w:b/>
          <w:bCs/>
        </w:rPr>
      </w:pPr>
      <w:bookmarkStart w:id="74" w:name="_Toc381616181"/>
      <w:bookmarkStart w:id="75" w:name="_Toc223039680"/>
      <w:bookmarkStart w:id="76" w:name="_Toc190312337"/>
      <w:bookmarkStart w:id="77" w:name="_Toc188096257"/>
      <w:bookmarkStart w:id="78" w:name="_Toc129427704"/>
      <w:bookmarkEnd w:id="74"/>
      <w:bookmarkEnd w:id="75"/>
      <w:bookmarkEnd w:id="76"/>
      <w:bookmarkEnd w:id="77"/>
      <w:bookmarkEnd w:id="78"/>
      <w:r w:rsidRPr="00E30D09">
        <w:rPr>
          <w:rFonts w:cs="Arial"/>
          <w:b/>
          <w:bCs/>
        </w:rPr>
        <w:t>CASOS EN LOS QUE SE DEBE EVACUAR</w:t>
      </w:r>
    </w:p>
    <w:p w:rsidR="000B44FF" w:rsidRPr="00E30D09" w:rsidRDefault="000B44FF" w:rsidP="000B44FF">
      <w:pPr>
        <w:jc w:val="both"/>
        <w:rPr>
          <w:rFonts w:cs="Arial"/>
        </w:rPr>
      </w:pPr>
    </w:p>
    <w:p w:rsidR="000B44FF" w:rsidRPr="00E30D09" w:rsidRDefault="000B44FF" w:rsidP="000B44FF">
      <w:pPr>
        <w:jc w:val="both"/>
        <w:rPr>
          <w:rFonts w:cs="Arial"/>
          <w:spacing w:val="-3"/>
        </w:rPr>
      </w:pPr>
      <w:r w:rsidRPr="00E30D09">
        <w:rPr>
          <w:rFonts w:cs="Arial"/>
          <w:spacing w:val="-3"/>
        </w:rPr>
        <w:t>Las decisiones para la evacuación parcial o total  se tomaran con base en lo siguiente:</w:t>
      </w:r>
    </w:p>
    <w:p w:rsidR="000B44FF" w:rsidRPr="00E30D09" w:rsidRDefault="000B44FF" w:rsidP="000B44F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cs="Arial"/>
          <w:spacing w:val="-3"/>
        </w:rPr>
      </w:pPr>
    </w:p>
    <w:p w:rsidR="000B44FF" w:rsidRPr="00E30D09" w:rsidRDefault="000B44FF" w:rsidP="000B44FF">
      <w:pPr>
        <w:pStyle w:val="Cuerpodetexto"/>
        <w:numPr>
          <w:ilvl w:val="0"/>
          <w:numId w:val="23"/>
        </w:numPr>
        <w:tabs>
          <w:tab w:val="left" w:pos="5633"/>
        </w:tabs>
        <w:rPr>
          <w:rFonts w:ascii="Arial" w:hAnsi="Arial" w:cs="Arial"/>
          <w:sz w:val="20"/>
          <w:szCs w:val="20"/>
          <w:lang w:val="es-CO"/>
        </w:rPr>
      </w:pPr>
      <w:r w:rsidRPr="00E30D09">
        <w:rPr>
          <w:rFonts w:ascii="Arial" w:hAnsi="Arial" w:cs="Arial"/>
          <w:sz w:val="20"/>
          <w:szCs w:val="20"/>
          <w:lang w:val="es-CO"/>
        </w:rPr>
        <w:t>EN CASO DE INCENDIO O EXPLOSIÓN: Para este riesgo se hará siempre que el conato o incendio se haya salido del control de los Brigadistas o Grupos de apoyo interno, evacuando primero el área afectada, las aledañas y luego las más alejadas.</w:t>
      </w:r>
    </w:p>
    <w:p w:rsidR="000B44FF" w:rsidRPr="00E30D09" w:rsidRDefault="000B44FF" w:rsidP="000B44FF">
      <w:pPr>
        <w:pStyle w:val="Cuerpodetexto"/>
        <w:tabs>
          <w:tab w:val="left" w:pos="5633"/>
        </w:tabs>
        <w:rPr>
          <w:rFonts w:ascii="Arial" w:hAnsi="Arial" w:cs="Arial"/>
          <w:sz w:val="20"/>
          <w:szCs w:val="20"/>
          <w:lang w:val="es-CO"/>
        </w:rPr>
      </w:pPr>
    </w:p>
    <w:p w:rsidR="000B44FF" w:rsidRPr="00E30D09" w:rsidRDefault="000B44FF" w:rsidP="000B44FF">
      <w:pPr>
        <w:pStyle w:val="Cuerpodetexto"/>
        <w:numPr>
          <w:ilvl w:val="0"/>
          <w:numId w:val="23"/>
        </w:numPr>
        <w:tabs>
          <w:tab w:val="left" w:pos="5633"/>
        </w:tabs>
        <w:rPr>
          <w:rFonts w:ascii="Arial" w:hAnsi="Arial" w:cs="Arial"/>
          <w:sz w:val="20"/>
          <w:szCs w:val="20"/>
          <w:lang w:val="es-CO"/>
        </w:rPr>
      </w:pPr>
      <w:r w:rsidRPr="00E30D09">
        <w:rPr>
          <w:rFonts w:ascii="Arial" w:hAnsi="Arial" w:cs="Arial"/>
          <w:sz w:val="20"/>
          <w:szCs w:val="20"/>
          <w:lang w:val="es-CO"/>
        </w:rPr>
        <w:t>EN CASO DE ATENTADOS Y/O TERRORISMO : En estas situaciones se consideran dos casos especiales :</w:t>
      </w:r>
    </w:p>
    <w:p w:rsidR="000B44FF" w:rsidRPr="00E30D09" w:rsidRDefault="000B44FF" w:rsidP="000B44FF">
      <w:pPr>
        <w:pStyle w:val="Prrafodelista"/>
        <w:rPr>
          <w:rFonts w:cs="Arial"/>
          <w:sz w:val="20"/>
          <w:szCs w:val="20"/>
        </w:rPr>
      </w:pPr>
    </w:p>
    <w:p w:rsidR="000B44FF" w:rsidRPr="00E30D09" w:rsidRDefault="000B44FF" w:rsidP="000B44FF">
      <w:pPr>
        <w:tabs>
          <w:tab w:val="left" w:pos="360"/>
          <w:tab w:val="left" w:pos="1410"/>
          <w:tab w:val="left" w:pos="2124"/>
          <w:tab w:val="left" w:pos="2832"/>
          <w:tab w:val="left" w:pos="3540"/>
          <w:tab w:val="left" w:pos="4248"/>
          <w:tab w:val="left" w:pos="4956"/>
          <w:tab w:val="left" w:pos="5664"/>
          <w:tab w:val="left" w:pos="6372"/>
          <w:tab w:val="left" w:pos="7080"/>
          <w:tab w:val="left" w:pos="7788"/>
          <w:tab w:val="left" w:pos="8496"/>
          <w:tab w:val="left" w:pos="8640"/>
        </w:tabs>
        <w:ind w:left="360"/>
        <w:jc w:val="both"/>
        <w:rPr>
          <w:rFonts w:cs="Arial"/>
          <w:spacing w:val="-3"/>
        </w:rPr>
      </w:pPr>
      <w:r w:rsidRPr="00E30D09">
        <w:rPr>
          <w:rFonts w:cs="Arial"/>
          <w:spacing w:val="-3"/>
        </w:rPr>
        <w:t>a) AMENAZA O SOSPECHA DE BOMBA: En todos los casos de amenaza o sospecha, previo dictamen del Coordinador de Emergencias y evaluación de la situación con el Comité de Emergencias de y/o Grupos de Apoyo interno o externo o  ante orden de la Autoridad Competente, se evacuarán todas las áreas ocupadas.</w:t>
      </w:r>
    </w:p>
    <w:p w:rsidR="000B44FF" w:rsidRPr="00E30D09" w:rsidRDefault="000B44FF" w:rsidP="000B44FF">
      <w:pPr>
        <w:tabs>
          <w:tab w:val="left" w:pos="0"/>
          <w:tab w:val="left" w:pos="1410"/>
          <w:tab w:val="left" w:pos="2124"/>
          <w:tab w:val="left" w:pos="2832"/>
          <w:tab w:val="left" w:pos="3540"/>
          <w:tab w:val="left" w:pos="4248"/>
          <w:tab w:val="left" w:pos="4956"/>
          <w:tab w:val="left" w:pos="5664"/>
          <w:tab w:val="left" w:pos="6372"/>
          <w:tab w:val="left" w:pos="7080"/>
          <w:tab w:val="left" w:pos="7788"/>
          <w:tab w:val="left" w:pos="8496"/>
          <w:tab w:val="left" w:pos="8640"/>
        </w:tabs>
        <w:ind w:left="360"/>
        <w:jc w:val="both"/>
        <w:rPr>
          <w:rFonts w:cs="Arial"/>
          <w:spacing w:val="-3"/>
        </w:rPr>
      </w:pPr>
    </w:p>
    <w:p w:rsidR="000B44FF" w:rsidRPr="00E30D09" w:rsidRDefault="000B44FF" w:rsidP="000B44FF">
      <w:pPr>
        <w:tabs>
          <w:tab w:val="left" w:pos="0"/>
          <w:tab w:val="left" w:pos="1410"/>
          <w:tab w:val="left" w:pos="2124"/>
          <w:tab w:val="left" w:pos="2832"/>
          <w:tab w:val="left" w:pos="3540"/>
          <w:tab w:val="left" w:pos="4248"/>
          <w:tab w:val="left" w:pos="4956"/>
          <w:tab w:val="left" w:pos="5664"/>
          <w:tab w:val="left" w:pos="6372"/>
          <w:tab w:val="left" w:pos="7080"/>
          <w:tab w:val="left" w:pos="7788"/>
          <w:tab w:val="left" w:pos="8496"/>
          <w:tab w:val="left" w:pos="8640"/>
        </w:tabs>
        <w:ind w:left="360"/>
        <w:jc w:val="both"/>
        <w:rPr>
          <w:rFonts w:cs="Arial"/>
          <w:spacing w:val="-3"/>
        </w:rPr>
      </w:pPr>
      <w:r w:rsidRPr="00E30D09">
        <w:rPr>
          <w:rFonts w:cs="Arial"/>
          <w:spacing w:val="-3"/>
        </w:rPr>
        <w:t>b) EXPLOSIÓN DE BOMBA: Cuando se ha producido una explosión por atentado en cualquiera de las áreas de la edificación, internas o externas, se deberá hacer una evacuación total temporal mientras se hace revisión en toda la edificación, después de la cual se tomará la decisión de si conviene y es segura la evacuación, para impartir la respectiva orden.</w:t>
      </w:r>
    </w:p>
    <w:p w:rsidR="000B44FF" w:rsidRPr="00E30D09" w:rsidRDefault="000B44FF" w:rsidP="000B44F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cs="Arial"/>
          <w:spacing w:val="-3"/>
        </w:rPr>
      </w:pPr>
    </w:p>
    <w:p w:rsidR="000B44FF" w:rsidRPr="00E30D09" w:rsidRDefault="000B44FF" w:rsidP="00615C3F">
      <w:pPr>
        <w:pStyle w:val="Cuerpodetexto"/>
        <w:numPr>
          <w:ilvl w:val="0"/>
          <w:numId w:val="24"/>
        </w:numPr>
        <w:tabs>
          <w:tab w:val="left" w:pos="5633"/>
        </w:tabs>
        <w:rPr>
          <w:rFonts w:ascii="Arial" w:hAnsi="Arial" w:cs="Arial"/>
          <w:sz w:val="20"/>
          <w:szCs w:val="20"/>
          <w:lang w:val="es-CO"/>
        </w:rPr>
      </w:pPr>
      <w:r w:rsidRPr="00E30D09">
        <w:rPr>
          <w:rFonts w:ascii="Arial" w:hAnsi="Arial" w:cs="Arial"/>
          <w:sz w:val="20"/>
          <w:szCs w:val="20"/>
          <w:lang w:val="es-CO"/>
        </w:rPr>
        <w:t>EN CASO DE SISMOS: Después de producido un sismo, si se sospe</w:t>
      </w:r>
      <w:r w:rsidR="00BF05B2" w:rsidRPr="00E30D09">
        <w:rPr>
          <w:rFonts w:ascii="Arial" w:hAnsi="Arial" w:cs="Arial"/>
          <w:sz w:val="20"/>
          <w:szCs w:val="20"/>
          <w:lang w:val="es-CO"/>
        </w:rPr>
        <w:t xml:space="preserve">cha de “Daño Estructural” de la </w:t>
      </w:r>
      <w:r w:rsidR="00615C3F" w:rsidRPr="00615C3F">
        <w:rPr>
          <w:rFonts w:ascii="Arial" w:hAnsi="Arial" w:cs="Arial"/>
          <w:b/>
          <w:sz w:val="20"/>
          <w:szCs w:val="20"/>
          <w:lang w:val="es-CO"/>
        </w:rPr>
        <w:t>Diligencie el nombre de la Dirección General / Dirección de Sanidad / Jefatura de Salud</w:t>
      </w:r>
      <w:r w:rsidRPr="00615C3F">
        <w:rPr>
          <w:rFonts w:ascii="Arial" w:hAnsi="Arial" w:cs="Arial"/>
          <w:b/>
          <w:sz w:val="20"/>
          <w:szCs w:val="20"/>
          <w:lang w:val="es-CO"/>
        </w:rPr>
        <w:t>,</w:t>
      </w:r>
      <w:r w:rsidRPr="00E30D09">
        <w:rPr>
          <w:rFonts w:ascii="Arial" w:hAnsi="Arial" w:cs="Arial"/>
          <w:sz w:val="20"/>
          <w:szCs w:val="20"/>
          <w:lang w:val="es-CO"/>
        </w:rPr>
        <w:t xml:space="preserve"> o si hay muestra evidente de daños, deberán ser evacuados en su totalidad de las áreas ocupadas, siguiendo todas las medidas preventivas del caso.</w:t>
      </w:r>
    </w:p>
    <w:p w:rsidR="000B44FF" w:rsidRPr="00E30D09" w:rsidRDefault="000B44FF" w:rsidP="000B44FF">
      <w:pPr>
        <w:widowControl w:val="0"/>
        <w:ind w:left="540"/>
        <w:jc w:val="both"/>
        <w:rPr>
          <w:rFonts w:cs="Arial"/>
          <w:b/>
          <w:bCs/>
        </w:rPr>
      </w:pPr>
    </w:p>
    <w:p w:rsidR="000B44FF" w:rsidRPr="00E30D09" w:rsidRDefault="000B44FF" w:rsidP="00615C3F">
      <w:pPr>
        <w:widowControl w:val="0"/>
        <w:jc w:val="center"/>
        <w:rPr>
          <w:rFonts w:cs="Arial"/>
          <w:b/>
          <w:bCs/>
        </w:rPr>
      </w:pPr>
      <w:r w:rsidRPr="00E30D09">
        <w:rPr>
          <w:rFonts w:cs="Arial"/>
          <w:b/>
          <w:bCs/>
        </w:rPr>
        <w:t>INTRODUCCIÓN</w:t>
      </w:r>
    </w:p>
    <w:p w:rsidR="000B44FF" w:rsidRPr="00E30D09" w:rsidRDefault="000B44FF" w:rsidP="000B44FF">
      <w:pPr>
        <w:widowControl w:val="0"/>
        <w:jc w:val="both"/>
        <w:rPr>
          <w:rFonts w:cs="Arial"/>
          <w:b/>
          <w:bCs/>
        </w:rPr>
      </w:pPr>
    </w:p>
    <w:p w:rsidR="000B44FF" w:rsidRPr="00E30D09" w:rsidRDefault="00BF05B2" w:rsidP="000B44FF">
      <w:pPr>
        <w:widowControl w:val="0"/>
        <w:spacing w:line="273" w:lineRule="atLeast"/>
        <w:jc w:val="both"/>
        <w:rPr>
          <w:rFonts w:cs="Arial"/>
        </w:rPr>
      </w:pPr>
      <w:r w:rsidRPr="00E30D09">
        <w:rPr>
          <w:rFonts w:cs="Arial"/>
        </w:rPr>
        <w:t xml:space="preserve">La </w:t>
      </w:r>
      <w:r w:rsidR="00615C3F" w:rsidRPr="00AC6FA5">
        <w:rPr>
          <w:b/>
          <w:color w:val="000000" w:themeColor="text1"/>
        </w:rPr>
        <w:t>Diligencie el nombre de la Dirección General / Dirección de Sanidad / Jefatura de Salud</w:t>
      </w:r>
      <w:r w:rsidR="00615C3F" w:rsidRPr="00E30D09">
        <w:rPr>
          <w:rFonts w:cs="Arial"/>
        </w:rPr>
        <w:t xml:space="preserve"> </w:t>
      </w:r>
      <w:r w:rsidR="000B44FF" w:rsidRPr="00E30D09">
        <w:rPr>
          <w:rFonts w:cs="Arial"/>
        </w:rPr>
        <w:t>prevé minimizar la pérdida de vidas y las lesiones que se puedan presentar tanto en el personal militar y civil que labora en las Instalaciones de esta Dirección, como en el personal visitante, por causa de una emergencia, o un siniestro, así como minimizar los daños y perjuicios a la estructura, como consecuencia de una emergencia o la interrupción de actividades en el caso de que ello llegare a suceder, logrando un cambio de actitud y comportamiento en el personal , que les permita estar permanentemente receptivos y preparados para actuar antes, durante y después de una emergencia.</w:t>
      </w:r>
    </w:p>
    <w:p w:rsidR="000B44FF" w:rsidRPr="00E30D09" w:rsidRDefault="000B44FF" w:rsidP="000B44FF">
      <w:pPr>
        <w:widowControl w:val="0"/>
        <w:spacing w:line="273" w:lineRule="atLeast"/>
        <w:ind w:left="540"/>
        <w:jc w:val="both"/>
        <w:rPr>
          <w:rFonts w:cs="Arial"/>
        </w:rPr>
      </w:pPr>
    </w:p>
    <w:p w:rsidR="000B44FF" w:rsidRPr="00E30D09" w:rsidRDefault="000B44FF" w:rsidP="000B44FF">
      <w:pPr>
        <w:widowControl w:val="0"/>
        <w:spacing w:line="273" w:lineRule="atLeast"/>
        <w:jc w:val="both"/>
        <w:rPr>
          <w:rFonts w:cs="Arial"/>
        </w:rPr>
      </w:pPr>
      <w:r w:rsidRPr="00E30D09">
        <w:rPr>
          <w:rFonts w:cs="Arial"/>
        </w:rPr>
        <w:t>El presente plan de emergencias cubre el 100 % de las áreas de trabajo y será de carácter permanente ya que las emergencias pueden presentarse en cualquier momento.</w:t>
      </w:r>
    </w:p>
    <w:p w:rsidR="000B44FF" w:rsidRPr="00E30D09" w:rsidRDefault="000B44FF" w:rsidP="000B44FF">
      <w:pPr>
        <w:widowControl w:val="0"/>
        <w:spacing w:line="273" w:lineRule="atLeast"/>
        <w:jc w:val="both"/>
        <w:rPr>
          <w:rFonts w:cs="Arial"/>
        </w:rPr>
      </w:pPr>
      <w:r w:rsidRPr="00E30D09">
        <w:rPr>
          <w:rFonts w:cs="Arial"/>
        </w:rPr>
        <w:t xml:space="preserve">  </w:t>
      </w:r>
    </w:p>
    <w:p w:rsidR="000B44FF" w:rsidRPr="00E30D09" w:rsidRDefault="000B44FF" w:rsidP="000B44FF">
      <w:pPr>
        <w:widowControl w:val="0"/>
        <w:jc w:val="both"/>
        <w:rPr>
          <w:rFonts w:cs="Arial"/>
          <w:b/>
          <w:bCs/>
        </w:rPr>
      </w:pPr>
      <w:r w:rsidRPr="00E30D09">
        <w:rPr>
          <w:rFonts w:cs="Arial"/>
          <w:b/>
          <w:bCs/>
        </w:rPr>
        <w:t>OBJETIVOS Y ALCANCE</w:t>
      </w:r>
    </w:p>
    <w:p w:rsidR="000B44FF" w:rsidRPr="00E30D09" w:rsidRDefault="000B44FF" w:rsidP="000B44FF">
      <w:pPr>
        <w:widowControl w:val="0"/>
        <w:tabs>
          <w:tab w:val="left" w:pos="567"/>
          <w:tab w:val="left" w:pos="1418"/>
        </w:tabs>
        <w:jc w:val="both"/>
        <w:rPr>
          <w:rFonts w:cs="Arial"/>
          <w:b/>
          <w:bCs/>
        </w:rPr>
      </w:pPr>
    </w:p>
    <w:p w:rsidR="001713E2" w:rsidRDefault="000B44FF" w:rsidP="00615C3F">
      <w:pPr>
        <w:widowControl w:val="0"/>
        <w:numPr>
          <w:ilvl w:val="0"/>
          <w:numId w:val="36"/>
        </w:numPr>
        <w:tabs>
          <w:tab w:val="left" w:pos="567"/>
        </w:tabs>
        <w:jc w:val="both"/>
        <w:rPr>
          <w:rFonts w:cs="Arial"/>
          <w:b/>
        </w:rPr>
      </w:pPr>
      <w:r w:rsidRPr="001713E2">
        <w:rPr>
          <w:rFonts w:cs="Arial"/>
        </w:rPr>
        <w:t>Diseñar, aplicar  y evaluar el plan de emergencias ante las amenazas existentes en los d</w:t>
      </w:r>
      <w:r w:rsidR="00BF05B2" w:rsidRPr="001713E2">
        <w:rPr>
          <w:rFonts w:cs="Arial"/>
        </w:rPr>
        <w:t xml:space="preserve">iferentes sitios de trabajo de la </w:t>
      </w:r>
      <w:r w:rsidR="00615C3F" w:rsidRPr="00615C3F">
        <w:rPr>
          <w:rFonts w:cs="Arial"/>
          <w:b/>
        </w:rPr>
        <w:t>Diligencie el nombre de la Dirección General / Dirección de Sanidad / Jefatura de Salud</w:t>
      </w:r>
    </w:p>
    <w:p w:rsidR="00615C3F" w:rsidRPr="00615C3F" w:rsidRDefault="00615C3F" w:rsidP="00615C3F">
      <w:pPr>
        <w:widowControl w:val="0"/>
        <w:tabs>
          <w:tab w:val="left" w:pos="567"/>
        </w:tabs>
        <w:ind w:left="360"/>
        <w:jc w:val="both"/>
        <w:rPr>
          <w:rFonts w:cs="Arial"/>
          <w:b/>
        </w:rPr>
      </w:pPr>
    </w:p>
    <w:p w:rsidR="000B44FF" w:rsidRPr="001713E2" w:rsidRDefault="000B44FF" w:rsidP="000B44FF">
      <w:pPr>
        <w:widowControl w:val="0"/>
        <w:numPr>
          <w:ilvl w:val="0"/>
          <w:numId w:val="36"/>
        </w:numPr>
        <w:tabs>
          <w:tab w:val="left" w:pos="567"/>
        </w:tabs>
        <w:jc w:val="both"/>
        <w:rPr>
          <w:rFonts w:cs="Arial"/>
        </w:rPr>
      </w:pPr>
      <w:r w:rsidRPr="001713E2">
        <w:rPr>
          <w:rFonts w:cs="Arial"/>
        </w:rPr>
        <w:lastRenderedPageBreak/>
        <w:t>Informar, sensibilizar, concientizar y entrenar a la totalidad del personal activo de la</w:t>
      </w:r>
      <w:r w:rsidR="00BF05B2" w:rsidRPr="001713E2">
        <w:rPr>
          <w:rFonts w:cs="Arial"/>
        </w:rPr>
        <w:t xml:space="preserve"> </w:t>
      </w:r>
      <w:r w:rsidR="00615C3F" w:rsidRPr="00AC6FA5">
        <w:rPr>
          <w:b/>
          <w:color w:val="000000" w:themeColor="text1"/>
        </w:rPr>
        <w:t>Diligencie el nombre de la Dirección General / Dirección de Sanidad / Jefatura de Salud</w:t>
      </w:r>
      <w:r w:rsidRPr="001713E2">
        <w:rPr>
          <w:rFonts w:cs="Arial"/>
        </w:rPr>
        <w:t xml:space="preserve">, sobre el procedimiento adecuado de reacción en caso de un evento o emergencia </w:t>
      </w:r>
      <w:r w:rsidR="00BF05B2" w:rsidRPr="001713E2">
        <w:rPr>
          <w:rFonts w:cs="Arial"/>
        </w:rPr>
        <w:t>de la entidad,</w:t>
      </w:r>
      <w:r w:rsidRPr="001713E2">
        <w:rPr>
          <w:rFonts w:cs="Arial"/>
        </w:rPr>
        <w:t xml:space="preserve"> estar permanentemente receptivos y preparados para actuar antes durante y después de una emergencia.</w:t>
      </w:r>
    </w:p>
    <w:p w:rsidR="000B44FF" w:rsidRPr="00E30D09" w:rsidRDefault="000B44FF" w:rsidP="000B44FF">
      <w:pPr>
        <w:widowControl w:val="0"/>
        <w:tabs>
          <w:tab w:val="left" w:pos="567"/>
          <w:tab w:val="left" w:pos="851"/>
        </w:tabs>
        <w:ind w:left="720"/>
        <w:jc w:val="both"/>
        <w:rPr>
          <w:rFonts w:cs="Arial"/>
        </w:rPr>
      </w:pPr>
    </w:p>
    <w:p w:rsidR="000B44FF" w:rsidRPr="00E30D09" w:rsidRDefault="000B44FF" w:rsidP="000B44FF">
      <w:pPr>
        <w:widowControl w:val="0"/>
        <w:numPr>
          <w:ilvl w:val="0"/>
          <w:numId w:val="36"/>
        </w:numPr>
        <w:tabs>
          <w:tab w:val="left" w:pos="567"/>
          <w:tab w:val="left" w:pos="851"/>
        </w:tabs>
        <w:jc w:val="both"/>
        <w:rPr>
          <w:rFonts w:cs="Arial"/>
        </w:rPr>
      </w:pPr>
      <w:r w:rsidRPr="00E30D09">
        <w:rPr>
          <w:rFonts w:cs="Arial"/>
        </w:rPr>
        <w:t xml:space="preserve">Prevenir la pérdida de vidas y minimizar las lesiones que se puedan presentar en las personas que laboran en las Instalaciones de la </w:t>
      </w:r>
      <w:r w:rsidR="00615C3F" w:rsidRPr="00AC6FA5">
        <w:rPr>
          <w:b/>
          <w:color w:val="000000" w:themeColor="text1"/>
        </w:rPr>
        <w:t>Diligencie el nombre de la Dirección General / Dirección de Sanidad / Jefatura de Salud</w:t>
      </w:r>
      <w:r w:rsidRPr="00E30D09">
        <w:rPr>
          <w:rFonts w:cs="Arial"/>
        </w:rPr>
        <w:t>, por causa de una emergencia.</w:t>
      </w:r>
    </w:p>
    <w:p w:rsidR="000B44FF" w:rsidRPr="00E30D09" w:rsidRDefault="000B44FF" w:rsidP="000B44FF">
      <w:pPr>
        <w:widowControl w:val="0"/>
        <w:tabs>
          <w:tab w:val="left" w:pos="567"/>
          <w:tab w:val="left" w:pos="851"/>
        </w:tabs>
        <w:ind w:left="720"/>
        <w:jc w:val="both"/>
        <w:rPr>
          <w:rFonts w:cs="Arial"/>
        </w:rPr>
      </w:pPr>
    </w:p>
    <w:p w:rsidR="000B44FF" w:rsidRPr="00E30D09" w:rsidRDefault="000B44FF" w:rsidP="000B44FF">
      <w:pPr>
        <w:widowControl w:val="0"/>
        <w:numPr>
          <w:ilvl w:val="0"/>
          <w:numId w:val="36"/>
        </w:numPr>
        <w:tabs>
          <w:tab w:val="left" w:pos="567"/>
          <w:tab w:val="left" w:pos="851"/>
        </w:tabs>
        <w:jc w:val="both"/>
        <w:rPr>
          <w:rFonts w:cs="Arial"/>
        </w:rPr>
      </w:pPr>
      <w:r w:rsidRPr="00E30D09">
        <w:rPr>
          <w:rFonts w:cs="Arial"/>
        </w:rPr>
        <w:t>Minimizar los daños y perjuicios a la estructura, procesos, comunidad y al medio ambiente, como consecuencia de una emergencia o la interrupción de actividades en el caso de que ello llegare a suceder.</w:t>
      </w:r>
    </w:p>
    <w:p w:rsidR="000B44FF" w:rsidRPr="00E30D09" w:rsidRDefault="000B44FF" w:rsidP="000B44FF">
      <w:pPr>
        <w:widowControl w:val="0"/>
        <w:tabs>
          <w:tab w:val="left" w:pos="567"/>
          <w:tab w:val="left" w:pos="851"/>
        </w:tabs>
        <w:jc w:val="both"/>
        <w:rPr>
          <w:rFonts w:cs="Arial"/>
        </w:rPr>
      </w:pPr>
    </w:p>
    <w:p w:rsidR="000B44FF" w:rsidRPr="00E30D09" w:rsidRDefault="000B44FF" w:rsidP="00615C3F">
      <w:pPr>
        <w:widowControl w:val="0"/>
        <w:numPr>
          <w:ilvl w:val="0"/>
          <w:numId w:val="36"/>
        </w:numPr>
        <w:tabs>
          <w:tab w:val="left" w:pos="567"/>
          <w:tab w:val="left" w:pos="851"/>
        </w:tabs>
        <w:jc w:val="both"/>
        <w:rPr>
          <w:rFonts w:cs="Arial"/>
        </w:rPr>
      </w:pPr>
      <w:r w:rsidRPr="00E30D09">
        <w:rPr>
          <w:rFonts w:cs="Arial"/>
        </w:rPr>
        <w:t>Fomentar en el personal de Oficiales, Suboficiales y Civiles el espíritu de participación y solidaridad en la prevención de desastres y solución de problemas en cada una de sus áreas.</w:t>
      </w:r>
    </w:p>
    <w:p w:rsidR="000B44FF" w:rsidRPr="00E30D09" w:rsidRDefault="000B44FF" w:rsidP="000B44FF">
      <w:pPr>
        <w:widowControl w:val="0"/>
        <w:tabs>
          <w:tab w:val="left" w:pos="567"/>
          <w:tab w:val="left" w:pos="851"/>
        </w:tabs>
        <w:ind w:left="720"/>
        <w:jc w:val="both"/>
        <w:rPr>
          <w:rFonts w:cs="Arial"/>
        </w:rPr>
      </w:pPr>
    </w:p>
    <w:p w:rsidR="000B44FF" w:rsidRPr="00E30D09" w:rsidRDefault="000B44FF" w:rsidP="000B44FF">
      <w:pPr>
        <w:widowControl w:val="0"/>
        <w:numPr>
          <w:ilvl w:val="0"/>
          <w:numId w:val="36"/>
        </w:numPr>
        <w:tabs>
          <w:tab w:val="left" w:pos="567"/>
          <w:tab w:val="left" w:pos="851"/>
        </w:tabs>
        <w:jc w:val="both"/>
        <w:rPr>
          <w:rFonts w:cs="Arial"/>
        </w:rPr>
      </w:pPr>
      <w:r w:rsidRPr="00E30D09">
        <w:rPr>
          <w:rFonts w:cs="Arial"/>
        </w:rPr>
        <w:t>Ejecutar las acciones requeridas para la previsión, prevención y control de emergencias conforme a la formulación del plan.</w:t>
      </w:r>
    </w:p>
    <w:p w:rsidR="000B44FF" w:rsidRPr="00E30D09" w:rsidRDefault="000B44FF" w:rsidP="00E43CE8">
      <w:pPr>
        <w:pStyle w:val="Encabezado3"/>
        <w:rPr>
          <w:sz w:val="20"/>
          <w:szCs w:val="20"/>
        </w:rPr>
      </w:pPr>
    </w:p>
    <w:p w:rsidR="000B44FF" w:rsidRPr="00E30D09" w:rsidRDefault="000B44FF" w:rsidP="000B44FF">
      <w:pPr>
        <w:widowControl w:val="0"/>
        <w:jc w:val="both"/>
        <w:rPr>
          <w:rFonts w:cs="Arial"/>
          <w:b/>
          <w:bCs/>
        </w:rPr>
      </w:pPr>
      <w:r w:rsidRPr="00E30D09">
        <w:rPr>
          <w:rFonts w:cs="Arial"/>
          <w:b/>
          <w:bCs/>
        </w:rPr>
        <w:t xml:space="preserve">FASES DE LA EVACUACIÓN </w:t>
      </w:r>
    </w:p>
    <w:p w:rsidR="000B44FF" w:rsidRPr="00E30D09" w:rsidRDefault="000B44FF" w:rsidP="000B44FF">
      <w:pPr>
        <w:widowControl w:val="0"/>
        <w:ind w:left="540"/>
        <w:jc w:val="both"/>
        <w:rPr>
          <w:rFonts w:cs="Arial"/>
          <w:bCs/>
        </w:rPr>
      </w:pPr>
    </w:p>
    <w:p w:rsidR="000B44FF" w:rsidRPr="00E30D09" w:rsidRDefault="000B44FF" w:rsidP="000B44FF">
      <w:pPr>
        <w:widowControl w:val="0"/>
        <w:jc w:val="both"/>
        <w:rPr>
          <w:rFonts w:cs="Arial"/>
          <w:b/>
          <w:bCs/>
        </w:rPr>
      </w:pPr>
      <w:r w:rsidRPr="00E30D09">
        <w:rPr>
          <w:rFonts w:cs="Arial"/>
          <w:bCs/>
        </w:rPr>
        <w:t>Son p</w:t>
      </w:r>
      <w:r w:rsidRPr="00E30D09">
        <w:rPr>
          <w:rFonts w:cs="Arial"/>
        </w:rPr>
        <w:t>rocedimientos y acciones tendientes a desplazar personas amenazadas por un peligro (sismo, incendio, terremoto, inundación, escape de gases) de una zona de alto riesgo, a través y hasta lugares de menor riesgo para proteger su vida e integridad física.</w:t>
      </w:r>
    </w:p>
    <w:p w:rsidR="000B44FF" w:rsidRPr="00E30D09" w:rsidRDefault="000B44FF" w:rsidP="000B44FF">
      <w:pPr>
        <w:widowControl w:val="0"/>
        <w:jc w:val="both"/>
        <w:rPr>
          <w:rFonts w:cs="Arial"/>
          <w:b/>
          <w:bCs/>
        </w:rPr>
      </w:pPr>
    </w:p>
    <w:p w:rsidR="000B44FF" w:rsidRPr="00E30D09" w:rsidRDefault="000B44FF" w:rsidP="000B44FF">
      <w:pPr>
        <w:widowControl w:val="0"/>
        <w:jc w:val="both"/>
        <w:rPr>
          <w:rFonts w:cs="Arial"/>
          <w:b/>
          <w:bCs/>
        </w:rPr>
      </w:pPr>
      <w:r w:rsidRPr="00E30D09">
        <w:rPr>
          <w:rFonts w:cs="Arial"/>
        </w:rPr>
        <w:t>No siempre es recomendable evacuar en el momento mismo del peligro, en algunos casos, resulta más conveniente que las personas se queden en el lugar donde se encuentran y no correr otros riesgos.</w:t>
      </w:r>
    </w:p>
    <w:p w:rsidR="000B44FF" w:rsidRPr="00E30D09" w:rsidRDefault="000B44FF" w:rsidP="000B44FF">
      <w:pPr>
        <w:widowControl w:val="0"/>
        <w:jc w:val="both"/>
        <w:rPr>
          <w:rFonts w:cs="Arial"/>
          <w:b/>
          <w:bCs/>
        </w:rPr>
      </w:pPr>
    </w:p>
    <w:p w:rsidR="000B44FF" w:rsidRPr="00E30D09" w:rsidRDefault="000B44FF" w:rsidP="000B44FF">
      <w:pPr>
        <w:widowControl w:val="0"/>
        <w:jc w:val="both"/>
        <w:rPr>
          <w:rFonts w:cs="Arial"/>
          <w:b/>
          <w:bCs/>
        </w:rPr>
      </w:pPr>
      <w:r w:rsidRPr="00E30D09">
        <w:rPr>
          <w:rFonts w:cs="Arial"/>
        </w:rPr>
        <w:t>Para realizar una buena evacuación se debe tener en cuenta aspectos importantes como el buen estado de las escaleras, una correcta señalización, la determinación de zonas seguras para evacuar, sistemas de alarma, coordinación de la evacuación, rescate de heridos, entre otros.</w:t>
      </w:r>
    </w:p>
    <w:p w:rsidR="000B44FF" w:rsidRPr="00E30D09" w:rsidRDefault="000B44FF" w:rsidP="000B44FF">
      <w:pPr>
        <w:widowControl w:val="0"/>
        <w:jc w:val="both"/>
        <w:rPr>
          <w:rFonts w:cs="Arial"/>
          <w:b/>
          <w:bCs/>
        </w:rPr>
      </w:pPr>
    </w:p>
    <w:p w:rsidR="000B44FF" w:rsidRPr="00E30D09" w:rsidRDefault="000B44FF" w:rsidP="000B44FF">
      <w:pPr>
        <w:widowControl w:val="0"/>
        <w:jc w:val="both"/>
        <w:rPr>
          <w:rFonts w:cs="Arial"/>
          <w:b/>
          <w:bCs/>
        </w:rPr>
      </w:pPr>
      <w:r w:rsidRPr="00E30D09">
        <w:rPr>
          <w:rFonts w:cs="Arial"/>
        </w:rPr>
        <w:t>El plan de evacuación está definido por cuatro (4) fases que se encuentran enmarcadas en la relación Cantidad de personas vs. Tiempo, en donde el tiempo en que se demora la totalidad de las personas en evacuar es determinando por los tiempos transcurridos en cada una de las etapas.</w:t>
      </w:r>
    </w:p>
    <w:p w:rsidR="000B44FF" w:rsidRPr="00E30D09" w:rsidRDefault="000B44FF" w:rsidP="000B44FF">
      <w:pPr>
        <w:jc w:val="both"/>
        <w:rPr>
          <w:rFonts w:cs="Arial"/>
          <w:b/>
        </w:rPr>
      </w:pPr>
    </w:p>
    <w:p w:rsidR="000B44FF" w:rsidRPr="00E30D09" w:rsidRDefault="000B44FF" w:rsidP="000B44FF">
      <w:pPr>
        <w:numPr>
          <w:ilvl w:val="0"/>
          <w:numId w:val="18"/>
        </w:numPr>
        <w:ind w:left="360"/>
        <w:jc w:val="both"/>
        <w:rPr>
          <w:rFonts w:cs="Arial"/>
        </w:rPr>
      </w:pPr>
      <w:r w:rsidRPr="00E30D09">
        <w:rPr>
          <w:rFonts w:cs="Arial"/>
          <w:b/>
        </w:rPr>
        <w:t xml:space="preserve">DETECCIÓN: </w:t>
      </w:r>
      <w:r w:rsidRPr="00E30D09">
        <w:rPr>
          <w:rFonts w:cs="Arial"/>
        </w:rPr>
        <w:t>Es el tiempo transcurrido desde el origen del peligro o evento hasta que alguien lo  detecta, esta etapa puede ser inmediata como el caso de los sismos o lenta como el caso de una inundación, un incendio, etc.</w:t>
      </w:r>
    </w:p>
    <w:p w:rsidR="000B44FF" w:rsidRPr="00E30D09" w:rsidRDefault="000B44FF" w:rsidP="000B44FF">
      <w:pPr>
        <w:ind w:left="360"/>
        <w:jc w:val="both"/>
        <w:rPr>
          <w:rFonts w:cs="Arial"/>
        </w:rPr>
      </w:pPr>
    </w:p>
    <w:p w:rsidR="000B44FF" w:rsidRPr="00E30D09" w:rsidRDefault="000B44FF" w:rsidP="000B44FF">
      <w:pPr>
        <w:ind w:left="360"/>
        <w:jc w:val="both"/>
        <w:rPr>
          <w:rFonts w:cs="Arial"/>
        </w:rPr>
      </w:pPr>
      <w:r w:rsidRPr="00E30D09">
        <w:rPr>
          <w:rFonts w:cs="Arial"/>
        </w:rPr>
        <w:t>De la rapidez con que se detecte un peligro dependerá la efectividad de la respuesta.</w:t>
      </w:r>
    </w:p>
    <w:p w:rsidR="000B44FF" w:rsidRPr="00E30D09" w:rsidRDefault="000B44FF" w:rsidP="000B44FF">
      <w:pPr>
        <w:ind w:left="360"/>
        <w:jc w:val="both"/>
        <w:rPr>
          <w:rFonts w:cs="Arial"/>
        </w:rPr>
      </w:pPr>
    </w:p>
    <w:p w:rsidR="000B44FF" w:rsidRPr="00E30D09" w:rsidRDefault="000B44FF" w:rsidP="000B44FF">
      <w:pPr>
        <w:ind w:left="360"/>
        <w:jc w:val="both"/>
        <w:rPr>
          <w:rFonts w:cs="Arial"/>
        </w:rPr>
      </w:pPr>
      <w:r w:rsidRPr="00E30D09">
        <w:rPr>
          <w:rFonts w:cs="Arial"/>
        </w:rPr>
        <w:t xml:space="preserve">En un sismo y una explosión, la detección es inmediata, pues normalmente es perceptible por el 100% de las personas, por ello el tiempo de detección es el más eficaz; en un incendio es vital que además de detectar el evento  se debe estar seguro de la clase de incendio y el riesgo que éste representa para la institución, para así poder tomar la determinación de evacuar total o parcialmente las instalaciones. Normalmente la detección de incendios es lenta y va de acuerdo al sitio donde se produce. </w:t>
      </w:r>
    </w:p>
    <w:p w:rsidR="000B44FF" w:rsidRPr="00E30D09" w:rsidRDefault="000B44FF" w:rsidP="000B44FF">
      <w:pPr>
        <w:ind w:left="360"/>
        <w:jc w:val="both"/>
        <w:rPr>
          <w:rFonts w:cs="Arial"/>
        </w:rPr>
      </w:pPr>
    </w:p>
    <w:p w:rsidR="000B44FF" w:rsidRPr="00E30D09" w:rsidRDefault="00BF05B2" w:rsidP="000B44FF">
      <w:pPr>
        <w:ind w:left="348"/>
        <w:jc w:val="both"/>
        <w:rPr>
          <w:rFonts w:cs="Arial"/>
        </w:rPr>
      </w:pPr>
      <w:r w:rsidRPr="00E30D09">
        <w:rPr>
          <w:rFonts w:cs="Arial"/>
        </w:rPr>
        <w:lastRenderedPageBreak/>
        <w:t xml:space="preserve">La </w:t>
      </w:r>
      <w:r w:rsidR="006F4B66" w:rsidRPr="00AC6FA5">
        <w:rPr>
          <w:b/>
          <w:color w:val="000000" w:themeColor="text1"/>
        </w:rPr>
        <w:t>Diligencie el nombre de la Dirección General / Dirección de Sanidad / Jefatura de Salud</w:t>
      </w:r>
      <w:r w:rsidR="006F4B66" w:rsidRPr="00E30D09">
        <w:rPr>
          <w:rFonts w:cs="Arial"/>
        </w:rPr>
        <w:t xml:space="preserve"> </w:t>
      </w:r>
      <w:r w:rsidRPr="00E30D09">
        <w:rPr>
          <w:rFonts w:cs="Arial"/>
        </w:rPr>
        <w:t xml:space="preserve">debe constituir la </w:t>
      </w:r>
      <w:r w:rsidR="000B44FF" w:rsidRPr="00E30D09">
        <w:rPr>
          <w:rFonts w:cs="Arial"/>
        </w:rPr>
        <w:t>Brigada de Emergencia, capacitar al  equipo administrativo;  a todo el personal que laboran dentro de las Instalaciones de la Dirección de Sanidad, con base en los procedimientos de emergencia.</w:t>
      </w:r>
    </w:p>
    <w:p w:rsidR="000B44FF" w:rsidRPr="00E30D09" w:rsidRDefault="000B44FF" w:rsidP="000B44FF">
      <w:pPr>
        <w:ind w:left="348"/>
        <w:jc w:val="both"/>
        <w:rPr>
          <w:rFonts w:cs="Arial"/>
        </w:rPr>
      </w:pPr>
    </w:p>
    <w:p w:rsidR="000B44FF" w:rsidRPr="00E30D09" w:rsidRDefault="000B44FF" w:rsidP="000B44FF">
      <w:pPr>
        <w:numPr>
          <w:ilvl w:val="0"/>
          <w:numId w:val="18"/>
        </w:numPr>
        <w:ind w:left="360"/>
        <w:jc w:val="both"/>
        <w:rPr>
          <w:rFonts w:cs="Arial"/>
        </w:rPr>
      </w:pPr>
      <w:r w:rsidRPr="00E30D09">
        <w:rPr>
          <w:rFonts w:cs="Arial"/>
          <w:b/>
        </w:rPr>
        <w:t xml:space="preserve">ALARMA: </w:t>
      </w:r>
      <w:r w:rsidRPr="00E30D09">
        <w:rPr>
          <w:rFonts w:cs="Arial"/>
        </w:rPr>
        <w:t xml:space="preserve">Es el tiempo transcurrido desde que se conoce el peligro o evento hasta que se toma la decisión de evacuar y se comunica esta decisión al personal (su duración depende de la clase de evacuación que se vaya a realizar),  para lo cual se cuenta con un mecanismo sonoro activado por los coordinadores del plan. </w:t>
      </w:r>
    </w:p>
    <w:p w:rsidR="000B44FF" w:rsidRPr="00E30D09" w:rsidRDefault="000B44FF" w:rsidP="000B44FF">
      <w:pPr>
        <w:ind w:left="360"/>
        <w:jc w:val="both"/>
        <w:rPr>
          <w:rFonts w:cs="Arial"/>
        </w:rPr>
      </w:pPr>
    </w:p>
    <w:p w:rsidR="000B44FF" w:rsidRPr="00E30D09" w:rsidRDefault="000B44FF" w:rsidP="000B44FF">
      <w:pPr>
        <w:ind w:left="360"/>
        <w:jc w:val="both"/>
        <w:rPr>
          <w:rFonts w:cs="Arial"/>
        </w:rPr>
      </w:pPr>
      <w:r w:rsidRPr="00E30D09">
        <w:rPr>
          <w:rFonts w:cs="Arial"/>
        </w:rPr>
        <w:t>Lo importante en esta etapa es la rapidez con que  se tome la decisión de alarmar al personal, rapidez que solo se logrará en la medida en que se realicen varios simulacros para adquirir la calma necesaria para manejar una verdadera emergencia y establecer la acción más adecuada para cada evento.</w:t>
      </w:r>
    </w:p>
    <w:p w:rsidR="000B44FF" w:rsidRPr="00E30D09" w:rsidRDefault="000B44FF" w:rsidP="000B44FF">
      <w:pPr>
        <w:ind w:left="360"/>
        <w:jc w:val="both"/>
        <w:rPr>
          <w:rFonts w:cs="Arial"/>
        </w:rPr>
      </w:pPr>
    </w:p>
    <w:p w:rsidR="000B44FF" w:rsidRPr="00E30D09" w:rsidRDefault="00BF05B2" w:rsidP="000B44FF">
      <w:pPr>
        <w:ind w:left="360"/>
        <w:jc w:val="both"/>
        <w:rPr>
          <w:rFonts w:cs="Arial"/>
        </w:rPr>
      </w:pPr>
      <w:r w:rsidRPr="00E30D09">
        <w:rPr>
          <w:rFonts w:cs="Arial"/>
        </w:rPr>
        <w:t xml:space="preserve">La </w:t>
      </w:r>
      <w:r w:rsidR="00914603" w:rsidRPr="00914603">
        <w:rPr>
          <w:rFonts w:cs="Arial"/>
          <w:b/>
        </w:rPr>
        <w:t>Diligencie el nombre de la Dirección General / Dirección de Sanidad / Jefatura de Salud</w:t>
      </w:r>
      <w:r w:rsidR="00752F0F" w:rsidRPr="00E30D09">
        <w:rPr>
          <w:rFonts w:cs="Arial"/>
        </w:rPr>
        <w:t>: los brigadistas</w:t>
      </w:r>
      <w:r w:rsidR="000B44FF" w:rsidRPr="00E30D09">
        <w:rPr>
          <w:rFonts w:cs="Arial"/>
        </w:rPr>
        <w:t>, debe activar la alarma (</w:t>
      </w:r>
      <w:r w:rsidR="000B44FF" w:rsidRPr="00E30D09">
        <w:rPr>
          <w:rFonts w:cs="Arial"/>
          <w:bCs/>
          <w:iCs/>
        </w:rPr>
        <w:t xml:space="preserve">toque de sirena único y prolongado) </w:t>
      </w:r>
      <w:r w:rsidR="000B44FF" w:rsidRPr="00E30D09">
        <w:rPr>
          <w:rFonts w:cs="Arial"/>
        </w:rPr>
        <w:t>inmediatamente se detecte amenazas por un peligro (sismo, incendio, terremoto, inundación, escape de gases).</w:t>
      </w:r>
    </w:p>
    <w:p w:rsidR="000B44FF" w:rsidRPr="00E30D09" w:rsidRDefault="000B44FF" w:rsidP="000B44FF">
      <w:pPr>
        <w:ind w:left="360"/>
        <w:jc w:val="both"/>
        <w:rPr>
          <w:rFonts w:cs="Arial"/>
        </w:rPr>
      </w:pPr>
    </w:p>
    <w:p w:rsidR="000B44FF" w:rsidRPr="00E30D09" w:rsidRDefault="000B44FF" w:rsidP="000B44FF">
      <w:pPr>
        <w:numPr>
          <w:ilvl w:val="0"/>
          <w:numId w:val="18"/>
        </w:numPr>
        <w:ind w:left="360"/>
        <w:jc w:val="both"/>
        <w:rPr>
          <w:rFonts w:cs="Arial"/>
        </w:rPr>
      </w:pPr>
      <w:r w:rsidRPr="00E30D09">
        <w:rPr>
          <w:rFonts w:cs="Arial"/>
          <w:b/>
        </w:rPr>
        <w:t xml:space="preserve">PREPARACIÓN: </w:t>
      </w:r>
      <w:r w:rsidRPr="00E30D09">
        <w:rPr>
          <w:rFonts w:cs="Arial"/>
        </w:rPr>
        <w:t xml:space="preserve">Es el tiempo transcurrido desde que se establece la alarma hasta que sale la primera persona. </w:t>
      </w:r>
    </w:p>
    <w:p w:rsidR="000B44FF" w:rsidRPr="00E30D09" w:rsidRDefault="000B44FF" w:rsidP="000B44FF">
      <w:pPr>
        <w:ind w:left="360"/>
        <w:jc w:val="both"/>
        <w:rPr>
          <w:rFonts w:cs="Arial"/>
        </w:rPr>
      </w:pPr>
    </w:p>
    <w:p w:rsidR="000B44FF" w:rsidRPr="00E30D09" w:rsidRDefault="000B44FF" w:rsidP="000B44FF">
      <w:pPr>
        <w:ind w:left="360"/>
        <w:jc w:val="both"/>
        <w:rPr>
          <w:rFonts w:cs="Arial"/>
        </w:rPr>
      </w:pPr>
      <w:r w:rsidRPr="00E30D09">
        <w:rPr>
          <w:rFonts w:cs="Arial"/>
        </w:rPr>
        <w:t xml:space="preserve">Es importante tener en cuenta que una de las normas de la evacuación contempla que una vez realizada la salida del personal, este no se podrá devolver a su sitio de origen, para ello en la preparación es indispensable que todo el personal debe salir con todas sus pertenencias al momento de evacuar. </w:t>
      </w:r>
    </w:p>
    <w:p w:rsidR="000B44FF" w:rsidRPr="00E30D09" w:rsidRDefault="000B44FF" w:rsidP="000B44FF">
      <w:pPr>
        <w:ind w:left="360"/>
        <w:jc w:val="both"/>
        <w:rPr>
          <w:rFonts w:cs="Arial"/>
        </w:rPr>
      </w:pPr>
    </w:p>
    <w:p w:rsidR="000B44FF" w:rsidRPr="00E30D09" w:rsidRDefault="000B44FF" w:rsidP="000B44FF">
      <w:pPr>
        <w:ind w:left="349"/>
        <w:jc w:val="both"/>
        <w:rPr>
          <w:rFonts w:cs="Arial"/>
        </w:rPr>
      </w:pPr>
      <w:r w:rsidRPr="00E30D09">
        <w:rPr>
          <w:rFonts w:cs="Arial"/>
        </w:rPr>
        <w:t xml:space="preserve">Funciones </w:t>
      </w:r>
      <w:r w:rsidR="00BF05B2" w:rsidRPr="00E30D09">
        <w:rPr>
          <w:rFonts w:cs="Arial"/>
        </w:rPr>
        <w:t xml:space="preserve">de la </w:t>
      </w:r>
      <w:r w:rsidR="00914603" w:rsidRPr="00914603">
        <w:rPr>
          <w:rFonts w:cs="Arial"/>
          <w:b/>
        </w:rPr>
        <w:t>Diligencie el nombre de la Dirección General / Dirección de Sanidad / Jefatura de Salud</w:t>
      </w:r>
      <w:r w:rsidR="00BF05B2" w:rsidRPr="00E30D09">
        <w:rPr>
          <w:rFonts w:cs="Arial"/>
        </w:rPr>
        <w:t>:</w:t>
      </w:r>
      <w:r w:rsidRPr="00E30D09">
        <w:rPr>
          <w:rFonts w:cs="Arial"/>
        </w:rPr>
        <w:t xml:space="preserve"> En esta etapa la principal función es la de alistar todos los equipos logísticos que se necesitarán para realizar una correcta evacuación, por lo tanto los </w:t>
      </w:r>
      <w:r w:rsidRPr="00E30D09">
        <w:rPr>
          <w:rFonts w:cs="Arial"/>
          <w:b/>
        </w:rPr>
        <w:t>JEFES DE SECCIÓN</w:t>
      </w:r>
      <w:r w:rsidRPr="00E30D09">
        <w:rPr>
          <w:rFonts w:cs="Arial"/>
        </w:rPr>
        <w:t xml:space="preserve">  deben prepararse y preparar a su personal para la salida hacia el sitio determinado como zona de refugio.</w:t>
      </w:r>
    </w:p>
    <w:p w:rsidR="000B44FF" w:rsidRPr="00E30D09" w:rsidRDefault="000B44FF" w:rsidP="000B44FF">
      <w:pPr>
        <w:jc w:val="both"/>
        <w:rPr>
          <w:rFonts w:cs="Arial"/>
        </w:rPr>
      </w:pPr>
    </w:p>
    <w:p w:rsidR="000B44FF" w:rsidRPr="00E30D09" w:rsidRDefault="000B44FF" w:rsidP="000B44FF">
      <w:pPr>
        <w:ind w:firstLine="284"/>
        <w:jc w:val="both"/>
        <w:rPr>
          <w:rFonts w:cs="Arial"/>
        </w:rPr>
      </w:pPr>
      <w:r w:rsidRPr="00E30D09">
        <w:rPr>
          <w:rFonts w:cs="Arial"/>
        </w:rPr>
        <w:t xml:space="preserve"> Esta evacuación está marcada principalmente por las siguientes acciones:</w:t>
      </w:r>
    </w:p>
    <w:p w:rsidR="00BF05B2" w:rsidRPr="00E30D09" w:rsidRDefault="00BF05B2" w:rsidP="000B44FF">
      <w:pPr>
        <w:ind w:firstLine="284"/>
        <w:jc w:val="both"/>
        <w:rPr>
          <w:rFonts w:cs="Arial"/>
        </w:rPr>
      </w:pPr>
    </w:p>
    <w:p w:rsidR="000B44FF" w:rsidRPr="00E30D09" w:rsidRDefault="000B44FF" w:rsidP="00914603">
      <w:pPr>
        <w:numPr>
          <w:ilvl w:val="0"/>
          <w:numId w:val="25"/>
        </w:numPr>
        <w:ind w:left="709" w:hanging="284"/>
        <w:jc w:val="both"/>
        <w:rPr>
          <w:rFonts w:cs="Arial"/>
        </w:rPr>
      </w:pPr>
      <w:r w:rsidRPr="00E30D09">
        <w:rPr>
          <w:rFonts w:cs="Arial"/>
        </w:rPr>
        <w:t>Alistamiento de bolsos, carteras, celulares, etc.</w:t>
      </w:r>
    </w:p>
    <w:p w:rsidR="000B44FF" w:rsidRPr="00E30D09" w:rsidRDefault="000B44FF" w:rsidP="00914603">
      <w:pPr>
        <w:numPr>
          <w:ilvl w:val="0"/>
          <w:numId w:val="25"/>
        </w:numPr>
        <w:ind w:left="709" w:hanging="284"/>
        <w:jc w:val="both"/>
        <w:rPr>
          <w:rFonts w:cs="Arial"/>
        </w:rPr>
      </w:pPr>
      <w:r w:rsidRPr="00E30D09">
        <w:rPr>
          <w:rFonts w:cs="Arial"/>
        </w:rPr>
        <w:t>Apagar equipos de cómputo y eléctricos</w:t>
      </w:r>
    </w:p>
    <w:p w:rsidR="000B44FF" w:rsidRPr="00E30D09" w:rsidRDefault="000B44FF" w:rsidP="00914603">
      <w:pPr>
        <w:numPr>
          <w:ilvl w:val="0"/>
          <w:numId w:val="25"/>
        </w:numPr>
        <w:ind w:left="709" w:hanging="284"/>
        <w:jc w:val="both"/>
        <w:rPr>
          <w:rFonts w:cs="Arial"/>
        </w:rPr>
      </w:pPr>
      <w:r w:rsidRPr="00E30D09">
        <w:rPr>
          <w:rFonts w:cs="Arial"/>
        </w:rPr>
        <w:t>Verificación de quienes y cuantas personas hay en el área</w:t>
      </w:r>
    </w:p>
    <w:p w:rsidR="000B44FF" w:rsidRPr="00E30D09" w:rsidRDefault="000B44FF" w:rsidP="00914603">
      <w:pPr>
        <w:numPr>
          <w:ilvl w:val="0"/>
          <w:numId w:val="25"/>
        </w:numPr>
        <w:ind w:left="709" w:hanging="284"/>
        <w:jc w:val="both"/>
        <w:rPr>
          <w:rFonts w:cs="Arial"/>
        </w:rPr>
      </w:pPr>
      <w:r w:rsidRPr="00E30D09">
        <w:rPr>
          <w:rFonts w:cs="Arial"/>
        </w:rPr>
        <w:t>Definir quien en el área requiere ayuda por alguna condición física o de salud.</w:t>
      </w:r>
    </w:p>
    <w:p w:rsidR="000B44FF" w:rsidRPr="00E30D09" w:rsidRDefault="000B44FF" w:rsidP="00914603">
      <w:pPr>
        <w:numPr>
          <w:ilvl w:val="0"/>
          <w:numId w:val="25"/>
        </w:numPr>
        <w:ind w:left="709" w:hanging="284"/>
        <w:jc w:val="both"/>
        <w:rPr>
          <w:rFonts w:cs="Arial"/>
        </w:rPr>
      </w:pPr>
      <w:r w:rsidRPr="00E30D09">
        <w:rPr>
          <w:rFonts w:cs="Arial"/>
        </w:rPr>
        <w:t>Recordar el lugar de reunión</w:t>
      </w:r>
    </w:p>
    <w:p w:rsidR="000B44FF" w:rsidRPr="00E30D09" w:rsidRDefault="000B44FF" w:rsidP="00914603">
      <w:pPr>
        <w:numPr>
          <w:ilvl w:val="0"/>
          <w:numId w:val="25"/>
        </w:numPr>
        <w:ind w:left="709" w:hanging="284"/>
        <w:jc w:val="both"/>
        <w:rPr>
          <w:rFonts w:cs="Arial"/>
        </w:rPr>
      </w:pPr>
      <w:r w:rsidRPr="00E30D09">
        <w:rPr>
          <w:rFonts w:cs="Arial"/>
        </w:rPr>
        <w:t>Proteger valores solo si es posible</w:t>
      </w:r>
    </w:p>
    <w:p w:rsidR="000B44FF" w:rsidRPr="00E30D09" w:rsidRDefault="000B44FF" w:rsidP="00914603">
      <w:pPr>
        <w:numPr>
          <w:ilvl w:val="0"/>
          <w:numId w:val="25"/>
        </w:numPr>
        <w:ind w:left="709" w:hanging="284"/>
        <w:jc w:val="both"/>
        <w:rPr>
          <w:rFonts w:cs="Arial"/>
        </w:rPr>
      </w:pPr>
      <w:r w:rsidRPr="00E30D09">
        <w:rPr>
          <w:rFonts w:cs="Arial"/>
        </w:rPr>
        <w:t>La evacuación debe hacerse en orden, sin correr y sin pánico; pero con celeridad.</w:t>
      </w:r>
    </w:p>
    <w:p w:rsidR="000B44FF" w:rsidRPr="00E30D09" w:rsidRDefault="000B44FF" w:rsidP="000B44FF">
      <w:pPr>
        <w:ind w:left="720"/>
        <w:jc w:val="both"/>
        <w:rPr>
          <w:rFonts w:cs="Arial"/>
        </w:rPr>
      </w:pPr>
    </w:p>
    <w:p w:rsidR="001713E2" w:rsidRDefault="000B44FF" w:rsidP="000B44FF">
      <w:pPr>
        <w:numPr>
          <w:ilvl w:val="0"/>
          <w:numId w:val="18"/>
        </w:numPr>
        <w:ind w:left="360"/>
        <w:jc w:val="both"/>
        <w:rPr>
          <w:rFonts w:cs="Arial"/>
        </w:rPr>
      </w:pPr>
      <w:r w:rsidRPr="001713E2">
        <w:rPr>
          <w:rFonts w:cs="Arial"/>
          <w:b/>
        </w:rPr>
        <w:t xml:space="preserve">SALIDA: </w:t>
      </w:r>
      <w:r w:rsidRPr="001713E2">
        <w:rPr>
          <w:rFonts w:cs="Arial"/>
        </w:rPr>
        <w:t>Es el tiempo transcurrido desde que empieza a salir la primera persona hasta que sale la última persona y esta llega al sitio de refugio.</w:t>
      </w:r>
    </w:p>
    <w:p w:rsidR="001713E2" w:rsidRDefault="001713E2" w:rsidP="001713E2">
      <w:pPr>
        <w:ind w:left="360"/>
        <w:jc w:val="both"/>
        <w:rPr>
          <w:rFonts w:cs="Arial"/>
          <w:b/>
        </w:rPr>
      </w:pPr>
    </w:p>
    <w:p w:rsidR="000B44FF" w:rsidRPr="001713E2" w:rsidRDefault="000B44FF" w:rsidP="001713E2">
      <w:pPr>
        <w:ind w:left="360"/>
        <w:jc w:val="both"/>
        <w:rPr>
          <w:rFonts w:cs="Arial"/>
        </w:rPr>
      </w:pPr>
      <w:r w:rsidRPr="001713E2">
        <w:rPr>
          <w:rFonts w:cs="Arial"/>
        </w:rPr>
        <w:t>En esta etapa se debe tener en cuenta la distancia que se debe recorrer desde las áreas donde normalmente se encuentra el personal, hasta llegar a los sitios destinados como zona de refugio, también se debe considerar el número de personas que van a evacuar y la capacidad de las vías.</w:t>
      </w:r>
      <w:r w:rsidR="00E47B86">
        <w:rPr>
          <w:rFonts w:cs="Arial"/>
        </w:rPr>
        <w:t xml:space="preserve"> </w:t>
      </w:r>
      <w:r w:rsidRPr="001713E2">
        <w:rPr>
          <w:rFonts w:cs="Arial"/>
        </w:rPr>
        <w:t xml:space="preserve">La duración de esta etapa de evacuación depende de si es una evacuación interna o externa. La evacuación interna se realiza de acuerdo a la gravedad de la </w:t>
      </w:r>
      <w:r w:rsidRPr="001713E2">
        <w:rPr>
          <w:rFonts w:cs="Arial"/>
        </w:rPr>
        <w:lastRenderedPageBreak/>
        <w:t>emergencia y sus características (conato de incendio.) La evacuación externa se realiza en emergencias que presentan un grado de peligrosidad alto (sismos, incendios grandes, amenaza de bomba, explosión.)</w:t>
      </w:r>
    </w:p>
    <w:p w:rsidR="000B44FF" w:rsidRPr="00E30D09" w:rsidRDefault="000B44FF" w:rsidP="000B44FF">
      <w:pPr>
        <w:ind w:left="361"/>
        <w:jc w:val="both"/>
        <w:rPr>
          <w:rFonts w:cs="Arial"/>
          <w:b/>
          <w:i/>
          <w:u w:val="single"/>
        </w:rPr>
      </w:pPr>
    </w:p>
    <w:p w:rsidR="000B44FF" w:rsidRPr="00E30D09" w:rsidRDefault="00BF05B2" w:rsidP="000B44FF">
      <w:pPr>
        <w:ind w:left="361"/>
        <w:jc w:val="both"/>
        <w:rPr>
          <w:rFonts w:cs="Arial"/>
        </w:rPr>
      </w:pPr>
      <w:r w:rsidRPr="00E30D09">
        <w:rPr>
          <w:rFonts w:cs="Arial"/>
        </w:rPr>
        <w:t>E</w:t>
      </w:r>
      <w:r w:rsidR="000B44FF" w:rsidRPr="00E30D09">
        <w:rPr>
          <w:rFonts w:cs="Arial"/>
        </w:rPr>
        <w:t>n esta etapa el personal de la Brigada de evacuación dirigirá mediante órdenes sencillas y claras la evacuación.</w:t>
      </w:r>
    </w:p>
    <w:p w:rsidR="000B44FF" w:rsidRPr="00E30D09" w:rsidRDefault="000B44FF" w:rsidP="000B44FF">
      <w:pPr>
        <w:ind w:left="372"/>
        <w:jc w:val="both"/>
        <w:rPr>
          <w:rFonts w:cs="Arial"/>
        </w:rPr>
      </w:pPr>
    </w:p>
    <w:p w:rsidR="000B44FF" w:rsidRPr="00E30D09" w:rsidRDefault="000B44FF" w:rsidP="000B44FF">
      <w:pPr>
        <w:numPr>
          <w:ilvl w:val="0"/>
          <w:numId w:val="26"/>
        </w:numPr>
        <w:ind w:left="372"/>
        <w:jc w:val="both"/>
        <w:rPr>
          <w:rFonts w:cs="Arial"/>
        </w:rPr>
      </w:pPr>
      <w:r w:rsidRPr="00E30D09">
        <w:rPr>
          <w:rFonts w:cs="Arial"/>
          <w:b/>
        </w:rPr>
        <w:t>Tiempo de evacuación:</w:t>
      </w:r>
      <w:r w:rsidRPr="00E30D09">
        <w:rPr>
          <w:rFonts w:cs="Arial"/>
        </w:rPr>
        <w:t xml:space="preserve"> Una vez inicie la alarma, </w:t>
      </w:r>
      <w:r w:rsidR="00BF05B2" w:rsidRPr="00E30D09">
        <w:rPr>
          <w:rFonts w:cs="Arial"/>
        </w:rPr>
        <w:t xml:space="preserve">de la </w:t>
      </w:r>
      <w:r w:rsidR="006F4B66" w:rsidRPr="00AC6FA5">
        <w:rPr>
          <w:b/>
          <w:color w:val="000000" w:themeColor="text1"/>
        </w:rPr>
        <w:t>Diligencie el nombre de la Dirección General / Dirección de Sanidad / Jefatura de Salud</w:t>
      </w:r>
      <w:r w:rsidR="006F4B66" w:rsidRPr="00E30D09">
        <w:rPr>
          <w:rFonts w:cs="Arial"/>
        </w:rPr>
        <w:t xml:space="preserve"> </w:t>
      </w:r>
      <w:r w:rsidRPr="00E30D09">
        <w:rPr>
          <w:rFonts w:cs="Arial"/>
        </w:rPr>
        <w:t xml:space="preserve">dispone de </w:t>
      </w:r>
      <w:r w:rsidRPr="00E30D09">
        <w:rPr>
          <w:rFonts w:cs="Arial"/>
          <w:highlight w:val="lightGray"/>
          <w:shd w:val="clear" w:color="auto" w:fill="A6A6A6" w:themeFill="background1" w:themeFillShade="A6"/>
        </w:rPr>
        <w:t>XX</w:t>
      </w:r>
      <w:r w:rsidRPr="00E30D09">
        <w:rPr>
          <w:rFonts w:cs="Arial"/>
          <w:b/>
        </w:rPr>
        <w:t xml:space="preserve"> segundos</w:t>
      </w:r>
      <w:r w:rsidRPr="00E30D09">
        <w:rPr>
          <w:rFonts w:cs="Arial"/>
        </w:rPr>
        <w:t xml:space="preserve"> para evacuar el edificio. </w:t>
      </w:r>
    </w:p>
    <w:p w:rsidR="000B44FF" w:rsidRPr="00E30D09" w:rsidRDefault="000B44FF" w:rsidP="000B44FF">
      <w:pPr>
        <w:numPr>
          <w:ilvl w:val="0"/>
          <w:numId w:val="26"/>
        </w:numPr>
        <w:ind w:left="372"/>
        <w:jc w:val="both"/>
        <w:rPr>
          <w:rFonts w:cs="Arial"/>
        </w:rPr>
      </w:pPr>
      <w:r w:rsidRPr="00E30D09">
        <w:rPr>
          <w:rFonts w:cs="Arial"/>
        </w:rPr>
        <w:t xml:space="preserve">Siempre evacuar por el lado derecho de las escaleras. </w:t>
      </w:r>
      <w:r w:rsidRPr="00E30D09">
        <w:rPr>
          <w:rFonts w:cs="Arial"/>
          <w:highlight w:val="lightGray"/>
        </w:rPr>
        <w:t>(SI APLICA)</w:t>
      </w:r>
    </w:p>
    <w:p w:rsidR="000B44FF" w:rsidRPr="00E30D09" w:rsidRDefault="000B44FF" w:rsidP="000B44FF">
      <w:pPr>
        <w:numPr>
          <w:ilvl w:val="0"/>
          <w:numId w:val="26"/>
        </w:numPr>
        <w:ind w:left="372"/>
        <w:jc w:val="both"/>
        <w:rPr>
          <w:rFonts w:cs="Arial"/>
        </w:rPr>
      </w:pPr>
      <w:r w:rsidRPr="00E30D09">
        <w:rPr>
          <w:rFonts w:cs="Arial"/>
        </w:rPr>
        <w:t xml:space="preserve">En caso de fuego se debe realizar la evacuación tratando de mantener agachados o aun gateando, para evitar la inhalación de humo. </w:t>
      </w:r>
    </w:p>
    <w:p w:rsidR="000B44FF" w:rsidRPr="00E30D09" w:rsidRDefault="000B44FF" w:rsidP="000B44FF">
      <w:pPr>
        <w:numPr>
          <w:ilvl w:val="0"/>
          <w:numId w:val="26"/>
        </w:numPr>
        <w:ind w:left="372"/>
        <w:jc w:val="both"/>
        <w:rPr>
          <w:rFonts w:cs="Arial"/>
        </w:rPr>
      </w:pPr>
      <w:r w:rsidRPr="00E30D09">
        <w:rPr>
          <w:rFonts w:cs="Arial"/>
        </w:rPr>
        <w:t>Nadie debe obstruir los puntos de evacuación.</w:t>
      </w:r>
    </w:p>
    <w:p w:rsidR="000B44FF" w:rsidRPr="00E30D09" w:rsidRDefault="000B44FF" w:rsidP="000B44FF">
      <w:pPr>
        <w:numPr>
          <w:ilvl w:val="0"/>
          <w:numId w:val="26"/>
        </w:numPr>
        <w:ind w:left="372"/>
        <w:jc w:val="both"/>
        <w:rPr>
          <w:rFonts w:cs="Arial"/>
        </w:rPr>
      </w:pPr>
      <w:r w:rsidRPr="00E30D09">
        <w:rPr>
          <w:rFonts w:cs="Arial"/>
        </w:rPr>
        <w:t>Nadie debe devolverse una vez que haya salido.</w:t>
      </w:r>
    </w:p>
    <w:p w:rsidR="000B44FF" w:rsidRPr="00E30D09" w:rsidRDefault="000B44FF" w:rsidP="000B44FF">
      <w:pPr>
        <w:numPr>
          <w:ilvl w:val="0"/>
          <w:numId w:val="26"/>
        </w:numPr>
        <w:ind w:left="372"/>
        <w:jc w:val="both"/>
        <w:rPr>
          <w:rFonts w:cs="Arial"/>
        </w:rPr>
      </w:pPr>
      <w:r w:rsidRPr="00E30D09">
        <w:rPr>
          <w:rFonts w:cs="Arial"/>
          <w:bCs/>
          <w:iCs/>
        </w:rPr>
        <w:t>Se verificara la presencia del personal y se tomara en cuenta el personal faltante y la situación especial por la cual no se encuentra en el punto de encuentro.</w:t>
      </w:r>
    </w:p>
    <w:p w:rsidR="000B44FF" w:rsidRPr="00E30D09" w:rsidRDefault="000B44FF" w:rsidP="000B44FF">
      <w:pPr>
        <w:numPr>
          <w:ilvl w:val="0"/>
          <w:numId w:val="26"/>
        </w:numPr>
        <w:ind w:left="372"/>
        <w:jc w:val="both"/>
        <w:rPr>
          <w:rFonts w:cs="Arial"/>
        </w:rPr>
      </w:pPr>
      <w:r w:rsidRPr="00E30D09">
        <w:rPr>
          <w:rFonts w:cs="Arial"/>
        </w:rPr>
        <w:t xml:space="preserve">El personal que no logre evacuar la edificación antes de 55 segundos, ingresara a la lista del personal </w:t>
      </w:r>
      <w:r w:rsidRPr="00E30D09">
        <w:rPr>
          <w:rFonts w:cs="Arial"/>
          <w:b/>
        </w:rPr>
        <w:t>“DESAPARECIDO”</w:t>
      </w:r>
      <w:r w:rsidRPr="00E30D09">
        <w:rPr>
          <w:rFonts w:cs="Arial"/>
        </w:rPr>
        <w:t xml:space="preserve"> y deberá mejorar sus posibilidades de supervivencia mediante ensayos repetitivos.</w:t>
      </w:r>
    </w:p>
    <w:p w:rsidR="000B44FF" w:rsidRPr="00E30D09" w:rsidRDefault="000B44FF" w:rsidP="000B44FF">
      <w:pPr>
        <w:jc w:val="both"/>
        <w:rPr>
          <w:rFonts w:cs="Arial"/>
        </w:rPr>
      </w:pPr>
    </w:p>
    <w:p w:rsidR="000B44FF" w:rsidRPr="00E30D09" w:rsidRDefault="000B44FF" w:rsidP="000B44FF">
      <w:pPr>
        <w:widowControl w:val="0"/>
        <w:jc w:val="both"/>
        <w:rPr>
          <w:rFonts w:cs="Arial"/>
          <w:b/>
          <w:bCs/>
        </w:rPr>
      </w:pPr>
      <w:r w:rsidRPr="00E30D09">
        <w:rPr>
          <w:rFonts w:cs="Arial"/>
          <w:b/>
        </w:rPr>
        <w:t xml:space="preserve">PUNTOS DE ENCUENTRO </w:t>
      </w:r>
    </w:p>
    <w:p w:rsidR="000B44FF" w:rsidRPr="00E30D09" w:rsidRDefault="000B44FF" w:rsidP="000B44FF">
      <w:pPr>
        <w:jc w:val="both"/>
        <w:rPr>
          <w:rFonts w:cs="Arial"/>
        </w:rPr>
      </w:pPr>
    </w:p>
    <w:p w:rsidR="00E47B86" w:rsidRDefault="000B44FF" w:rsidP="000B44FF">
      <w:pPr>
        <w:jc w:val="both"/>
        <w:rPr>
          <w:rFonts w:cs="Arial"/>
        </w:rPr>
      </w:pPr>
      <w:r w:rsidRPr="00E30D09">
        <w:rPr>
          <w:rFonts w:cs="Arial"/>
        </w:rPr>
        <w:t xml:space="preserve">Los </w:t>
      </w:r>
      <w:r w:rsidRPr="00E30D09">
        <w:rPr>
          <w:rFonts w:cs="Arial"/>
          <w:b/>
          <w:u w:val="single"/>
        </w:rPr>
        <w:t>puntos de encuentro</w:t>
      </w:r>
      <w:r w:rsidRPr="00E30D09">
        <w:rPr>
          <w:rFonts w:cs="Arial"/>
        </w:rPr>
        <w:t xml:space="preserve"> de </w:t>
      </w:r>
      <w:r w:rsidR="00803A8D">
        <w:rPr>
          <w:rFonts w:cs="Arial"/>
        </w:rPr>
        <w:t>la</w:t>
      </w:r>
      <w:r w:rsidRPr="00E30D09">
        <w:rPr>
          <w:rFonts w:cs="Arial"/>
        </w:rPr>
        <w:t xml:space="preserve">s diferentes </w:t>
      </w:r>
      <w:r w:rsidR="00803A8D">
        <w:rPr>
          <w:rFonts w:cs="Arial"/>
        </w:rPr>
        <w:t xml:space="preserve">áreas </w:t>
      </w:r>
      <w:r w:rsidR="00BF05B2" w:rsidRPr="00E30D09">
        <w:rPr>
          <w:rFonts w:cs="Arial"/>
        </w:rPr>
        <w:t xml:space="preserve">de la </w:t>
      </w:r>
      <w:r w:rsidR="006F4B66" w:rsidRPr="00AC6FA5">
        <w:rPr>
          <w:b/>
          <w:color w:val="000000" w:themeColor="text1"/>
        </w:rPr>
        <w:t>Diligencie el nombre de la Dirección General / Dirección de Sanidad / Jefatura de Salud</w:t>
      </w:r>
      <w:r w:rsidRPr="00E30D09">
        <w:rPr>
          <w:rFonts w:cs="Arial"/>
        </w:rPr>
        <w:t xml:space="preserve"> son los sitios a donde deben llegar el personal y visitantes y esperar instrucciones, e</w:t>
      </w:r>
      <w:r w:rsidR="000B12AD" w:rsidRPr="00E30D09">
        <w:rPr>
          <w:rFonts w:cs="Arial"/>
        </w:rPr>
        <w:t xml:space="preserve">stas zonas son las siguientes: </w:t>
      </w:r>
    </w:p>
    <w:p w:rsidR="00E47B86" w:rsidRDefault="00E47B86" w:rsidP="000B44FF">
      <w:pPr>
        <w:jc w:val="both"/>
        <w:rPr>
          <w:rFonts w:cs="Arial"/>
        </w:rPr>
      </w:pPr>
    </w:p>
    <w:p w:rsidR="00180840" w:rsidRPr="00E30D09" w:rsidRDefault="00E47B86" w:rsidP="000B44FF">
      <w:pPr>
        <w:jc w:val="both"/>
        <w:rPr>
          <w:rFonts w:cs="Arial"/>
        </w:rPr>
      </w:pPr>
      <w:r w:rsidRPr="00E47B86">
        <w:rPr>
          <w:rFonts w:cs="Arial"/>
          <w:color w:val="808080" w:themeColor="background1" w:themeShade="80"/>
        </w:rPr>
        <w:t>Lea con atención las siguientes instrucciones y determine los puntos de encuentro de su centro de trabajo</w:t>
      </w:r>
    </w:p>
    <w:p w:rsidR="00E47B86" w:rsidRPr="00E47B86" w:rsidRDefault="00E47B86" w:rsidP="00E47B86">
      <w:pPr>
        <w:jc w:val="both"/>
        <w:rPr>
          <w:rFonts w:cs="Arial"/>
          <w:bCs/>
          <w:iCs/>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 xml:space="preserve">Se debe seleccionar el punto de encuentro de acuerdo a las siguientes características:  </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1) Lugar Seguro, no solo respecto a las consecuencias previsibles de la emergencia, sino sobre otros riesgos que esa zona tuviera y que no estuvieran relacionadas con la emergencia (</w:t>
      </w:r>
      <w:proofErr w:type="spellStart"/>
      <w:r w:rsidRPr="00E47B86">
        <w:rPr>
          <w:rFonts w:cs="Arial"/>
          <w:bCs/>
          <w:iCs/>
          <w:color w:val="808080" w:themeColor="background1" w:themeShade="80"/>
        </w:rPr>
        <w:t>ej</w:t>
      </w:r>
      <w:proofErr w:type="spellEnd"/>
      <w:r w:rsidRPr="00E47B86">
        <w:rPr>
          <w:rFonts w:cs="Arial"/>
          <w:bCs/>
          <w:iCs/>
          <w:color w:val="808080" w:themeColor="background1" w:themeShade="80"/>
        </w:rPr>
        <w:t xml:space="preserve">: que fuera una zona con circulación de vehículos, que sea un espacio que en determinadas épocas del año por lo que sea no sea accesible o pudiera estar ocupado, no tenga riesgo de caída de objetos, </w:t>
      </w:r>
      <w:proofErr w:type="spellStart"/>
      <w:r w:rsidRPr="00E47B86">
        <w:rPr>
          <w:rFonts w:cs="Arial"/>
          <w:bCs/>
          <w:iCs/>
          <w:color w:val="808080" w:themeColor="background1" w:themeShade="80"/>
        </w:rPr>
        <w:t>etc</w:t>
      </w:r>
      <w:proofErr w:type="spellEnd"/>
      <w:r w:rsidRPr="00E47B86">
        <w:rPr>
          <w:rFonts w:cs="Arial"/>
          <w:bCs/>
          <w:iCs/>
          <w:color w:val="808080" w:themeColor="background1" w:themeShade="80"/>
        </w:rPr>
        <w:t>).</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 xml:space="preserve">2) Que tenga espacio suficiente seguro para que se ubiquen y permanezcan todo el personal previsto para evacuar, no solo en las condiciones que se suelen dar en un simulacro (gente de </w:t>
      </w:r>
      <w:proofErr w:type="spellStart"/>
      <w:r w:rsidRPr="00E47B86">
        <w:rPr>
          <w:rFonts w:cs="Arial"/>
          <w:bCs/>
          <w:iCs/>
          <w:color w:val="808080" w:themeColor="background1" w:themeShade="80"/>
        </w:rPr>
        <w:t>pié</w:t>
      </w:r>
      <w:proofErr w:type="spellEnd"/>
      <w:r w:rsidRPr="00E47B86">
        <w:rPr>
          <w:rFonts w:cs="Arial"/>
          <w:bCs/>
          <w:iCs/>
          <w:color w:val="808080" w:themeColor="background1" w:themeShade="80"/>
        </w:rPr>
        <w:t xml:space="preserve"> esperando al recuento) sino teniendo en cuenta que puede ser lugar de traslado de heridos que necesitan un espacio vital mayor. </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3) Debe ser fácilmente accesible para las ayudas externas, los servicios de emergencia: Bomberos, Policía, Ambulancias, etc.</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Cuidado, el punto de reunión no debe impedir el acceso de las ayudas exteriores a la zona de la emergencia.</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4) Facilidad de acceso y cercanía a la ubicación normal de los trabajadores a evacuar (suficientemente alejado para ser seguro, evitar puntos de reunión que exijan recorrer mucha distancia pues puede haber personal herido o con la movilidad reducida).</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 xml:space="preserve">5) Preferiblemente no debe ser necesario cruzar la calle para acceder al Punto de Encuentro. La razón es que en el caso que alguna persona entre en pánico durante la evacuación, puede no ver los autos que transitan la calle y resultar atropellada. </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6) Debe estar tan lejos del centro de la edificación, como para que en el supuesto caso de una explosión esta no afecte a la gente evacuada.</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7) Que disponga a su vez de rutas para realizar una hipotética evacuación de dicho punto de reunión en el caso de que la emergencia fuera de mayor calibre y afectara a ese punto.</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8) Además, debe ser conocido por todo el personal, una buena práctica es tomar una foto del punto de encuentro y colocarla en lugar visible.</w:t>
      </w:r>
    </w:p>
    <w:p w:rsidR="00E47B86" w:rsidRPr="00E47B86" w:rsidRDefault="00E47B86" w:rsidP="00E47B86">
      <w:pPr>
        <w:jc w:val="both"/>
        <w:rPr>
          <w:rFonts w:cs="Arial"/>
          <w:bCs/>
          <w:iCs/>
          <w:color w:val="808080" w:themeColor="background1" w:themeShade="80"/>
        </w:rPr>
      </w:pPr>
    </w:p>
    <w:p w:rsidR="00E47B86" w:rsidRPr="00E47B86" w:rsidRDefault="00E47B86" w:rsidP="00E47B86">
      <w:pPr>
        <w:jc w:val="both"/>
        <w:rPr>
          <w:rFonts w:cs="Arial"/>
          <w:bCs/>
          <w:iCs/>
          <w:color w:val="808080" w:themeColor="background1" w:themeShade="80"/>
        </w:rPr>
      </w:pPr>
      <w:r w:rsidRPr="00E47B86">
        <w:rPr>
          <w:rFonts w:cs="Arial"/>
          <w:bCs/>
          <w:iCs/>
          <w:color w:val="808080" w:themeColor="background1" w:themeShade="80"/>
        </w:rPr>
        <w:t>Estas zonas son las siguientes: (MENCIONELOS Y ANEXE EL MAPA DE UBICACIÓN)</w:t>
      </w:r>
    </w:p>
    <w:p w:rsidR="00E47B86" w:rsidRPr="00E47B86" w:rsidRDefault="00E47B86" w:rsidP="00E47B86">
      <w:pPr>
        <w:jc w:val="both"/>
        <w:rPr>
          <w:rFonts w:cs="Arial"/>
          <w:bCs/>
          <w:iCs/>
        </w:rPr>
      </w:pPr>
    </w:p>
    <w:p w:rsidR="00E47B86" w:rsidRPr="00E47B86" w:rsidRDefault="00E47B86" w:rsidP="00E47B86">
      <w:pPr>
        <w:jc w:val="both"/>
        <w:rPr>
          <w:rFonts w:cs="Arial"/>
          <w:bCs/>
          <w:iCs/>
        </w:rPr>
      </w:pPr>
      <w:r w:rsidRPr="00E47B86">
        <w:rPr>
          <w:rFonts w:cs="Arial"/>
          <w:bCs/>
          <w:iCs/>
        </w:rPr>
        <w:t>El personal de seguridad se distribuirá en los dos puntos de encuentro de acuerdo a orden del Director o del Jefe de la Brigada de Emergencias.</w:t>
      </w:r>
    </w:p>
    <w:p w:rsidR="0098725F" w:rsidRDefault="0098725F" w:rsidP="0098725F">
      <w:pPr>
        <w:jc w:val="both"/>
        <w:rPr>
          <w:rFonts w:cs="Arial"/>
          <w:bCs/>
          <w:iCs/>
        </w:rPr>
      </w:pPr>
    </w:p>
    <w:p w:rsidR="000B44FF" w:rsidRPr="00E30D09" w:rsidRDefault="000B44FF" w:rsidP="00E47B86">
      <w:pPr>
        <w:widowControl w:val="0"/>
        <w:jc w:val="both"/>
        <w:rPr>
          <w:rFonts w:cs="Arial"/>
          <w:b/>
          <w:bCs/>
        </w:rPr>
      </w:pPr>
    </w:p>
    <w:p w:rsidR="000B44FF" w:rsidRPr="00E30D09" w:rsidRDefault="000B44FF" w:rsidP="000B44FF">
      <w:pPr>
        <w:widowControl w:val="0"/>
        <w:jc w:val="both"/>
        <w:rPr>
          <w:rFonts w:cs="Arial"/>
          <w:b/>
          <w:bCs/>
        </w:rPr>
      </w:pPr>
      <w:r w:rsidRPr="00E30D09">
        <w:rPr>
          <w:rFonts w:cs="Arial"/>
          <w:b/>
        </w:rPr>
        <w:t>NORMAS DE EVACUACIÓN</w:t>
      </w:r>
    </w:p>
    <w:p w:rsidR="000B44FF" w:rsidRPr="00E30D09" w:rsidRDefault="000B44FF" w:rsidP="000B44FF">
      <w:pPr>
        <w:widowControl w:val="0"/>
        <w:ind w:left="540"/>
        <w:jc w:val="both"/>
        <w:rPr>
          <w:rFonts w:cs="Arial"/>
          <w:b/>
          <w:bCs/>
        </w:rPr>
      </w:pPr>
    </w:p>
    <w:p w:rsidR="000B44FF" w:rsidRDefault="000B44FF" w:rsidP="000B44FF">
      <w:pPr>
        <w:jc w:val="both"/>
        <w:rPr>
          <w:rFonts w:cs="Arial"/>
        </w:rPr>
      </w:pPr>
      <w:r w:rsidRPr="00E30D09">
        <w:rPr>
          <w:rFonts w:cs="Arial"/>
        </w:rPr>
        <w:t>En el momento de salida del personal, en todo tipo de evacuación se deben tener en cuenta  las siguientes normas para optimizar y asegurar éxito en este proceso:</w:t>
      </w:r>
    </w:p>
    <w:p w:rsidR="00803A8D" w:rsidRPr="00E30D09" w:rsidRDefault="00803A8D" w:rsidP="000B44FF">
      <w:pPr>
        <w:jc w:val="both"/>
        <w:rPr>
          <w:rFonts w:cs="Arial"/>
        </w:rPr>
      </w:pPr>
    </w:p>
    <w:p w:rsidR="000B44FF" w:rsidRPr="00E30D09" w:rsidRDefault="000B44FF" w:rsidP="000B44FF">
      <w:pPr>
        <w:numPr>
          <w:ilvl w:val="0"/>
          <w:numId w:val="27"/>
        </w:numPr>
        <w:jc w:val="both"/>
        <w:rPr>
          <w:rFonts w:cs="Arial"/>
        </w:rPr>
      </w:pPr>
      <w:r w:rsidRPr="00E30D09">
        <w:rPr>
          <w:rFonts w:cs="Arial"/>
        </w:rPr>
        <w:t>Conservar siempre la calma</w:t>
      </w:r>
    </w:p>
    <w:p w:rsidR="000B44FF" w:rsidRPr="00E30D09" w:rsidRDefault="000B44FF" w:rsidP="000B44FF">
      <w:pPr>
        <w:numPr>
          <w:ilvl w:val="0"/>
          <w:numId w:val="27"/>
        </w:numPr>
        <w:jc w:val="both"/>
        <w:rPr>
          <w:rFonts w:cs="Arial"/>
        </w:rPr>
      </w:pPr>
      <w:r w:rsidRPr="00E30D09">
        <w:rPr>
          <w:rFonts w:cs="Arial"/>
        </w:rPr>
        <w:t>Verificar el personal antes de salir</w:t>
      </w:r>
    </w:p>
    <w:p w:rsidR="000B44FF" w:rsidRPr="00E30D09" w:rsidRDefault="000B44FF" w:rsidP="000B44FF">
      <w:pPr>
        <w:numPr>
          <w:ilvl w:val="0"/>
          <w:numId w:val="27"/>
        </w:numPr>
        <w:jc w:val="both"/>
        <w:rPr>
          <w:rFonts w:cs="Arial"/>
        </w:rPr>
      </w:pPr>
      <w:r w:rsidRPr="00E30D09">
        <w:rPr>
          <w:rFonts w:cs="Arial"/>
        </w:rPr>
        <w:t>No se debe correr</w:t>
      </w:r>
    </w:p>
    <w:p w:rsidR="000B44FF" w:rsidRPr="00E30D09" w:rsidRDefault="000B44FF" w:rsidP="000B44FF">
      <w:pPr>
        <w:numPr>
          <w:ilvl w:val="0"/>
          <w:numId w:val="27"/>
        </w:numPr>
        <w:jc w:val="both"/>
        <w:rPr>
          <w:rFonts w:cs="Arial"/>
        </w:rPr>
      </w:pPr>
      <w:r w:rsidRPr="00E30D09">
        <w:rPr>
          <w:rFonts w:cs="Arial"/>
        </w:rPr>
        <w:t>No se debe gritar</w:t>
      </w:r>
    </w:p>
    <w:p w:rsidR="000B44FF" w:rsidRPr="00E30D09" w:rsidRDefault="000B44FF" w:rsidP="000B44FF">
      <w:pPr>
        <w:numPr>
          <w:ilvl w:val="0"/>
          <w:numId w:val="27"/>
        </w:numPr>
        <w:jc w:val="both"/>
        <w:rPr>
          <w:rFonts w:cs="Arial"/>
        </w:rPr>
      </w:pPr>
      <w:r w:rsidRPr="00E30D09">
        <w:rPr>
          <w:rFonts w:cs="Arial"/>
        </w:rPr>
        <w:t>Camine rápido sin empujar</w:t>
      </w:r>
    </w:p>
    <w:p w:rsidR="000B44FF" w:rsidRPr="00E30D09" w:rsidRDefault="000B44FF" w:rsidP="000B44FF">
      <w:pPr>
        <w:numPr>
          <w:ilvl w:val="0"/>
          <w:numId w:val="27"/>
        </w:numPr>
        <w:jc w:val="both"/>
        <w:rPr>
          <w:rFonts w:cs="Arial"/>
        </w:rPr>
      </w:pPr>
      <w:r w:rsidRPr="00E30D09">
        <w:rPr>
          <w:rFonts w:cs="Arial"/>
        </w:rPr>
        <w:t>Procure no hacer ningún tipo de comentarios alarmantes</w:t>
      </w:r>
    </w:p>
    <w:p w:rsidR="000B44FF" w:rsidRPr="00E30D09" w:rsidRDefault="000B44FF" w:rsidP="000B44FF">
      <w:pPr>
        <w:numPr>
          <w:ilvl w:val="0"/>
          <w:numId w:val="27"/>
        </w:numPr>
        <w:jc w:val="both"/>
        <w:rPr>
          <w:rFonts w:cs="Arial"/>
        </w:rPr>
      </w:pPr>
      <w:r w:rsidRPr="00E30D09">
        <w:rPr>
          <w:rFonts w:cs="Arial"/>
        </w:rPr>
        <w:t>Siga las señales de evacuación sin desviarse</w:t>
      </w:r>
    </w:p>
    <w:p w:rsidR="000B44FF" w:rsidRPr="00E30D09" w:rsidRDefault="000B44FF" w:rsidP="000B44FF">
      <w:pPr>
        <w:numPr>
          <w:ilvl w:val="0"/>
          <w:numId w:val="27"/>
        </w:numPr>
        <w:jc w:val="both"/>
        <w:rPr>
          <w:rFonts w:cs="Arial"/>
        </w:rPr>
      </w:pPr>
      <w:r w:rsidRPr="00E30D09">
        <w:rPr>
          <w:rFonts w:cs="Arial"/>
        </w:rPr>
        <w:t>No se puede devolver por ningún motivo</w:t>
      </w:r>
    </w:p>
    <w:p w:rsidR="000B44FF" w:rsidRPr="00E30D09" w:rsidRDefault="000B44FF" w:rsidP="000B44FF">
      <w:pPr>
        <w:numPr>
          <w:ilvl w:val="0"/>
          <w:numId w:val="27"/>
        </w:numPr>
        <w:jc w:val="both"/>
        <w:rPr>
          <w:rFonts w:cs="Arial"/>
        </w:rPr>
      </w:pPr>
      <w:r w:rsidRPr="00E30D09">
        <w:rPr>
          <w:rFonts w:cs="Arial"/>
        </w:rPr>
        <w:t>El Jefe de Sección será el último en salir y cerrará la puerta</w:t>
      </w:r>
    </w:p>
    <w:p w:rsidR="000B12AD" w:rsidRPr="00E30D09" w:rsidRDefault="000B44FF" w:rsidP="003C16EC">
      <w:pPr>
        <w:numPr>
          <w:ilvl w:val="0"/>
          <w:numId w:val="27"/>
        </w:numPr>
        <w:jc w:val="both"/>
        <w:rPr>
          <w:rFonts w:cs="Arial"/>
        </w:rPr>
      </w:pPr>
      <w:r w:rsidRPr="00E30D09">
        <w:rPr>
          <w:rFonts w:cs="Arial"/>
        </w:rPr>
        <w:t>Utilizar el lado de la pared de las escaleras</w:t>
      </w:r>
    </w:p>
    <w:p w:rsidR="000B44FF" w:rsidRPr="00E30D09" w:rsidRDefault="000B44FF" w:rsidP="003C16EC">
      <w:pPr>
        <w:numPr>
          <w:ilvl w:val="0"/>
          <w:numId w:val="27"/>
        </w:numPr>
        <w:jc w:val="both"/>
        <w:rPr>
          <w:rFonts w:cs="Arial"/>
        </w:rPr>
      </w:pPr>
      <w:r w:rsidRPr="00E30D09">
        <w:rPr>
          <w:rFonts w:cs="Arial"/>
        </w:rPr>
        <w:t>Desplazarse pegado a la pared</w:t>
      </w:r>
    </w:p>
    <w:p w:rsidR="000B44FF" w:rsidRPr="00E30D09" w:rsidRDefault="000B44FF" w:rsidP="000B44FF">
      <w:pPr>
        <w:numPr>
          <w:ilvl w:val="0"/>
          <w:numId w:val="27"/>
        </w:numPr>
        <w:jc w:val="both"/>
        <w:rPr>
          <w:rFonts w:cs="Arial"/>
        </w:rPr>
      </w:pPr>
      <w:r w:rsidRPr="00E30D09">
        <w:rPr>
          <w:rFonts w:cs="Arial"/>
        </w:rPr>
        <w:t>En caso de humo desplazarse agachado</w:t>
      </w:r>
    </w:p>
    <w:p w:rsidR="000B44FF" w:rsidRPr="00E30D09" w:rsidRDefault="000B44FF" w:rsidP="000B44FF">
      <w:pPr>
        <w:numPr>
          <w:ilvl w:val="0"/>
          <w:numId w:val="27"/>
        </w:numPr>
        <w:jc w:val="both"/>
        <w:rPr>
          <w:rFonts w:cs="Arial"/>
        </w:rPr>
      </w:pPr>
      <w:r w:rsidRPr="00E30D09">
        <w:rPr>
          <w:rFonts w:cs="Arial"/>
        </w:rPr>
        <w:t>Verificar el personal en la zona de refugio</w:t>
      </w:r>
    </w:p>
    <w:p w:rsidR="000B44FF" w:rsidRPr="00E30D09" w:rsidRDefault="000B44FF" w:rsidP="000B44FF">
      <w:pPr>
        <w:numPr>
          <w:ilvl w:val="0"/>
          <w:numId w:val="27"/>
        </w:numPr>
        <w:jc w:val="both"/>
        <w:rPr>
          <w:rFonts w:cs="Arial"/>
        </w:rPr>
      </w:pPr>
      <w:r w:rsidRPr="00E30D09">
        <w:rPr>
          <w:rFonts w:cs="Arial"/>
        </w:rPr>
        <w:t>Si se tiene que refugiar deje alguna señal</w:t>
      </w:r>
    </w:p>
    <w:p w:rsidR="000B44FF" w:rsidRPr="00E30D09" w:rsidRDefault="000B44FF" w:rsidP="000B44FF">
      <w:pPr>
        <w:numPr>
          <w:ilvl w:val="0"/>
          <w:numId w:val="27"/>
        </w:numPr>
        <w:jc w:val="both"/>
        <w:rPr>
          <w:rFonts w:cs="Arial"/>
        </w:rPr>
      </w:pPr>
      <w:r w:rsidRPr="00E30D09">
        <w:rPr>
          <w:rFonts w:cs="Arial"/>
        </w:rPr>
        <w:t>Se deben seguir las instrucciones de los coordinadores.</w:t>
      </w:r>
    </w:p>
    <w:p w:rsidR="000B44FF" w:rsidRPr="00E30D09" w:rsidRDefault="000B44FF" w:rsidP="000B44FF">
      <w:pPr>
        <w:jc w:val="both"/>
        <w:rPr>
          <w:rFonts w:cs="Arial"/>
        </w:rPr>
      </w:pPr>
    </w:p>
    <w:p w:rsidR="000B44FF" w:rsidRPr="00E30D09" w:rsidRDefault="000B44FF" w:rsidP="000B44FF">
      <w:pPr>
        <w:jc w:val="both"/>
        <w:rPr>
          <w:rFonts w:cs="Arial"/>
        </w:rPr>
      </w:pPr>
      <w:r w:rsidRPr="00E30D09">
        <w:rPr>
          <w:rFonts w:cs="Arial"/>
        </w:rPr>
        <w:t>Además se deben ubicar los mapas de evacuación en las diferentes áreas, para asegurar que todos conocen las rutas hacia donde deben evacuar, y el sitio que les corresponde en el punto de encuentro.</w:t>
      </w:r>
    </w:p>
    <w:p w:rsidR="000B44FF" w:rsidRPr="00E30D09" w:rsidRDefault="000B44FF" w:rsidP="000B44FF">
      <w:pPr>
        <w:jc w:val="both"/>
        <w:rPr>
          <w:rFonts w:cs="Arial"/>
        </w:rPr>
      </w:pPr>
    </w:p>
    <w:p w:rsidR="000B44FF" w:rsidRPr="00E30D09" w:rsidRDefault="000B44FF" w:rsidP="000B44FF">
      <w:pPr>
        <w:jc w:val="both"/>
        <w:rPr>
          <w:rFonts w:cs="Arial"/>
        </w:rPr>
      </w:pPr>
      <w:r w:rsidRPr="00E30D09">
        <w:rPr>
          <w:rFonts w:cs="Arial"/>
        </w:rPr>
        <w:t xml:space="preserve">Una vez realizada la evacuación </w:t>
      </w:r>
      <w:r w:rsidR="00E47B86">
        <w:rPr>
          <w:rFonts w:cs="Arial"/>
        </w:rPr>
        <w:t>de las instalaciones</w:t>
      </w:r>
      <w:r w:rsidRPr="00E30D09">
        <w:rPr>
          <w:rFonts w:cs="Arial"/>
        </w:rPr>
        <w:t>, cada jefe de sección realiza conteo del su personal en el punto de encuentro, para verificar que el proceso de evacuación se realizó sin ningún inconveniente y que el personal se encuentra completo.</w:t>
      </w:r>
    </w:p>
    <w:p w:rsidR="000B44FF" w:rsidRPr="00E30D09" w:rsidRDefault="000B44FF" w:rsidP="000B44FF">
      <w:pPr>
        <w:jc w:val="both"/>
        <w:rPr>
          <w:rFonts w:cs="Arial"/>
        </w:rPr>
      </w:pPr>
    </w:p>
    <w:p w:rsidR="000B44FF" w:rsidRPr="00E30D09" w:rsidRDefault="000B44FF" w:rsidP="000B44FF">
      <w:pPr>
        <w:jc w:val="both"/>
        <w:rPr>
          <w:rFonts w:cs="Arial"/>
        </w:rPr>
      </w:pPr>
      <w:r w:rsidRPr="00025EFB">
        <w:rPr>
          <w:rFonts w:cs="Arial"/>
        </w:rPr>
        <w:t xml:space="preserve">En caso de faltar una persona, informa al coordinador de la Brigada de Emergencia, la Brigada debe realizar inspección, por las instalaciones de la </w:t>
      </w:r>
      <w:r w:rsidR="006F4B66" w:rsidRPr="00025EFB">
        <w:rPr>
          <w:b/>
          <w:color w:val="000000" w:themeColor="text1"/>
        </w:rPr>
        <w:t xml:space="preserve">Diligencie el nombre de la Dirección </w:t>
      </w:r>
      <w:r w:rsidR="006F4B66" w:rsidRPr="00025EFB">
        <w:rPr>
          <w:b/>
          <w:color w:val="000000" w:themeColor="text1"/>
        </w:rPr>
        <w:lastRenderedPageBreak/>
        <w:t>General / Dirección de Sanidad / Jefatura de Salud</w:t>
      </w:r>
      <w:r w:rsidR="006F4B66" w:rsidRPr="00025EFB">
        <w:rPr>
          <w:rFonts w:cs="Arial"/>
        </w:rPr>
        <w:t xml:space="preserve"> </w:t>
      </w:r>
      <w:r w:rsidRPr="00025EFB">
        <w:rPr>
          <w:rFonts w:cs="Arial"/>
        </w:rPr>
        <w:t xml:space="preserve">teniendo cuidado con las estructura que puede estar debilitada, con el fin de determinar </w:t>
      </w:r>
      <w:r w:rsidR="008609D2" w:rsidRPr="00025EFB">
        <w:rPr>
          <w:rFonts w:cs="Arial"/>
        </w:rPr>
        <w:t>qué</w:t>
      </w:r>
      <w:r w:rsidRPr="00025EFB">
        <w:rPr>
          <w:rFonts w:cs="Arial"/>
        </w:rPr>
        <w:t xml:space="preserve"> pasó con esa persona, (sufrió un d</w:t>
      </w:r>
      <w:r w:rsidR="008609D2" w:rsidRPr="00025EFB">
        <w:rPr>
          <w:rFonts w:cs="Arial"/>
        </w:rPr>
        <w:t>esma</w:t>
      </w:r>
      <w:r w:rsidRPr="00025EFB">
        <w:rPr>
          <w:rFonts w:cs="Arial"/>
        </w:rPr>
        <w:t>yo, está en los baños, está atrapado, etc.,), no se podrá abandonar la búsqueda hasta tener información de la persona, una vez se encuentre, se le dará la atención necesaria del caso.</w:t>
      </w:r>
    </w:p>
    <w:p w:rsidR="000B44FF" w:rsidRPr="00E30D09" w:rsidRDefault="000B44FF" w:rsidP="000B44FF">
      <w:pPr>
        <w:jc w:val="both"/>
        <w:rPr>
          <w:rFonts w:cs="Arial"/>
        </w:rPr>
      </w:pPr>
    </w:p>
    <w:p w:rsidR="000B44FF" w:rsidRPr="00E30D09" w:rsidRDefault="000B44FF" w:rsidP="000B44FF">
      <w:pPr>
        <w:pStyle w:val="Textoindependiente2"/>
        <w:rPr>
          <w:rFonts w:cs="Arial"/>
          <w:sz w:val="20"/>
          <w:lang w:val="es-CO"/>
        </w:rPr>
      </w:pPr>
      <w:r w:rsidRPr="00E30D09">
        <w:rPr>
          <w:rFonts w:cs="Arial"/>
          <w:sz w:val="20"/>
          <w:lang w:val="es-CO"/>
        </w:rPr>
        <w:t>Siempre, luego de verificar la presencia de todo el personal, se debe realizar una inspección para determinar el estado de las estructuras de la institución,  en el caso de sismos, esta inspección debe ser muy cuidadosa, porque puede haber riesgos estructurales y también porque siguen presentando replicas que en ocasiones terminan de derribar estructuras que hayan sido afectadas.</w:t>
      </w:r>
    </w:p>
    <w:p w:rsidR="000B44FF" w:rsidRPr="00E30D09" w:rsidRDefault="000B44FF" w:rsidP="000B44FF">
      <w:pPr>
        <w:jc w:val="both"/>
        <w:rPr>
          <w:rFonts w:cs="Arial"/>
        </w:rPr>
      </w:pPr>
    </w:p>
    <w:p w:rsidR="000B44FF" w:rsidRPr="00E30D09" w:rsidRDefault="000B44FF" w:rsidP="000B44FF">
      <w:pPr>
        <w:jc w:val="both"/>
        <w:rPr>
          <w:rFonts w:cs="Arial"/>
        </w:rPr>
      </w:pPr>
      <w:r w:rsidRPr="00E30D09">
        <w:rPr>
          <w:rFonts w:cs="Arial"/>
        </w:rPr>
        <w:t>El plan de evacuación solo tendrá efectividad en la medida que se realicen simulacros con todo el personal y con un alto compromiso de la Dirección, lo cual asegurará que cada persona sabrá qué hacer ante una emergencia.</w:t>
      </w:r>
    </w:p>
    <w:p w:rsidR="000B44FF" w:rsidRDefault="000B44FF" w:rsidP="000B44FF">
      <w:pPr>
        <w:widowControl w:val="0"/>
        <w:ind w:left="540"/>
        <w:jc w:val="both"/>
        <w:rPr>
          <w:rFonts w:cs="Arial"/>
          <w:b/>
          <w:bCs/>
        </w:rPr>
      </w:pPr>
    </w:p>
    <w:p w:rsidR="009359DA" w:rsidRPr="00E30D09" w:rsidRDefault="009359DA" w:rsidP="000B44FF">
      <w:pPr>
        <w:widowControl w:val="0"/>
        <w:ind w:left="540"/>
        <w:jc w:val="both"/>
        <w:rPr>
          <w:rFonts w:cs="Arial"/>
          <w:b/>
          <w:bCs/>
        </w:rPr>
      </w:pPr>
    </w:p>
    <w:p w:rsidR="000B44FF" w:rsidRPr="00E30D09" w:rsidRDefault="000B44FF" w:rsidP="000B44FF">
      <w:pPr>
        <w:widowControl w:val="0"/>
        <w:jc w:val="both"/>
        <w:rPr>
          <w:rFonts w:cs="Arial"/>
          <w:b/>
          <w:bCs/>
        </w:rPr>
      </w:pPr>
      <w:r w:rsidRPr="00E30D09">
        <w:rPr>
          <w:rFonts w:cs="Arial"/>
          <w:b/>
          <w:bCs/>
        </w:rPr>
        <w:t xml:space="preserve">RUTAS DE EVACUACIÓN </w:t>
      </w:r>
    </w:p>
    <w:p w:rsidR="000B44FF" w:rsidRPr="00E30D09" w:rsidRDefault="000B44FF" w:rsidP="000B44FF">
      <w:pPr>
        <w:widowControl w:val="0"/>
        <w:ind w:left="540"/>
        <w:jc w:val="both"/>
        <w:rPr>
          <w:rFonts w:cs="Arial"/>
          <w:b/>
          <w:bCs/>
        </w:rPr>
      </w:pPr>
    </w:p>
    <w:p w:rsidR="000B44FF" w:rsidRPr="00E30D09" w:rsidRDefault="000B44FF" w:rsidP="000B44FF">
      <w:pPr>
        <w:jc w:val="both"/>
        <w:rPr>
          <w:rFonts w:cs="Arial"/>
        </w:rPr>
      </w:pPr>
      <w:r w:rsidRPr="00E30D09">
        <w:rPr>
          <w:rFonts w:cs="Arial"/>
        </w:rPr>
        <w:t>Las rutas de evacuación son los sitios por donde se va a desplazar el personal, desde el área en donde se encuentran, hasta la zona de refugio.</w:t>
      </w:r>
    </w:p>
    <w:p w:rsidR="000B44FF" w:rsidRPr="00E30D09" w:rsidRDefault="000B44FF" w:rsidP="000B44FF">
      <w:pPr>
        <w:jc w:val="both"/>
        <w:rPr>
          <w:rFonts w:cs="Arial"/>
        </w:rPr>
      </w:pPr>
    </w:p>
    <w:p w:rsidR="000B44FF" w:rsidRPr="00E30D09" w:rsidRDefault="000B44FF" w:rsidP="000B44FF">
      <w:pPr>
        <w:jc w:val="both"/>
        <w:rPr>
          <w:rFonts w:cs="Arial"/>
          <w:bCs/>
          <w:iCs/>
        </w:rPr>
      </w:pPr>
      <w:r w:rsidRPr="00E30D09">
        <w:rPr>
          <w:rFonts w:cs="Arial"/>
          <w:bCs/>
          <w:iCs/>
        </w:rPr>
        <w:t>Al momento de una emergencia real, la posibilidad de muertes y lesiones graves es una posibilidad real que comprometerá a nuestros compañeros de trabajo o a nosotros mismos, igualmente los diferentes estatus o categorías del personal no implican ninguna diferencia en el caso de una explosión, terremoto o incendio; por este motivo cualquier procedimiento que se proyecte para disminuir o eliminar los riesgos de muerte de nosotros mismos debe implementarse con la mayor seriedad y colaboración.</w:t>
      </w:r>
    </w:p>
    <w:p w:rsidR="008609D2" w:rsidRPr="00E30D09" w:rsidRDefault="008609D2" w:rsidP="000B44FF">
      <w:pPr>
        <w:jc w:val="both"/>
        <w:rPr>
          <w:rFonts w:cs="Arial"/>
          <w:bCs/>
          <w:iCs/>
        </w:rPr>
      </w:pPr>
    </w:p>
    <w:p w:rsidR="000B44FF" w:rsidRPr="00E30D09" w:rsidRDefault="000B44FF" w:rsidP="000B44FF">
      <w:pPr>
        <w:jc w:val="both"/>
        <w:rPr>
          <w:rFonts w:cs="Arial"/>
        </w:rPr>
      </w:pPr>
    </w:p>
    <w:p w:rsidR="000B44FF" w:rsidRPr="00E30D09" w:rsidRDefault="000B44FF" w:rsidP="000B44FF">
      <w:pPr>
        <w:widowControl w:val="0"/>
        <w:jc w:val="both"/>
        <w:rPr>
          <w:rFonts w:cs="Arial"/>
          <w:b/>
          <w:bCs/>
        </w:rPr>
      </w:pPr>
      <w:r w:rsidRPr="00E30D09">
        <w:rPr>
          <w:rFonts w:cs="Arial"/>
          <w:b/>
          <w:bCs/>
        </w:rPr>
        <w:t xml:space="preserve">SEÑALES DE EVACUACIÓN </w:t>
      </w:r>
    </w:p>
    <w:p w:rsidR="000B44FF" w:rsidRPr="00E30D09" w:rsidRDefault="000B44FF" w:rsidP="000B44FF">
      <w:pPr>
        <w:widowControl w:val="0"/>
        <w:ind w:left="540"/>
        <w:jc w:val="both"/>
        <w:rPr>
          <w:rFonts w:cs="Arial"/>
          <w:b/>
          <w:bCs/>
        </w:rPr>
      </w:pPr>
    </w:p>
    <w:p w:rsidR="000B12AD" w:rsidRPr="00E30D09" w:rsidRDefault="000B44FF" w:rsidP="000B44FF">
      <w:pPr>
        <w:jc w:val="both"/>
        <w:rPr>
          <w:rFonts w:cs="Arial"/>
        </w:rPr>
      </w:pPr>
      <w:r w:rsidRPr="00E30D09">
        <w:rPr>
          <w:rFonts w:cs="Arial"/>
        </w:rPr>
        <w:t xml:space="preserve">Las </w:t>
      </w:r>
      <w:r w:rsidRPr="00E30D09">
        <w:rPr>
          <w:rFonts w:cs="Arial"/>
          <w:b/>
          <w:u w:val="single"/>
        </w:rPr>
        <w:t>Señales de Evacuación</w:t>
      </w:r>
      <w:r w:rsidRPr="00E30D09">
        <w:rPr>
          <w:rFonts w:cs="Arial"/>
        </w:rPr>
        <w:t xml:space="preserve"> de las rutas de evacuación, informan al personal y visitantes, cuales son las rutas que conducen hasta un lugar seguro, desde el sitio en donde está ubicada la persona.</w:t>
      </w:r>
    </w:p>
    <w:p w:rsidR="000B12AD" w:rsidRPr="00E30D09" w:rsidRDefault="000B12AD" w:rsidP="000B44FF">
      <w:pPr>
        <w:jc w:val="both"/>
        <w:rPr>
          <w:rFonts w:cs="Arial"/>
        </w:rPr>
      </w:pPr>
    </w:p>
    <w:p w:rsidR="000B44FF" w:rsidRPr="00E30D09" w:rsidRDefault="000B12AD" w:rsidP="000B44FF">
      <w:pPr>
        <w:jc w:val="both"/>
        <w:rPr>
          <w:rFonts w:cs="Arial"/>
        </w:rPr>
      </w:pPr>
      <w:r w:rsidRPr="00E30D09">
        <w:rPr>
          <w:rFonts w:cs="Arial"/>
        </w:rPr>
        <w:t>C</w:t>
      </w:r>
      <w:r w:rsidR="000B44FF" w:rsidRPr="00E30D09">
        <w:rPr>
          <w:rFonts w:cs="Arial"/>
        </w:rPr>
        <w:t>umplen con los colores de seguridad y contraste y las formas geométricas y significados determinadas en las Norma Técnica Colombiana NTC 1461: Colores y señales de seguridad y la norma NTC 1931: Señales de seguridad.</w:t>
      </w:r>
    </w:p>
    <w:p w:rsidR="000B44FF" w:rsidRPr="00E30D09" w:rsidRDefault="000B44FF" w:rsidP="000B44FF">
      <w:pPr>
        <w:jc w:val="both"/>
        <w:rPr>
          <w:rFonts w:cs="Arial"/>
        </w:rPr>
      </w:pPr>
    </w:p>
    <w:p w:rsidR="000B44FF" w:rsidRDefault="000B44FF" w:rsidP="000B44FF">
      <w:pPr>
        <w:jc w:val="both"/>
        <w:rPr>
          <w:b/>
          <w:color w:val="000000" w:themeColor="text1"/>
        </w:rPr>
      </w:pPr>
      <w:r w:rsidRPr="00E30D09">
        <w:rPr>
          <w:rFonts w:cs="Arial"/>
        </w:rPr>
        <w:t xml:space="preserve">A continuación se presenta el plano de las rutas de evacuación </w:t>
      </w:r>
      <w:r w:rsidR="00BF05B2" w:rsidRPr="00E30D09">
        <w:rPr>
          <w:rFonts w:cs="Arial"/>
        </w:rPr>
        <w:t xml:space="preserve">de la </w:t>
      </w:r>
      <w:r w:rsidR="00025EFB" w:rsidRPr="00025EFB">
        <w:rPr>
          <w:b/>
          <w:color w:val="000000" w:themeColor="text1"/>
        </w:rPr>
        <w:t>Diligencie el nombre de la Dirección General / Dirección de Sanidad / Jefatura de Salud</w:t>
      </w:r>
    </w:p>
    <w:p w:rsidR="00025EFB" w:rsidRPr="00E30D09" w:rsidRDefault="00025EFB" w:rsidP="000B44FF">
      <w:pPr>
        <w:jc w:val="both"/>
        <w:rPr>
          <w:rFonts w:cs="Arial"/>
        </w:rPr>
      </w:pPr>
    </w:p>
    <w:p w:rsidR="000B44FF" w:rsidRPr="00025EFB" w:rsidRDefault="000B44FF" w:rsidP="000B44FF">
      <w:pPr>
        <w:jc w:val="both"/>
        <w:rPr>
          <w:rFonts w:cs="Arial"/>
          <w:color w:val="808080" w:themeColor="background1" w:themeShade="80"/>
        </w:rPr>
      </w:pPr>
      <w:r w:rsidRPr="00025EFB">
        <w:rPr>
          <w:rFonts w:cs="Arial"/>
          <w:color w:val="808080" w:themeColor="background1" w:themeShade="80"/>
        </w:rPr>
        <w:t xml:space="preserve">Anexar los planos con las rutas de evacuación </w:t>
      </w:r>
    </w:p>
    <w:p w:rsidR="000B44FF" w:rsidRPr="00025EFB" w:rsidRDefault="000B44FF" w:rsidP="000B44FF">
      <w:pPr>
        <w:jc w:val="both"/>
        <w:rPr>
          <w:rFonts w:cs="Arial"/>
        </w:rPr>
      </w:pPr>
    </w:p>
    <w:p w:rsidR="000B44FF" w:rsidRPr="00025EFB" w:rsidRDefault="000B44FF" w:rsidP="000B44FF">
      <w:pPr>
        <w:jc w:val="both"/>
        <w:rPr>
          <w:rFonts w:cs="Arial"/>
          <w:color w:val="808080" w:themeColor="background1" w:themeShade="80"/>
        </w:rPr>
      </w:pPr>
      <w:r w:rsidRPr="00025EFB">
        <w:rPr>
          <w:rFonts w:cs="Arial"/>
          <w:color w:val="808080" w:themeColor="background1" w:themeShade="80"/>
        </w:rPr>
        <w:t>Ejemplo:</w:t>
      </w:r>
    </w:p>
    <w:p w:rsidR="000B44FF" w:rsidRPr="00025EFB" w:rsidRDefault="000B44FF" w:rsidP="000B44FF">
      <w:pPr>
        <w:jc w:val="center"/>
        <w:rPr>
          <w:rFonts w:cs="Arial"/>
          <w:b/>
        </w:rPr>
      </w:pPr>
    </w:p>
    <w:p w:rsidR="000B44FF" w:rsidRPr="00025EFB" w:rsidRDefault="00025EFB" w:rsidP="000B44FF">
      <w:pPr>
        <w:jc w:val="center"/>
        <w:rPr>
          <w:rFonts w:cs="Arial"/>
          <w:b/>
        </w:rPr>
      </w:pPr>
      <w:r>
        <w:rPr>
          <w:rFonts w:cs="Arial"/>
          <w:b/>
        </w:rPr>
        <w:t>CUARTO</w:t>
      </w:r>
      <w:r w:rsidR="000B44FF" w:rsidRPr="00025EFB">
        <w:rPr>
          <w:rFonts w:cs="Arial"/>
          <w:b/>
        </w:rPr>
        <w:t xml:space="preserve"> PISO EDIFICIO </w:t>
      </w:r>
      <w:r>
        <w:rPr>
          <w:rFonts w:cs="Arial"/>
          <w:b/>
        </w:rPr>
        <w:t>ELEMENTO TORRE TIERRA</w:t>
      </w:r>
    </w:p>
    <w:p w:rsidR="000B44FF" w:rsidRPr="00025EFB" w:rsidRDefault="000B44FF" w:rsidP="000B44FF">
      <w:pPr>
        <w:jc w:val="center"/>
        <w:rPr>
          <w:rFonts w:cs="Arial"/>
          <w:b/>
        </w:rPr>
      </w:pPr>
      <w:r w:rsidRPr="00025EFB">
        <w:rPr>
          <w:rFonts w:cs="Arial"/>
          <w:b/>
        </w:rPr>
        <w:t>(Anexar plano)</w:t>
      </w:r>
    </w:p>
    <w:p w:rsidR="000B44FF" w:rsidRPr="00E30D09" w:rsidRDefault="000B44FF" w:rsidP="000B44FF">
      <w:pPr>
        <w:jc w:val="center"/>
        <w:rPr>
          <w:rFonts w:cs="Arial"/>
          <w:b/>
          <w:highlight w:val="lightGray"/>
        </w:rPr>
      </w:pPr>
    </w:p>
    <w:p w:rsidR="000B44FF" w:rsidRPr="00E30D09" w:rsidRDefault="000B44FF" w:rsidP="000B44FF">
      <w:pPr>
        <w:widowControl w:val="0"/>
        <w:jc w:val="both"/>
        <w:rPr>
          <w:rFonts w:cs="Arial"/>
          <w:b/>
          <w:bCs/>
        </w:rPr>
      </w:pPr>
    </w:p>
    <w:p w:rsidR="000B44FF" w:rsidRPr="00E30D09" w:rsidRDefault="000B44FF" w:rsidP="000B44FF">
      <w:pPr>
        <w:widowControl w:val="0"/>
        <w:jc w:val="both"/>
        <w:rPr>
          <w:rFonts w:cs="Arial"/>
          <w:b/>
          <w:bCs/>
        </w:rPr>
      </w:pPr>
      <w:r w:rsidRPr="00E30D09">
        <w:rPr>
          <w:rFonts w:cs="Arial"/>
          <w:b/>
          <w:bCs/>
        </w:rPr>
        <w:t xml:space="preserve">SUPUESTOS EN CASO DE  EVACUACIÓN </w:t>
      </w:r>
    </w:p>
    <w:p w:rsidR="000B44FF" w:rsidRPr="00E30D09" w:rsidRDefault="000B44FF" w:rsidP="000B44FF">
      <w:pPr>
        <w:widowControl w:val="0"/>
        <w:jc w:val="both"/>
        <w:rPr>
          <w:rFonts w:cs="Arial"/>
          <w:b/>
        </w:rPr>
      </w:pPr>
    </w:p>
    <w:p w:rsidR="000B44FF" w:rsidRPr="00E30D09" w:rsidRDefault="000B44FF" w:rsidP="000B44FF">
      <w:pPr>
        <w:widowControl w:val="0"/>
        <w:numPr>
          <w:ilvl w:val="0"/>
          <w:numId w:val="20"/>
        </w:numPr>
        <w:jc w:val="both"/>
        <w:rPr>
          <w:rFonts w:cs="Arial"/>
          <w:b/>
          <w:bCs/>
        </w:rPr>
      </w:pPr>
      <w:r w:rsidRPr="00E30D09">
        <w:rPr>
          <w:rFonts w:cs="Arial"/>
          <w:b/>
          <w:bCs/>
        </w:rPr>
        <w:t>PRIMER SUPUESTO</w:t>
      </w:r>
    </w:p>
    <w:p w:rsidR="000B44FF" w:rsidRPr="00E30D09" w:rsidRDefault="000B44FF" w:rsidP="000B44FF">
      <w:pPr>
        <w:widowControl w:val="0"/>
        <w:ind w:left="720"/>
        <w:jc w:val="both"/>
        <w:rPr>
          <w:rFonts w:cs="Arial"/>
          <w:b/>
          <w:bCs/>
        </w:rPr>
      </w:pPr>
    </w:p>
    <w:p w:rsidR="000B44FF" w:rsidRPr="00E30D09" w:rsidRDefault="000B44FF" w:rsidP="000B44FF">
      <w:pPr>
        <w:widowControl w:val="0"/>
        <w:jc w:val="both"/>
        <w:rPr>
          <w:rFonts w:cs="Arial"/>
          <w:b/>
          <w:bCs/>
        </w:rPr>
      </w:pPr>
      <w:r w:rsidRPr="00E30D09">
        <w:rPr>
          <w:rFonts w:cs="Arial"/>
        </w:rPr>
        <w:lastRenderedPageBreak/>
        <w:t xml:space="preserve">Que se presente el siniestro en inmediaciones o al interior de las instalaciones, encontrándose todo el personal </w:t>
      </w:r>
      <w:r w:rsidR="00BF05B2" w:rsidRPr="00E30D09">
        <w:rPr>
          <w:rFonts w:cs="Arial"/>
        </w:rPr>
        <w:t xml:space="preserve">de la </w:t>
      </w:r>
      <w:r w:rsidR="00025EFB" w:rsidRPr="00025EFB">
        <w:rPr>
          <w:b/>
          <w:color w:val="000000" w:themeColor="text1"/>
        </w:rPr>
        <w:t>Diligencie el nombre de la Dirección General / Dirección de Sanidad / Jefatura de Salud</w:t>
      </w:r>
      <w:r w:rsidR="00025EFB" w:rsidRPr="00E30D09">
        <w:rPr>
          <w:rFonts w:cs="Arial"/>
        </w:rPr>
        <w:t xml:space="preserve"> </w:t>
      </w:r>
      <w:r w:rsidRPr="00E30D09">
        <w:rPr>
          <w:rFonts w:cs="Arial"/>
        </w:rPr>
        <w:t xml:space="preserve">en </w:t>
      </w:r>
      <w:r w:rsidR="000C1A97" w:rsidRPr="00E30D09">
        <w:rPr>
          <w:rFonts w:cs="Arial"/>
        </w:rPr>
        <w:t xml:space="preserve">horas de trabajo, de </w:t>
      </w:r>
      <w:r w:rsidR="000C1A97" w:rsidRPr="00025EFB">
        <w:rPr>
          <w:rFonts w:cs="Arial"/>
          <w:color w:val="808080" w:themeColor="background1" w:themeShade="80"/>
        </w:rPr>
        <w:t>06</w:t>
      </w:r>
      <w:r w:rsidRPr="00025EFB">
        <w:rPr>
          <w:rFonts w:cs="Arial"/>
          <w:color w:val="808080" w:themeColor="background1" w:themeShade="80"/>
        </w:rPr>
        <w:t>:0</w:t>
      </w:r>
      <w:r w:rsidR="000C1A97" w:rsidRPr="00025EFB">
        <w:rPr>
          <w:rFonts w:cs="Arial"/>
          <w:color w:val="808080" w:themeColor="background1" w:themeShade="80"/>
        </w:rPr>
        <w:t xml:space="preserve">0 </w:t>
      </w:r>
      <w:r w:rsidR="000C1A97" w:rsidRPr="00E30D09">
        <w:rPr>
          <w:rFonts w:cs="Arial"/>
        </w:rPr>
        <w:t xml:space="preserve">a </w:t>
      </w:r>
      <w:r w:rsidR="000C1A97" w:rsidRPr="00025EFB">
        <w:rPr>
          <w:rFonts w:cs="Arial"/>
          <w:color w:val="808080" w:themeColor="background1" w:themeShade="80"/>
        </w:rPr>
        <w:t xml:space="preserve">17:00 </w:t>
      </w:r>
      <w:r w:rsidR="000C1A97" w:rsidRPr="00E30D09">
        <w:rPr>
          <w:rFonts w:cs="Arial"/>
        </w:rPr>
        <w:t>de lunes a viernes.</w:t>
      </w:r>
    </w:p>
    <w:p w:rsidR="000B44FF" w:rsidRPr="00E30D09" w:rsidRDefault="000B44FF" w:rsidP="000B44FF">
      <w:pPr>
        <w:widowControl w:val="0"/>
        <w:ind w:left="1134"/>
        <w:jc w:val="both"/>
        <w:rPr>
          <w:rFonts w:cs="Arial"/>
        </w:rPr>
      </w:pPr>
    </w:p>
    <w:p w:rsidR="000B44FF" w:rsidRPr="00E30D09" w:rsidRDefault="000B44FF" w:rsidP="000B44FF">
      <w:pPr>
        <w:numPr>
          <w:ilvl w:val="0"/>
          <w:numId w:val="19"/>
        </w:numPr>
        <w:tabs>
          <w:tab w:val="left" w:pos="720"/>
        </w:tabs>
        <w:ind w:left="720"/>
        <w:jc w:val="both"/>
        <w:rPr>
          <w:rFonts w:cs="Arial"/>
          <w:b/>
        </w:rPr>
      </w:pPr>
      <w:r w:rsidRPr="00E30D09">
        <w:rPr>
          <w:rFonts w:cs="Arial"/>
          <w:b/>
        </w:rPr>
        <w:t>EN CASO DE INCENDIO.</w:t>
      </w:r>
    </w:p>
    <w:p w:rsidR="000B44FF" w:rsidRPr="00E30D09" w:rsidRDefault="000B44FF" w:rsidP="000B44FF">
      <w:pPr>
        <w:ind w:left="720"/>
        <w:jc w:val="both"/>
        <w:rPr>
          <w:rFonts w:cs="Arial"/>
          <w:b/>
        </w:rPr>
      </w:pPr>
    </w:p>
    <w:p w:rsidR="000B44FF" w:rsidRPr="00E30D09" w:rsidRDefault="000B44FF" w:rsidP="00025EFB">
      <w:pPr>
        <w:ind w:firstLine="360"/>
        <w:jc w:val="both"/>
        <w:rPr>
          <w:rFonts w:cs="Arial"/>
          <w:b/>
        </w:rPr>
      </w:pPr>
      <w:r w:rsidRPr="00E30D09">
        <w:rPr>
          <w:rFonts w:cs="Arial"/>
          <w:b/>
        </w:rPr>
        <w:t>Personal expuesto:</w:t>
      </w:r>
    </w:p>
    <w:p w:rsidR="000B44FF" w:rsidRPr="00E30D09" w:rsidRDefault="000B44FF" w:rsidP="00025EFB">
      <w:pPr>
        <w:numPr>
          <w:ilvl w:val="0"/>
          <w:numId w:val="29"/>
        </w:numPr>
        <w:ind w:hanging="294"/>
        <w:jc w:val="both"/>
        <w:rPr>
          <w:rFonts w:cs="Arial"/>
        </w:rPr>
      </w:pPr>
      <w:r w:rsidRPr="00E30D09">
        <w:rPr>
          <w:rFonts w:cs="Arial"/>
        </w:rPr>
        <w:t>Se da la voz de alarma, indicando el lugar donde se está presentando, por parte de la primera persona que ubique el incendio.</w:t>
      </w:r>
    </w:p>
    <w:p w:rsidR="000B44FF" w:rsidRPr="00E30D09" w:rsidRDefault="000B44FF" w:rsidP="00025EFB">
      <w:pPr>
        <w:numPr>
          <w:ilvl w:val="0"/>
          <w:numId w:val="29"/>
        </w:numPr>
        <w:ind w:hanging="294"/>
        <w:jc w:val="both"/>
        <w:rPr>
          <w:rFonts w:cs="Arial"/>
        </w:rPr>
      </w:pPr>
      <w:r w:rsidRPr="00E30D09">
        <w:rPr>
          <w:rFonts w:cs="Arial"/>
        </w:rPr>
        <w:t>Si es necesario se solicita apoyo.</w:t>
      </w:r>
    </w:p>
    <w:p w:rsidR="000B44FF" w:rsidRPr="00E30D09" w:rsidRDefault="000B44FF" w:rsidP="00025EFB">
      <w:pPr>
        <w:numPr>
          <w:ilvl w:val="0"/>
          <w:numId w:val="29"/>
        </w:numPr>
        <w:ind w:hanging="294"/>
        <w:jc w:val="both"/>
        <w:rPr>
          <w:rFonts w:cs="Arial"/>
        </w:rPr>
      </w:pPr>
      <w:r w:rsidRPr="00E30D09">
        <w:rPr>
          <w:rFonts w:cs="Arial"/>
        </w:rPr>
        <w:t>En caso de humo en la ruta agáchese y avance gateando</w:t>
      </w:r>
    </w:p>
    <w:p w:rsidR="000B44FF" w:rsidRPr="00E30D09" w:rsidRDefault="000B44FF" w:rsidP="00025EFB">
      <w:pPr>
        <w:numPr>
          <w:ilvl w:val="0"/>
          <w:numId w:val="29"/>
        </w:numPr>
        <w:ind w:hanging="294"/>
        <w:jc w:val="both"/>
        <w:rPr>
          <w:rFonts w:cs="Arial"/>
        </w:rPr>
      </w:pPr>
      <w:r w:rsidRPr="00E30D09">
        <w:rPr>
          <w:rFonts w:cs="Arial"/>
        </w:rPr>
        <w:t xml:space="preserve">El personal que labora </w:t>
      </w:r>
      <w:r w:rsidR="00BF05B2" w:rsidRPr="00E30D09">
        <w:rPr>
          <w:rFonts w:cs="Arial"/>
        </w:rPr>
        <w:t xml:space="preserve">en la </w:t>
      </w:r>
      <w:r w:rsidR="00025EFB" w:rsidRPr="00025EFB">
        <w:rPr>
          <w:b/>
          <w:color w:val="000000" w:themeColor="text1"/>
        </w:rPr>
        <w:t>Diligencie el nombre de la Dirección General / Dirección de Sanidad / Jefatura de Salud</w:t>
      </w:r>
      <w:r w:rsidR="00025EFB" w:rsidRPr="00E30D09">
        <w:rPr>
          <w:rFonts w:cs="Arial"/>
        </w:rPr>
        <w:t xml:space="preserve"> </w:t>
      </w:r>
      <w:r w:rsidRPr="00E30D09">
        <w:rPr>
          <w:rFonts w:cs="Arial"/>
        </w:rPr>
        <w:t>conocerán el nú</w:t>
      </w:r>
      <w:r w:rsidR="00BF05B2" w:rsidRPr="00E30D09">
        <w:rPr>
          <w:rFonts w:cs="Arial"/>
        </w:rPr>
        <w:t>mero telefónico de los bomberos.</w:t>
      </w:r>
    </w:p>
    <w:p w:rsidR="000B44FF" w:rsidRPr="00E30D09" w:rsidRDefault="000B44FF" w:rsidP="00025EFB">
      <w:pPr>
        <w:numPr>
          <w:ilvl w:val="0"/>
          <w:numId w:val="29"/>
        </w:numPr>
        <w:ind w:hanging="294"/>
        <w:jc w:val="both"/>
        <w:rPr>
          <w:rFonts w:cs="Arial"/>
        </w:rPr>
      </w:pPr>
      <w:r w:rsidRPr="00E30D09">
        <w:rPr>
          <w:rFonts w:cs="Arial"/>
        </w:rPr>
        <w:t xml:space="preserve">Todo el personal que labora </w:t>
      </w:r>
      <w:r w:rsidR="00BF05B2" w:rsidRPr="00E30D09">
        <w:rPr>
          <w:rFonts w:cs="Arial"/>
        </w:rPr>
        <w:t xml:space="preserve">en la </w:t>
      </w:r>
      <w:r w:rsidR="00025EFB" w:rsidRPr="00025EFB">
        <w:rPr>
          <w:b/>
          <w:color w:val="000000" w:themeColor="text1"/>
        </w:rPr>
        <w:t>Diligencie el nombre de la Dirección General / Dirección de Sanidad / Jefatura de Salud</w:t>
      </w:r>
      <w:r w:rsidR="00025EFB" w:rsidRPr="00E30D09">
        <w:rPr>
          <w:rFonts w:cs="Arial"/>
        </w:rPr>
        <w:t xml:space="preserve"> </w:t>
      </w:r>
      <w:r w:rsidRPr="00E30D09">
        <w:rPr>
          <w:rFonts w:cs="Arial"/>
        </w:rPr>
        <w:t>debe reconocer a los miembros de la Brigada contra incendios por medio de  Chalecos.</w:t>
      </w:r>
    </w:p>
    <w:p w:rsidR="000B44FF" w:rsidRPr="00E30D09" w:rsidRDefault="000B44FF" w:rsidP="00025EFB">
      <w:pPr>
        <w:numPr>
          <w:ilvl w:val="0"/>
          <w:numId w:val="29"/>
        </w:numPr>
        <w:ind w:hanging="294"/>
        <w:jc w:val="both"/>
        <w:rPr>
          <w:rFonts w:cs="Arial"/>
        </w:rPr>
      </w:pPr>
      <w:r w:rsidRPr="00E30D09">
        <w:rPr>
          <w:rFonts w:cs="Arial"/>
        </w:rPr>
        <w:t>El funcionario que se encuentre en el lugar debe ubicar rápidamente el equipo de extinción de incendio más cercano, verificar su uso y controlar el fuego.</w:t>
      </w:r>
    </w:p>
    <w:p w:rsidR="000B44FF" w:rsidRPr="00E30D09" w:rsidRDefault="000B44FF" w:rsidP="00025EFB">
      <w:pPr>
        <w:numPr>
          <w:ilvl w:val="0"/>
          <w:numId w:val="29"/>
        </w:numPr>
        <w:ind w:hanging="294"/>
        <w:jc w:val="both"/>
        <w:rPr>
          <w:rFonts w:cs="Arial"/>
        </w:rPr>
      </w:pPr>
      <w:r w:rsidRPr="00E30D09">
        <w:rPr>
          <w:rFonts w:cs="Arial"/>
        </w:rPr>
        <w:t>Si el incendio es declarado cualquiera de los trabajadores llamará a los bomberos y demás organismos de socorro.</w:t>
      </w:r>
    </w:p>
    <w:p w:rsidR="000B44FF" w:rsidRPr="00E30D09" w:rsidRDefault="000B44FF" w:rsidP="00025EFB">
      <w:pPr>
        <w:numPr>
          <w:ilvl w:val="0"/>
          <w:numId w:val="29"/>
        </w:numPr>
        <w:tabs>
          <w:tab w:val="left" w:pos="709"/>
        </w:tabs>
        <w:ind w:hanging="294"/>
        <w:jc w:val="both"/>
        <w:rPr>
          <w:rFonts w:cs="Arial"/>
        </w:rPr>
      </w:pPr>
      <w:r w:rsidRPr="00E30D09">
        <w:rPr>
          <w:rFonts w:cs="Arial"/>
        </w:rPr>
        <w:t xml:space="preserve">Desconectar los equipos eléctricos. </w:t>
      </w:r>
    </w:p>
    <w:p w:rsidR="000B44FF" w:rsidRPr="00E30D09" w:rsidRDefault="000B44FF" w:rsidP="00025EFB">
      <w:pPr>
        <w:numPr>
          <w:ilvl w:val="0"/>
          <w:numId w:val="29"/>
        </w:numPr>
        <w:tabs>
          <w:tab w:val="left" w:pos="709"/>
        </w:tabs>
        <w:ind w:hanging="294"/>
        <w:jc w:val="both"/>
        <w:rPr>
          <w:rFonts w:cs="Arial"/>
        </w:rPr>
      </w:pPr>
      <w:r w:rsidRPr="00E30D09">
        <w:rPr>
          <w:rFonts w:cs="Arial"/>
        </w:rPr>
        <w:t xml:space="preserve">Evacuar si se ha dado la orden, utilizando las rutas de evacuación ya definidas y dirigirse al sitio de encuentro y no regresar por ningún motivo hasta recibir la orden de hacerlo.  </w:t>
      </w:r>
    </w:p>
    <w:p w:rsidR="000B44FF" w:rsidRPr="00E30D09" w:rsidRDefault="000B44FF" w:rsidP="00025EFB">
      <w:pPr>
        <w:numPr>
          <w:ilvl w:val="0"/>
          <w:numId w:val="29"/>
        </w:numPr>
        <w:tabs>
          <w:tab w:val="left" w:pos="426"/>
          <w:tab w:val="left" w:pos="709"/>
        </w:tabs>
        <w:ind w:hanging="294"/>
        <w:jc w:val="both"/>
        <w:rPr>
          <w:rFonts w:cs="Arial"/>
        </w:rPr>
      </w:pPr>
      <w:r w:rsidRPr="00E30D09">
        <w:rPr>
          <w:rFonts w:cs="Arial"/>
        </w:rPr>
        <w:t xml:space="preserve">Proteger sus vías respiratorias con un pañuelo húmedo. </w:t>
      </w:r>
    </w:p>
    <w:p w:rsidR="000B44FF" w:rsidRPr="00E30D09" w:rsidRDefault="000B44FF" w:rsidP="00025EFB">
      <w:pPr>
        <w:numPr>
          <w:ilvl w:val="0"/>
          <w:numId w:val="29"/>
        </w:numPr>
        <w:tabs>
          <w:tab w:val="left" w:pos="426"/>
          <w:tab w:val="left" w:pos="709"/>
        </w:tabs>
        <w:ind w:hanging="294"/>
        <w:jc w:val="both"/>
        <w:rPr>
          <w:rFonts w:cs="Arial"/>
        </w:rPr>
      </w:pPr>
      <w:r w:rsidRPr="00E30D09">
        <w:rPr>
          <w:rFonts w:cs="Arial"/>
        </w:rPr>
        <w:t xml:space="preserve">Arrastrarse por el suelo si es del caso para aprovechar mejor el aire.  </w:t>
      </w:r>
    </w:p>
    <w:p w:rsidR="000B44FF" w:rsidRPr="00E30D09" w:rsidRDefault="000B44FF" w:rsidP="00025EFB">
      <w:pPr>
        <w:numPr>
          <w:ilvl w:val="0"/>
          <w:numId w:val="29"/>
        </w:numPr>
        <w:tabs>
          <w:tab w:val="left" w:pos="426"/>
          <w:tab w:val="left" w:pos="709"/>
        </w:tabs>
        <w:ind w:hanging="294"/>
        <w:jc w:val="both"/>
        <w:rPr>
          <w:rFonts w:cs="Arial"/>
        </w:rPr>
      </w:pPr>
      <w:r w:rsidRPr="00E30D09">
        <w:rPr>
          <w:rFonts w:cs="Arial"/>
        </w:rPr>
        <w:t xml:space="preserve">A  medida que se van atravesando puertas estas deben quedar cerradas.  </w:t>
      </w:r>
    </w:p>
    <w:p w:rsidR="000B44FF" w:rsidRPr="00E30D09" w:rsidRDefault="000B44FF" w:rsidP="00025EFB">
      <w:pPr>
        <w:numPr>
          <w:ilvl w:val="0"/>
          <w:numId w:val="29"/>
        </w:numPr>
        <w:tabs>
          <w:tab w:val="left" w:pos="426"/>
          <w:tab w:val="left" w:pos="709"/>
        </w:tabs>
        <w:ind w:hanging="294"/>
        <w:jc w:val="both"/>
        <w:rPr>
          <w:rFonts w:cs="Arial"/>
        </w:rPr>
      </w:pPr>
      <w:r w:rsidRPr="00E30D09">
        <w:rPr>
          <w:rFonts w:cs="Arial"/>
        </w:rPr>
        <w:t>Alejarse de ventana</w:t>
      </w:r>
      <w:r w:rsidR="005478B2" w:rsidRPr="00E30D09">
        <w:rPr>
          <w:rFonts w:cs="Arial"/>
        </w:rPr>
        <w:t>s y otras estructuras de vidrio</w:t>
      </w:r>
    </w:p>
    <w:p w:rsidR="005478B2" w:rsidRPr="00E30D09" w:rsidRDefault="005478B2" w:rsidP="005478B2">
      <w:pPr>
        <w:tabs>
          <w:tab w:val="left" w:pos="426"/>
          <w:tab w:val="left" w:pos="709"/>
        </w:tabs>
        <w:jc w:val="both"/>
        <w:rPr>
          <w:rFonts w:cs="Arial"/>
        </w:rPr>
      </w:pPr>
    </w:p>
    <w:p w:rsidR="000B44FF" w:rsidRPr="00E30D09" w:rsidRDefault="000B44FF" w:rsidP="00025EFB">
      <w:pPr>
        <w:ind w:firstLine="360"/>
        <w:jc w:val="both"/>
        <w:rPr>
          <w:rFonts w:cs="Arial"/>
          <w:b/>
        </w:rPr>
      </w:pPr>
      <w:r w:rsidRPr="00E30D09">
        <w:rPr>
          <w:rFonts w:cs="Arial"/>
          <w:b/>
        </w:rPr>
        <w:t>Brigada contra incendio:</w:t>
      </w:r>
    </w:p>
    <w:p w:rsidR="000B44FF" w:rsidRPr="00E30D09" w:rsidRDefault="000B44FF" w:rsidP="00025EFB">
      <w:pPr>
        <w:numPr>
          <w:ilvl w:val="0"/>
          <w:numId w:val="28"/>
        </w:numPr>
        <w:tabs>
          <w:tab w:val="left" w:pos="709"/>
        </w:tabs>
        <w:ind w:hanging="294"/>
        <w:jc w:val="both"/>
        <w:rPr>
          <w:rFonts w:cs="Arial"/>
        </w:rPr>
      </w:pPr>
      <w:r w:rsidRPr="00E30D09">
        <w:rPr>
          <w:rFonts w:cs="Arial"/>
        </w:rPr>
        <w:t>Si el fuego es pequeño y se está en capacidad de combatirlo, se debe utilizar el extintor y sofoque el conato de incendio, por persona capacitada para tal fin.</w:t>
      </w:r>
    </w:p>
    <w:p w:rsidR="000B44FF" w:rsidRPr="00E30D09" w:rsidRDefault="000B44FF" w:rsidP="00025EFB">
      <w:pPr>
        <w:numPr>
          <w:ilvl w:val="0"/>
          <w:numId w:val="28"/>
        </w:numPr>
        <w:tabs>
          <w:tab w:val="left" w:pos="709"/>
        </w:tabs>
        <w:ind w:hanging="294"/>
        <w:jc w:val="both"/>
        <w:rPr>
          <w:rFonts w:cs="Arial"/>
        </w:rPr>
      </w:pPr>
      <w:r w:rsidRPr="00E30D09">
        <w:rPr>
          <w:rFonts w:cs="Arial"/>
        </w:rPr>
        <w:t>Si el fuego es controlado, infórmelo, si no es controlado, evacue hacia el punto de encuentro de igual forma accione la alarma, infórmelo rápidamente.</w:t>
      </w:r>
    </w:p>
    <w:p w:rsidR="000B44FF" w:rsidRPr="00E30D09" w:rsidRDefault="000B44FF" w:rsidP="00025EFB">
      <w:pPr>
        <w:numPr>
          <w:ilvl w:val="0"/>
          <w:numId w:val="28"/>
        </w:numPr>
        <w:tabs>
          <w:tab w:val="left" w:pos="709"/>
        </w:tabs>
        <w:ind w:hanging="294"/>
        <w:jc w:val="both"/>
        <w:rPr>
          <w:rFonts w:cs="Arial"/>
        </w:rPr>
      </w:pPr>
      <w:r w:rsidRPr="00E30D09">
        <w:rPr>
          <w:rFonts w:cs="Arial"/>
        </w:rPr>
        <w:t>Cerrar las llaves de gas propano.</w:t>
      </w:r>
    </w:p>
    <w:p w:rsidR="000B44FF" w:rsidRPr="00E30D09" w:rsidRDefault="000B44FF" w:rsidP="00025EFB">
      <w:pPr>
        <w:numPr>
          <w:ilvl w:val="0"/>
          <w:numId w:val="28"/>
        </w:numPr>
        <w:tabs>
          <w:tab w:val="left" w:pos="709"/>
        </w:tabs>
        <w:ind w:hanging="294"/>
        <w:jc w:val="both"/>
        <w:rPr>
          <w:rFonts w:cs="Arial"/>
        </w:rPr>
      </w:pPr>
      <w:r w:rsidRPr="00E30D09">
        <w:rPr>
          <w:rFonts w:cs="Arial"/>
        </w:rPr>
        <w:t>Una vez controlado el fuego se realizarán labores de remoción de escombros y limpieza de áreas, verificando que el fuego esté completamente apagado.</w:t>
      </w:r>
    </w:p>
    <w:p w:rsidR="000B44FF" w:rsidRPr="00E30D09" w:rsidRDefault="000B44FF" w:rsidP="00025EFB">
      <w:pPr>
        <w:numPr>
          <w:ilvl w:val="0"/>
          <w:numId w:val="28"/>
        </w:numPr>
        <w:tabs>
          <w:tab w:val="left" w:pos="709"/>
        </w:tabs>
        <w:ind w:hanging="294"/>
        <w:jc w:val="both"/>
        <w:rPr>
          <w:rFonts w:cs="Arial"/>
        </w:rPr>
      </w:pPr>
      <w:r w:rsidRPr="00E30D09">
        <w:rPr>
          <w:rFonts w:cs="Arial"/>
        </w:rPr>
        <w:t>Inspeccionar el estado de los equipos utilizados para controlar el fuego con el fin de que sean reemplazados o sean llevados a mantenimiento.</w:t>
      </w:r>
    </w:p>
    <w:p w:rsidR="000B44FF" w:rsidRPr="00E30D09" w:rsidRDefault="000B44FF" w:rsidP="00025EFB">
      <w:pPr>
        <w:numPr>
          <w:ilvl w:val="0"/>
          <w:numId w:val="28"/>
        </w:numPr>
        <w:tabs>
          <w:tab w:val="left" w:pos="709"/>
        </w:tabs>
        <w:ind w:hanging="294"/>
        <w:jc w:val="both"/>
        <w:rPr>
          <w:rFonts w:cs="Arial"/>
        </w:rPr>
      </w:pPr>
      <w:r w:rsidRPr="00E30D09">
        <w:rPr>
          <w:rFonts w:cs="Arial"/>
        </w:rPr>
        <w:t>Evaluar las acciones realizadas durante la emergencia.</w:t>
      </w:r>
    </w:p>
    <w:p w:rsidR="000B44FF" w:rsidRPr="00E30D09" w:rsidRDefault="000B44FF" w:rsidP="000B44FF">
      <w:pPr>
        <w:jc w:val="both"/>
        <w:rPr>
          <w:rFonts w:cs="Arial"/>
        </w:rPr>
      </w:pPr>
    </w:p>
    <w:p w:rsidR="000B44FF" w:rsidRPr="00E30D09" w:rsidRDefault="000B44FF" w:rsidP="000B44FF">
      <w:pPr>
        <w:numPr>
          <w:ilvl w:val="0"/>
          <w:numId w:val="19"/>
        </w:numPr>
        <w:tabs>
          <w:tab w:val="left" w:pos="720"/>
        </w:tabs>
        <w:ind w:left="720"/>
        <w:jc w:val="both"/>
        <w:rPr>
          <w:rFonts w:cs="Arial"/>
          <w:b/>
        </w:rPr>
      </w:pPr>
      <w:r w:rsidRPr="00E30D09">
        <w:rPr>
          <w:rFonts w:cs="Arial"/>
          <w:b/>
        </w:rPr>
        <w:t>EN CASO DE TERREMOTO.</w:t>
      </w:r>
    </w:p>
    <w:p w:rsidR="000B44FF" w:rsidRPr="00E30D09" w:rsidRDefault="000B44FF" w:rsidP="000B44FF">
      <w:pPr>
        <w:tabs>
          <w:tab w:val="left" w:pos="720"/>
        </w:tabs>
        <w:ind w:left="720"/>
        <w:jc w:val="both"/>
        <w:rPr>
          <w:rFonts w:cs="Arial"/>
          <w:b/>
        </w:rPr>
      </w:pPr>
    </w:p>
    <w:p w:rsidR="000B44FF" w:rsidRPr="00E30D09" w:rsidRDefault="000B44FF" w:rsidP="00025EFB">
      <w:pPr>
        <w:ind w:firstLine="360"/>
        <w:jc w:val="both"/>
        <w:rPr>
          <w:rFonts w:cs="Arial"/>
          <w:b/>
        </w:rPr>
      </w:pPr>
      <w:r w:rsidRPr="00E30D09">
        <w:rPr>
          <w:rFonts w:cs="Arial"/>
          <w:b/>
        </w:rPr>
        <w:t>Personal expuesto:</w:t>
      </w:r>
    </w:p>
    <w:p w:rsidR="000B44FF" w:rsidRPr="00E30D09" w:rsidRDefault="000B44FF" w:rsidP="00025EFB">
      <w:pPr>
        <w:numPr>
          <w:ilvl w:val="0"/>
          <w:numId w:val="30"/>
        </w:numPr>
        <w:tabs>
          <w:tab w:val="left" w:pos="709"/>
        </w:tabs>
        <w:ind w:hanging="294"/>
        <w:jc w:val="both"/>
        <w:rPr>
          <w:rFonts w:cs="Arial"/>
        </w:rPr>
      </w:pPr>
      <w:r w:rsidRPr="00E30D09">
        <w:rPr>
          <w:rFonts w:cs="Arial"/>
        </w:rPr>
        <w:t>Todos los funcionarios conocerán las rutas de evacuación en caso de que sea necesario hacerlo.</w:t>
      </w:r>
    </w:p>
    <w:p w:rsidR="000B44FF" w:rsidRPr="00E30D09" w:rsidRDefault="000B44FF" w:rsidP="00025EFB">
      <w:pPr>
        <w:numPr>
          <w:ilvl w:val="0"/>
          <w:numId w:val="30"/>
        </w:numPr>
        <w:tabs>
          <w:tab w:val="left" w:pos="709"/>
        </w:tabs>
        <w:ind w:hanging="294"/>
        <w:jc w:val="both"/>
        <w:rPr>
          <w:rFonts w:cs="Arial"/>
        </w:rPr>
      </w:pPr>
      <w:r w:rsidRPr="00E30D09">
        <w:rPr>
          <w:rFonts w:cs="Arial"/>
        </w:rPr>
        <w:t>No se debe tratar de salir durante el sismo, se debe esperar a que termine.</w:t>
      </w:r>
    </w:p>
    <w:p w:rsidR="000B44FF" w:rsidRPr="00E30D09" w:rsidRDefault="000B44FF" w:rsidP="00025EFB">
      <w:pPr>
        <w:numPr>
          <w:ilvl w:val="0"/>
          <w:numId w:val="30"/>
        </w:numPr>
        <w:tabs>
          <w:tab w:val="left" w:pos="709"/>
        </w:tabs>
        <w:ind w:hanging="294"/>
        <w:jc w:val="both"/>
        <w:rPr>
          <w:rFonts w:cs="Arial"/>
        </w:rPr>
      </w:pPr>
      <w:r w:rsidRPr="00E30D09">
        <w:rPr>
          <w:rFonts w:cs="Arial"/>
        </w:rPr>
        <w:t>Permanezca alejado de ventanas con vidrio, estantería alta, lámparas o cualquier otro elemento que  esté suspendido o pueda caer.</w:t>
      </w:r>
    </w:p>
    <w:p w:rsidR="000B44FF" w:rsidRPr="00E30D09" w:rsidRDefault="000B44FF" w:rsidP="00025EFB">
      <w:pPr>
        <w:numPr>
          <w:ilvl w:val="0"/>
          <w:numId w:val="30"/>
        </w:numPr>
        <w:tabs>
          <w:tab w:val="left" w:pos="709"/>
        </w:tabs>
        <w:ind w:hanging="294"/>
        <w:jc w:val="both"/>
        <w:rPr>
          <w:rFonts w:cs="Arial"/>
        </w:rPr>
      </w:pPr>
      <w:r w:rsidRPr="00E30D09">
        <w:rPr>
          <w:rFonts w:cs="Arial"/>
        </w:rPr>
        <w:t>Si se ha ido la energía eléctrica, no trate de restablecerla.</w:t>
      </w:r>
    </w:p>
    <w:p w:rsidR="000B44FF" w:rsidRPr="00E30D09" w:rsidRDefault="000B44FF" w:rsidP="00025EFB">
      <w:pPr>
        <w:numPr>
          <w:ilvl w:val="0"/>
          <w:numId w:val="30"/>
        </w:numPr>
        <w:tabs>
          <w:tab w:val="left" w:pos="709"/>
        </w:tabs>
        <w:ind w:hanging="294"/>
        <w:jc w:val="both"/>
        <w:rPr>
          <w:rFonts w:cs="Arial"/>
        </w:rPr>
      </w:pPr>
      <w:r w:rsidRPr="00E30D09">
        <w:rPr>
          <w:rFonts w:cs="Arial"/>
        </w:rPr>
        <w:t>Conservar la calma.</w:t>
      </w:r>
    </w:p>
    <w:p w:rsidR="000B44FF" w:rsidRPr="00E30D09" w:rsidRDefault="000B44FF" w:rsidP="00025EFB">
      <w:pPr>
        <w:numPr>
          <w:ilvl w:val="0"/>
          <w:numId w:val="30"/>
        </w:numPr>
        <w:tabs>
          <w:tab w:val="left" w:pos="709"/>
        </w:tabs>
        <w:ind w:hanging="294"/>
        <w:jc w:val="both"/>
        <w:rPr>
          <w:rFonts w:cs="Arial"/>
        </w:rPr>
      </w:pPr>
      <w:r w:rsidRPr="00E30D09">
        <w:rPr>
          <w:rFonts w:cs="Arial"/>
        </w:rPr>
        <w:t>Se protegerá la cabeza.</w:t>
      </w:r>
    </w:p>
    <w:p w:rsidR="000B44FF" w:rsidRPr="00E30D09" w:rsidRDefault="000B44FF" w:rsidP="00025EFB">
      <w:pPr>
        <w:numPr>
          <w:ilvl w:val="0"/>
          <w:numId w:val="30"/>
        </w:numPr>
        <w:tabs>
          <w:tab w:val="left" w:pos="709"/>
        </w:tabs>
        <w:ind w:hanging="294"/>
        <w:jc w:val="both"/>
        <w:rPr>
          <w:rFonts w:cs="Arial"/>
        </w:rPr>
      </w:pPr>
      <w:r w:rsidRPr="00E30D09">
        <w:rPr>
          <w:rFonts w:cs="Arial"/>
        </w:rPr>
        <w:lastRenderedPageBreak/>
        <w:t>Estará atento a la orden de evacuar si así se requiere.</w:t>
      </w:r>
    </w:p>
    <w:p w:rsidR="000B44FF" w:rsidRPr="00E30D09" w:rsidRDefault="000B44FF" w:rsidP="00025EFB">
      <w:pPr>
        <w:numPr>
          <w:ilvl w:val="0"/>
          <w:numId w:val="30"/>
        </w:numPr>
        <w:tabs>
          <w:tab w:val="left" w:pos="709"/>
        </w:tabs>
        <w:ind w:hanging="294"/>
        <w:jc w:val="both"/>
        <w:rPr>
          <w:rFonts w:cs="Arial"/>
        </w:rPr>
      </w:pPr>
      <w:r w:rsidRPr="00E30D09">
        <w:rPr>
          <w:rFonts w:cs="Arial"/>
        </w:rPr>
        <w:t>Evitar correr, gritar.</w:t>
      </w:r>
    </w:p>
    <w:p w:rsidR="000B44FF" w:rsidRPr="00E30D09" w:rsidRDefault="000B44FF" w:rsidP="00025EFB">
      <w:pPr>
        <w:numPr>
          <w:ilvl w:val="0"/>
          <w:numId w:val="30"/>
        </w:numPr>
        <w:tabs>
          <w:tab w:val="left" w:pos="709"/>
        </w:tabs>
        <w:ind w:hanging="294"/>
        <w:jc w:val="both"/>
        <w:rPr>
          <w:rFonts w:cs="Arial"/>
        </w:rPr>
      </w:pPr>
      <w:r w:rsidRPr="00E30D09">
        <w:rPr>
          <w:rFonts w:cs="Arial"/>
        </w:rPr>
        <w:t>En caso de ser necesario evacuar, cada persona seguirá la ruta de evacuación previamente definida teniendo en cuenta el lugar donde se encuentre.</w:t>
      </w:r>
    </w:p>
    <w:p w:rsidR="000B44FF" w:rsidRPr="00E30D09" w:rsidRDefault="000B44FF" w:rsidP="00025EFB">
      <w:pPr>
        <w:numPr>
          <w:ilvl w:val="0"/>
          <w:numId w:val="30"/>
        </w:numPr>
        <w:tabs>
          <w:tab w:val="left" w:pos="709"/>
          <w:tab w:val="left" w:pos="1134"/>
        </w:tabs>
        <w:ind w:hanging="294"/>
        <w:jc w:val="both"/>
        <w:rPr>
          <w:rFonts w:cs="Arial"/>
        </w:rPr>
      </w:pPr>
      <w:r w:rsidRPr="00E30D09">
        <w:rPr>
          <w:rFonts w:cs="Arial"/>
        </w:rPr>
        <w:t>Conserve su derecha.</w:t>
      </w:r>
    </w:p>
    <w:p w:rsidR="000B44FF" w:rsidRPr="00E30D09" w:rsidRDefault="000B44FF" w:rsidP="000B44FF">
      <w:pPr>
        <w:numPr>
          <w:ilvl w:val="0"/>
          <w:numId w:val="19"/>
        </w:numPr>
        <w:tabs>
          <w:tab w:val="left" w:pos="1134"/>
        </w:tabs>
        <w:ind w:left="1134" w:hanging="283"/>
        <w:jc w:val="both"/>
        <w:rPr>
          <w:rFonts w:cs="Arial"/>
        </w:rPr>
      </w:pPr>
      <w:r w:rsidRPr="00E30D09">
        <w:rPr>
          <w:rFonts w:cs="Arial"/>
        </w:rPr>
        <w:t>Camine no corra.</w:t>
      </w:r>
    </w:p>
    <w:p w:rsidR="000B44FF" w:rsidRPr="00E30D09" w:rsidRDefault="000B44FF" w:rsidP="000B44FF">
      <w:pPr>
        <w:numPr>
          <w:ilvl w:val="0"/>
          <w:numId w:val="19"/>
        </w:numPr>
        <w:tabs>
          <w:tab w:val="left" w:pos="1134"/>
        </w:tabs>
        <w:ind w:left="1134" w:hanging="283"/>
        <w:jc w:val="both"/>
        <w:rPr>
          <w:rFonts w:cs="Arial"/>
        </w:rPr>
      </w:pPr>
      <w:r w:rsidRPr="00E30D09">
        <w:rPr>
          <w:rFonts w:cs="Arial"/>
        </w:rPr>
        <w:t>No se devuelva por ningún motivo.</w:t>
      </w:r>
    </w:p>
    <w:p w:rsidR="000B44FF" w:rsidRPr="00E30D09" w:rsidRDefault="000B44FF" w:rsidP="000B44FF">
      <w:pPr>
        <w:numPr>
          <w:ilvl w:val="0"/>
          <w:numId w:val="19"/>
        </w:numPr>
        <w:tabs>
          <w:tab w:val="left" w:pos="1134"/>
        </w:tabs>
        <w:ind w:left="1134" w:hanging="283"/>
        <w:jc w:val="both"/>
        <w:rPr>
          <w:rFonts w:cs="Arial"/>
        </w:rPr>
      </w:pPr>
      <w:r w:rsidRPr="00E30D09">
        <w:rPr>
          <w:rFonts w:cs="Arial"/>
        </w:rPr>
        <w:t>Diríjase al sitio de encuentro.</w:t>
      </w:r>
    </w:p>
    <w:p w:rsidR="000B44FF" w:rsidRPr="00E30D09" w:rsidRDefault="000B44FF" w:rsidP="000B44FF">
      <w:pPr>
        <w:numPr>
          <w:ilvl w:val="0"/>
          <w:numId w:val="19"/>
        </w:numPr>
        <w:tabs>
          <w:tab w:val="left" w:pos="1134"/>
        </w:tabs>
        <w:ind w:left="1134" w:hanging="283"/>
        <w:jc w:val="both"/>
        <w:rPr>
          <w:rFonts w:cs="Arial"/>
        </w:rPr>
      </w:pPr>
      <w:r w:rsidRPr="00E30D09">
        <w:rPr>
          <w:rFonts w:cs="Arial"/>
        </w:rPr>
        <w:t>Siga todas las instrucciones dadas por la brigada de evacuación.</w:t>
      </w:r>
    </w:p>
    <w:p w:rsidR="000B44FF" w:rsidRPr="00E30D09" w:rsidRDefault="000B44FF" w:rsidP="000B44FF">
      <w:pPr>
        <w:numPr>
          <w:ilvl w:val="0"/>
          <w:numId w:val="19"/>
        </w:numPr>
        <w:tabs>
          <w:tab w:val="left" w:pos="1134"/>
        </w:tabs>
        <w:ind w:left="1134" w:hanging="283"/>
        <w:jc w:val="both"/>
        <w:rPr>
          <w:rFonts w:cs="Arial"/>
        </w:rPr>
      </w:pPr>
      <w:r w:rsidRPr="00E30D09">
        <w:rPr>
          <w:rFonts w:cs="Arial"/>
        </w:rPr>
        <w:t>Aléjese de vidrios y otras estructuras peligrosas.</w:t>
      </w:r>
    </w:p>
    <w:p w:rsidR="000B44FF" w:rsidRPr="00E30D09" w:rsidRDefault="000B44FF" w:rsidP="000B44FF">
      <w:pPr>
        <w:ind w:left="720"/>
        <w:jc w:val="both"/>
        <w:rPr>
          <w:rFonts w:cs="Arial"/>
        </w:rPr>
      </w:pPr>
    </w:p>
    <w:p w:rsidR="000B44FF" w:rsidRPr="00E30D09" w:rsidRDefault="000B44FF" w:rsidP="00025EFB">
      <w:pPr>
        <w:ind w:firstLine="426"/>
        <w:jc w:val="both"/>
        <w:rPr>
          <w:rFonts w:cs="Arial"/>
          <w:b/>
        </w:rPr>
      </w:pPr>
      <w:r w:rsidRPr="00E30D09">
        <w:rPr>
          <w:rFonts w:cs="Arial"/>
          <w:b/>
        </w:rPr>
        <w:t>Brigada de evacuación:</w:t>
      </w:r>
    </w:p>
    <w:p w:rsidR="000B44FF" w:rsidRPr="00E30D09" w:rsidRDefault="000B44FF" w:rsidP="000B44FF">
      <w:pPr>
        <w:jc w:val="both"/>
        <w:rPr>
          <w:rFonts w:cs="Arial"/>
          <w:b/>
        </w:rPr>
      </w:pPr>
    </w:p>
    <w:p w:rsidR="000B44FF" w:rsidRPr="00E30D09" w:rsidRDefault="000B44FF" w:rsidP="00025EFB">
      <w:pPr>
        <w:numPr>
          <w:ilvl w:val="0"/>
          <w:numId w:val="31"/>
        </w:numPr>
        <w:tabs>
          <w:tab w:val="left" w:pos="709"/>
        </w:tabs>
        <w:ind w:hanging="294"/>
        <w:jc w:val="both"/>
        <w:rPr>
          <w:rFonts w:cs="Arial"/>
        </w:rPr>
      </w:pPr>
      <w:r w:rsidRPr="00E30D09">
        <w:rPr>
          <w:rFonts w:cs="Arial"/>
        </w:rPr>
        <w:t>Guiar al personal de las oficinas a los puntos de encuentro previamente ubicados</w:t>
      </w:r>
    </w:p>
    <w:p w:rsidR="000B44FF" w:rsidRPr="00E30D09" w:rsidRDefault="000B44FF" w:rsidP="00025EFB">
      <w:pPr>
        <w:numPr>
          <w:ilvl w:val="0"/>
          <w:numId w:val="31"/>
        </w:numPr>
        <w:tabs>
          <w:tab w:val="left" w:pos="709"/>
        </w:tabs>
        <w:ind w:hanging="294"/>
        <w:jc w:val="both"/>
        <w:rPr>
          <w:rFonts w:cs="Arial"/>
        </w:rPr>
      </w:pPr>
      <w:r w:rsidRPr="00E30D09">
        <w:rPr>
          <w:rFonts w:cs="Arial"/>
        </w:rPr>
        <w:t>Realizar censo del personal por parte de los Jefes de Sección y realizar actividades de búsqueda y rescate cediendo el mando a los organismos de socorro.</w:t>
      </w:r>
    </w:p>
    <w:p w:rsidR="000B44FF" w:rsidRPr="00E30D09" w:rsidRDefault="000B44FF" w:rsidP="00025EFB">
      <w:pPr>
        <w:numPr>
          <w:ilvl w:val="0"/>
          <w:numId w:val="31"/>
        </w:numPr>
        <w:tabs>
          <w:tab w:val="left" w:pos="709"/>
        </w:tabs>
        <w:ind w:hanging="294"/>
        <w:jc w:val="both"/>
        <w:rPr>
          <w:rFonts w:cs="Arial"/>
        </w:rPr>
      </w:pPr>
      <w:r w:rsidRPr="00E30D09">
        <w:rPr>
          <w:rFonts w:cs="Arial"/>
        </w:rPr>
        <w:t xml:space="preserve">El coordinador </w:t>
      </w:r>
      <w:r w:rsidR="00BF05B2" w:rsidRPr="00E30D09">
        <w:rPr>
          <w:rFonts w:cs="Arial"/>
        </w:rPr>
        <w:t>de la brigada de</w:t>
      </w:r>
      <w:r w:rsidRPr="00E30D09">
        <w:rPr>
          <w:rFonts w:cs="Arial"/>
        </w:rPr>
        <w:t xml:space="preserve"> emergencias en compañía de los miembros de los organismos de socorro y de las brigadas debe hacer un recorrido por todas las áreas de la Dirección para identificar posibles daños estructurales que comprometan la integridad física de los funcionarios.</w:t>
      </w:r>
    </w:p>
    <w:p w:rsidR="000B44FF" w:rsidRPr="00E30D09" w:rsidRDefault="000B44FF" w:rsidP="00025EFB">
      <w:pPr>
        <w:numPr>
          <w:ilvl w:val="0"/>
          <w:numId w:val="31"/>
        </w:numPr>
        <w:tabs>
          <w:tab w:val="left" w:pos="709"/>
        </w:tabs>
        <w:ind w:hanging="294"/>
        <w:jc w:val="both"/>
        <w:rPr>
          <w:rFonts w:cs="Arial"/>
        </w:rPr>
      </w:pPr>
      <w:r w:rsidRPr="00E30D09">
        <w:rPr>
          <w:rFonts w:cs="Arial"/>
        </w:rPr>
        <w:t xml:space="preserve">Verificar el estado general de las Instalaciones </w:t>
      </w:r>
      <w:r w:rsidR="00BF05B2" w:rsidRPr="00E30D09">
        <w:rPr>
          <w:rFonts w:cs="Arial"/>
        </w:rPr>
        <w:t xml:space="preserve">de la </w:t>
      </w:r>
      <w:r w:rsidR="002C6113" w:rsidRPr="00025EFB">
        <w:rPr>
          <w:b/>
          <w:color w:val="000000" w:themeColor="text1"/>
        </w:rPr>
        <w:t>Diligencie el nombre de la Dirección General / Dirección de Sanidad / Jefatura de Salud</w:t>
      </w:r>
      <w:r w:rsidR="00BF05B2" w:rsidRPr="00E30D09">
        <w:rPr>
          <w:rFonts w:cs="Arial"/>
        </w:rPr>
        <w:t>, con</w:t>
      </w:r>
      <w:r w:rsidRPr="00E30D09">
        <w:rPr>
          <w:rFonts w:cs="Arial"/>
        </w:rPr>
        <w:t xml:space="preserve"> el fin de dar la orden al personal que labora en ella de reiniciar sus labores.</w:t>
      </w:r>
    </w:p>
    <w:p w:rsidR="000B44FF" w:rsidRPr="00E30D09" w:rsidRDefault="000B44FF" w:rsidP="000B44FF">
      <w:pPr>
        <w:ind w:left="1080"/>
        <w:jc w:val="both"/>
        <w:rPr>
          <w:rFonts w:cs="Arial"/>
        </w:rPr>
      </w:pPr>
    </w:p>
    <w:p w:rsidR="005478B2" w:rsidRPr="00E30D09" w:rsidRDefault="005478B2" w:rsidP="000B44FF">
      <w:pPr>
        <w:ind w:left="1080"/>
        <w:jc w:val="both"/>
        <w:rPr>
          <w:rFonts w:cs="Arial"/>
        </w:rPr>
      </w:pPr>
    </w:p>
    <w:p w:rsidR="000B44FF" w:rsidRPr="00E30D09" w:rsidRDefault="000B44FF" w:rsidP="00025EFB">
      <w:pPr>
        <w:numPr>
          <w:ilvl w:val="0"/>
          <w:numId w:val="19"/>
        </w:numPr>
        <w:tabs>
          <w:tab w:val="left" w:pos="720"/>
        </w:tabs>
        <w:ind w:left="720"/>
        <w:jc w:val="both"/>
        <w:rPr>
          <w:rFonts w:cs="Arial"/>
          <w:b/>
        </w:rPr>
      </w:pPr>
      <w:r w:rsidRPr="00E30D09">
        <w:rPr>
          <w:rFonts w:cs="Arial"/>
          <w:b/>
        </w:rPr>
        <w:t>EN CASO DE ESCAPES DE VAPORES O GASES TÓXICOS</w:t>
      </w:r>
    </w:p>
    <w:p w:rsidR="000B44FF" w:rsidRPr="00E30D09" w:rsidRDefault="000B44FF" w:rsidP="000B44FF">
      <w:pPr>
        <w:ind w:firstLine="708"/>
        <w:jc w:val="both"/>
        <w:rPr>
          <w:rFonts w:cs="Arial"/>
          <w:b/>
        </w:rPr>
      </w:pPr>
    </w:p>
    <w:p w:rsidR="000B44FF" w:rsidRPr="00E30D09" w:rsidRDefault="000B44FF" w:rsidP="00025EFB">
      <w:pPr>
        <w:ind w:firstLine="360"/>
        <w:jc w:val="both"/>
        <w:rPr>
          <w:rFonts w:cs="Arial"/>
          <w:b/>
        </w:rPr>
      </w:pPr>
      <w:r w:rsidRPr="00E30D09">
        <w:rPr>
          <w:rFonts w:cs="Arial"/>
          <w:b/>
        </w:rPr>
        <w:t>Personal expuesto:</w:t>
      </w:r>
    </w:p>
    <w:p w:rsidR="000B44FF" w:rsidRPr="00E30D09" w:rsidRDefault="000B44FF" w:rsidP="00025EFB">
      <w:pPr>
        <w:numPr>
          <w:ilvl w:val="0"/>
          <w:numId w:val="32"/>
        </w:numPr>
        <w:tabs>
          <w:tab w:val="left" w:pos="709"/>
        </w:tabs>
        <w:ind w:hanging="294"/>
        <w:jc w:val="both"/>
        <w:rPr>
          <w:rFonts w:cs="Arial"/>
        </w:rPr>
      </w:pPr>
      <w:r w:rsidRPr="00E30D09">
        <w:rPr>
          <w:rFonts w:cs="Arial"/>
        </w:rPr>
        <w:t>Abandone el área rápidamente evitando inhalar y diríjase a un sitio al aire libre.</w:t>
      </w:r>
    </w:p>
    <w:p w:rsidR="000B44FF" w:rsidRPr="00E30D09" w:rsidRDefault="000B44FF" w:rsidP="00025EFB">
      <w:pPr>
        <w:numPr>
          <w:ilvl w:val="0"/>
          <w:numId w:val="32"/>
        </w:numPr>
        <w:tabs>
          <w:tab w:val="left" w:pos="709"/>
        </w:tabs>
        <w:ind w:hanging="294"/>
        <w:jc w:val="both"/>
        <w:rPr>
          <w:rFonts w:cs="Arial"/>
        </w:rPr>
      </w:pPr>
      <w:r w:rsidRPr="00E30D09">
        <w:rPr>
          <w:rFonts w:cs="Arial"/>
        </w:rPr>
        <w:t>No regrese al área afectada a menos que disponga de equipo de respiración adecuado.</w:t>
      </w:r>
    </w:p>
    <w:p w:rsidR="000B44FF" w:rsidRPr="00E30D09" w:rsidRDefault="000B44FF" w:rsidP="00025EFB">
      <w:pPr>
        <w:numPr>
          <w:ilvl w:val="0"/>
          <w:numId w:val="32"/>
        </w:numPr>
        <w:tabs>
          <w:tab w:val="left" w:pos="709"/>
        </w:tabs>
        <w:ind w:hanging="294"/>
        <w:jc w:val="both"/>
        <w:rPr>
          <w:rFonts w:cs="Arial"/>
        </w:rPr>
      </w:pPr>
      <w:r w:rsidRPr="00E30D09">
        <w:rPr>
          <w:rFonts w:cs="Arial"/>
        </w:rPr>
        <w:t>En caso de contacto con los ojos o la piel, lave inmediatamente con abundante agua por 15 minutos.</w:t>
      </w:r>
    </w:p>
    <w:p w:rsidR="000B44FF" w:rsidRPr="00E30D09" w:rsidRDefault="000B44FF" w:rsidP="00025EFB">
      <w:pPr>
        <w:numPr>
          <w:ilvl w:val="0"/>
          <w:numId w:val="32"/>
        </w:numPr>
        <w:tabs>
          <w:tab w:val="left" w:pos="709"/>
        </w:tabs>
        <w:ind w:hanging="294"/>
        <w:jc w:val="both"/>
        <w:rPr>
          <w:rFonts w:cs="Arial"/>
        </w:rPr>
      </w:pPr>
      <w:r w:rsidRPr="00E30D09">
        <w:rPr>
          <w:rFonts w:cs="Arial"/>
        </w:rPr>
        <w:t xml:space="preserve">Busque atención médica inmediatamente.  </w:t>
      </w:r>
    </w:p>
    <w:p w:rsidR="000B44FF" w:rsidRPr="00E30D09" w:rsidRDefault="000B44FF" w:rsidP="00025EFB">
      <w:pPr>
        <w:numPr>
          <w:ilvl w:val="0"/>
          <w:numId w:val="32"/>
        </w:numPr>
        <w:tabs>
          <w:tab w:val="left" w:pos="709"/>
        </w:tabs>
        <w:ind w:hanging="294"/>
        <w:jc w:val="both"/>
        <w:rPr>
          <w:rFonts w:cs="Arial"/>
        </w:rPr>
      </w:pPr>
      <w:r w:rsidRPr="00E30D09">
        <w:rPr>
          <w:rFonts w:cs="Arial"/>
        </w:rPr>
        <w:t xml:space="preserve">No reingrese al área hasta no recibir autorización de hacerlo.  </w:t>
      </w:r>
    </w:p>
    <w:p w:rsidR="000B44FF" w:rsidRPr="00E30D09" w:rsidRDefault="000B44FF" w:rsidP="000B44FF">
      <w:pPr>
        <w:widowControl w:val="0"/>
        <w:jc w:val="both"/>
        <w:rPr>
          <w:rFonts w:cs="Arial"/>
          <w:b/>
          <w:bCs/>
        </w:rPr>
      </w:pPr>
    </w:p>
    <w:p w:rsidR="000B44FF" w:rsidRPr="00E30D09" w:rsidRDefault="000B44FF" w:rsidP="00025EFB">
      <w:pPr>
        <w:ind w:firstLine="360"/>
        <w:jc w:val="both"/>
        <w:rPr>
          <w:rFonts w:cs="Arial"/>
          <w:b/>
        </w:rPr>
      </w:pPr>
      <w:r w:rsidRPr="00E30D09">
        <w:rPr>
          <w:rFonts w:cs="Arial"/>
          <w:b/>
        </w:rPr>
        <w:t>Brigada contra incendio, evacuación y primeros auxilios:</w:t>
      </w:r>
    </w:p>
    <w:p w:rsidR="000B44FF" w:rsidRPr="00E30D09" w:rsidRDefault="000B44FF" w:rsidP="000B44FF">
      <w:pPr>
        <w:ind w:left="720"/>
        <w:jc w:val="both"/>
        <w:rPr>
          <w:rFonts w:cs="Arial"/>
          <w:b/>
        </w:rPr>
      </w:pPr>
    </w:p>
    <w:p w:rsidR="000B44FF" w:rsidRPr="00E30D09" w:rsidRDefault="000B44FF" w:rsidP="00025EFB">
      <w:pPr>
        <w:numPr>
          <w:ilvl w:val="0"/>
          <w:numId w:val="33"/>
        </w:numPr>
        <w:ind w:hanging="294"/>
        <w:jc w:val="both"/>
        <w:rPr>
          <w:rFonts w:cs="Arial"/>
        </w:rPr>
      </w:pPr>
      <w:r w:rsidRPr="00E30D09">
        <w:rPr>
          <w:rFonts w:cs="Arial"/>
        </w:rPr>
        <w:t>Cerrar las válvulas o llaves de conducción de gases o líquidos inflamables.</w:t>
      </w:r>
    </w:p>
    <w:p w:rsidR="000B44FF" w:rsidRPr="00E30D09" w:rsidRDefault="000B44FF" w:rsidP="00025EFB">
      <w:pPr>
        <w:numPr>
          <w:ilvl w:val="0"/>
          <w:numId w:val="33"/>
        </w:numPr>
        <w:ind w:hanging="294"/>
        <w:jc w:val="both"/>
        <w:rPr>
          <w:rFonts w:cs="Arial"/>
        </w:rPr>
      </w:pPr>
      <w:r w:rsidRPr="00E30D09">
        <w:rPr>
          <w:rFonts w:cs="Arial"/>
        </w:rPr>
        <w:t>Desconectar equipos eléctricos.</w:t>
      </w:r>
    </w:p>
    <w:p w:rsidR="000B44FF" w:rsidRPr="00E30D09" w:rsidRDefault="000B44FF" w:rsidP="00025EFB">
      <w:pPr>
        <w:numPr>
          <w:ilvl w:val="0"/>
          <w:numId w:val="33"/>
        </w:numPr>
        <w:ind w:hanging="294"/>
        <w:jc w:val="both"/>
        <w:rPr>
          <w:rFonts w:cs="Arial"/>
        </w:rPr>
      </w:pPr>
      <w:r w:rsidRPr="00E30D09">
        <w:rPr>
          <w:rFonts w:cs="Arial"/>
        </w:rPr>
        <w:t>Hacer un recorrido por las Instalaciones de la Dirección para verificar el estado del personal que labora en la Dirección así como los visitantes que tengamos en su momento así como de la estructura física de la edificación y definir si es necesario iniciar el proceso de evacuación.</w:t>
      </w:r>
    </w:p>
    <w:p w:rsidR="000B44FF" w:rsidRPr="00E30D09" w:rsidRDefault="000B44FF" w:rsidP="00025EFB">
      <w:pPr>
        <w:numPr>
          <w:ilvl w:val="0"/>
          <w:numId w:val="33"/>
        </w:numPr>
        <w:ind w:hanging="294"/>
        <w:jc w:val="both"/>
        <w:rPr>
          <w:rFonts w:cs="Arial"/>
        </w:rPr>
      </w:pPr>
      <w:r w:rsidRPr="00E30D09">
        <w:rPr>
          <w:rFonts w:cs="Arial"/>
        </w:rPr>
        <w:t>Brindar la primera atención medica al personal que lo requiera</w:t>
      </w:r>
    </w:p>
    <w:p w:rsidR="000B44FF" w:rsidRPr="00E30D09" w:rsidRDefault="000B44FF" w:rsidP="00025EFB">
      <w:pPr>
        <w:numPr>
          <w:ilvl w:val="0"/>
          <w:numId w:val="33"/>
        </w:numPr>
        <w:ind w:hanging="294"/>
        <w:jc w:val="both"/>
        <w:rPr>
          <w:rFonts w:cs="Arial"/>
        </w:rPr>
      </w:pPr>
      <w:r w:rsidRPr="00E30D09">
        <w:rPr>
          <w:rFonts w:cs="Arial"/>
        </w:rPr>
        <w:t>Se solicitará apoyo de un experto para hacer una evaluación técnica de las instalaciones físicas.</w:t>
      </w:r>
    </w:p>
    <w:p w:rsidR="000B44FF" w:rsidRPr="00E30D09" w:rsidRDefault="000B44FF" w:rsidP="000B44FF">
      <w:pPr>
        <w:widowControl w:val="0"/>
        <w:jc w:val="both"/>
        <w:rPr>
          <w:rFonts w:cs="Arial"/>
          <w:b/>
          <w:bCs/>
        </w:rPr>
      </w:pPr>
    </w:p>
    <w:p w:rsidR="000B44FF" w:rsidRPr="00E30D09" w:rsidRDefault="000B44FF" w:rsidP="000B44FF">
      <w:pPr>
        <w:widowControl w:val="0"/>
        <w:numPr>
          <w:ilvl w:val="0"/>
          <w:numId w:val="20"/>
        </w:numPr>
        <w:jc w:val="both"/>
        <w:rPr>
          <w:rFonts w:cs="Arial"/>
          <w:b/>
          <w:bCs/>
        </w:rPr>
      </w:pPr>
      <w:r w:rsidRPr="00E30D09">
        <w:rPr>
          <w:rFonts w:cs="Arial"/>
          <w:b/>
          <w:bCs/>
        </w:rPr>
        <w:t>SEGUNDO SUPUESTO</w:t>
      </w:r>
    </w:p>
    <w:p w:rsidR="000B44FF" w:rsidRPr="00E30D09" w:rsidRDefault="000B44FF" w:rsidP="000B44FF">
      <w:pPr>
        <w:widowControl w:val="0"/>
        <w:ind w:left="720"/>
        <w:jc w:val="both"/>
        <w:rPr>
          <w:rFonts w:cs="Arial"/>
          <w:b/>
          <w:bCs/>
        </w:rPr>
      </w:pPr>
    </w:p>
    <w:p w:rsidR="000B44FF" w:rsidRPr="00E30D09" w:rsidRDefault="000B44FF" w:rsidP="000B44FF">
      <w:pPr>
        <w:widowControl w:val="0"/>
        <w:ind w:left="360"/>
        <w:jc w:val="both"/>
        <w:rPr>
          <w:rFonts w:cs="Arial"/>
        </w:rPr>
      </w:pPr>
      <w:r w:rsidRPr="00E30D09">
        <w:rPr>
          <w:rFonts w:cs="Arial"/>
        </w:rPr>
        <w:t>Que se presente el siniestro en inmediaciones o al interior de las instalaciones, en horas no laborables (fines de semana u horas nocturnas).</w:t>
      </w:r>
    </w:p>
    <w:p w:rsidR="000B44FF" w:rsidRPr="00E30D09" w:rsidRDefault="000B44FF" w:rsidP="000B44FF">
      <w:pPr>
        <w:widowControl w:val="0"/>
        <w:jc w:val="both"/>
        <w:rPr>
          <w:rFonts w:cs="Arial"/>
          <w:b/>
          <w:bCs/>
        </w:rPr>
      </w:pPr>
    </w:p>
    <w:p w:rsidR="000B44FF" w:rsidRPr="00E30D09" w:rsidRDefault="000B44FF" w:rsidP="000B44FF">
      <w:pPr>
        <w:ind w:left="360"/>
        <w:jc w:val="both"/>
        <w:rPr>
          <w:rFonts w:cs="Arial"/>
          <w:iCs/>
        </w:rPr>
      </w:pPr>
      <w:r w:rsidRPr="00E30D09">
        <w:rPr>
          <w:rFonts w:cs="Arial"/>
          <w:iCs/>
        </w:rPr>
        <w:t>En caso de INCENDIO, TERREMOTO, ESCAPE DE VAPORES O GASES TOXICOS Y/O ATENTADO TERRORISTA cualquiera de estas situaci</w:t>
      </w:r>
      <w:r w:rsidR="00BF05B2" w:rsidRPr="00E30D09">
        <w:rPr>
          <w:rFonts w:cs="Arial"/>
          <w:iCs/>
        </w:rPr>
        <w:t xml:space="preserve">ones debe ser controlada por los brigadistas disponibles </w:t>
      </w:r>
      <w:r w:rsidRPr="00E30D09">
        <w:rPr>
          <w:rFonts w:cs="Arial"/>
          <w:iCs/>
        </w:rPr>
        <w:t xml:space="preserve">y  personal de seguridad, accionado el plan alarma para cada caso, (BOMBEROS, por terremoto, escape gases tóxicos e  incendio, así como </w:t>
      </w:r>
      <w:r w:rsidR="00BF05B2" w:rsidRPr="00E30D09">
        <w:rPr>
          <w:rFonts w:cs="Arial"/>
          <w:iCs/>
        </w:rPr>
        <w:t>POLICIA ANTIEXPLOSIVOS</w:t>
      </w:r>
      <w:r w:rsidRPr="00E30D09">
        <w:rPr>
          <w:rFonts w:cs="Arial"/>
          <w:iCs/>
        </w:rPr>
        <w:t>, en caso de amenaza terrorista)</w:t>
      </w:r>
      <w:r w:rsidR="00BF05B2" w:rsidRPr="00E30D09">
        <w:rPr>
          <w:rFonts w:cs="Arial"/>
          <w:iCs/>
        </w:rPr>
        <w:t>.</w:t>
      </w:r>
      <w:r w:rsidRPr="00E30D09">
        <w:rPr>
          <w:rFonts w:cs="Arial"/>
          <w:iCs/>
        </w:rPr>
        <w:t xml:space="preserve"> </w:t>
      </w:r>
    </w:p>
    <w:p w:rsidR="00D0671B" w:rsidRPr="00E30D09" w:rsidRDefault="00D0671B" w:rsidP="000B44FF">
      <w:pPr>
        <w:ind w:left="360"/>
        <w:jc w:val="both"/>
        <w:rPr>
          <w:rFonts w:cs="Arial"/>
          <w:iCs/>
        </w:rPr>
      </w:pPr>
    </w:p>
    <w:p w:rsidR="00D0671B" w:rsidRDefault="00D0671B" w:rsidP="000B44FF">
      <w:pPr>
        <w:ind w:left="360"/>
        <w:jc w:val="both"/>
        <w:rPr>
          <w:rFonts w:cs="Arial"/>
          <w:iCs/>
        </w:rPr>
      </w:pPr>
    </w:p>
    <w:p w:rsidR="000B44FF" w:rsidRPr="00E30D09" w:rsidRDefault="002F3E0F" w:rsidP="0098725F">
      <w:pPr>
        <w:pStyle w:val="Ttulo2"/>
        <w:jc w:val="center"/>
        <w:rPr>
          <w:bCs/>
          <w:sz w:val="20"/>
          <w:szCs w:val="20"/>
        </w:rPr>
      </w:pPr>
      <w:bookmarkStart w:id="79" w:name="_Toc483996885"/>
      <w:r w:rsidRPr="00E30D09">
        <w:rPr>
          <w:sz w:val="20"/>
          <w:szCs w:val="20"/>
        </w:rPr>
        <w:t>ANEXO C</w:t>
      </w:r>
      <w:r w:rsidR="000B44FF" w:rsidRPr="00E30D09">
        <w:rPr>
          <w:sz w:val="20"/>
          <w:szCs w:val="20"/>
        </w:rPr>
        <w:t>. SIMULACROS  DE  EMERGENCIA</w:t>
      </w:r>
      <w:bookmarkEnd w:id="79"/>
    </w:p>
    <w:p w:rsidR="000B44FF" w:rsidRPr="00E30D09" w:rsidRDefault="000B44FF" w:rsidP="000B44FF">
      <w:pPr>
        <w:jc w:val="both"/>
        <w:rPr>
          <w:rFonts w:cs="Arial"/>
        </w:rPr>
      </w:pPr>
    </w:p>
    <w:p w:rsidR="000B44FF" w:rsidRPr="00E30D09" w:rsidRDefault="000B44FF" w:rsidP="000B44FF">
      <w:pPr>
        <w:jc w:val="both"/>
        <w:rPr>
          <w:rFonts w:cs="Arial"/>
        </w:rPr>
      </w:pPr>
      <w:r w:rsidRPr="00E30D09">
        <w:rPr>
          <w:rFonts w:cs="Arial"/>
        </w:rPr>
        <w:t xml:space="preserve">Su objetivo es evaluar, mejorar o actualizar el plan de emergencia existente, como también detectar los puntos débiles o fallas en la puesta en marcha de éste, además sirve para identificar la capacidad de respuesta y el periodo de autonomía del personal </w:t>
      </w:r>
      <w:r w:rsidR="008609D2" w:rsidRPr="00E30D09">
        <w:rPr>
          <w:rFonts w:cs="Arial"/>
        </w:rPr>
        <w:t xml:space="preserve">de la </w:t>
      </w:r>
      <w:r w:rsidR="00025EFB" w:rsidRPr="00025EFB">
        <w:rPr>
          <w:b/>
          <w:color w:val="000000" w:themeColor="text1"/>
        </w:rPr>
        <w:t>Diligencie el nombre de la Dirección General / Dirección de Sanidad / Jefatura de Salud</w:t>
      </w:r>
      <w:r w:rsidR="00025EFB" w:rsidRPr="00E30D09">
        <w:rPr>
          <w:rFonts w:cs="Arial"/>
        </w:rPr>
        <w:t xml:space="preserve"> </w:t>
      </w:r>
      <w:r w:rsidRPr="00E30D09">
        <w:rPr>
          <w:rFonts w:cs="Arial"/>
        </w:rPr>
        <w:t>para afrontar una emergencia con sus recursos internos evaluando la habilidad del personal en el manejo de la situación, complementando así su entrenamiento.</w:t>
      </w:r>
    </w:p>
    <w:p w:rsidR="000B44FF" w:rsidRPr="00E30D09" w:rsidRDefault="000B44FF" w:rsidP="000B44FF">
      <w:pPr>
        <w:jc w:val="both"/>
        <w:rPr>
          <w:rFonts w:cs="Arial"/>
        </w:rPr>
      </w:pPr>
    </w:p>
    <w:p w:rsidR="000B44FF" w:rsidRPr="00E30D09" w:rsidRDefault="000B44FF" w:rsidP="000B44FF">
      <w:pPr>
        <w:jc w:val="both"/>
        <w:rPr>
          <w:rFonts w:cs="Arial"/>
        </w:rPr>
      </w:pPr>
      <w:r w:rsidRPr="00E30D09">
        <w:rPr>
          <w:rFonts w:cs="Arial"/>
        </w:rPr>
        <w:t>Al realizar un simulacro se disminuye y optimiza el tiempo de respuestas ante una situación de emergencia y a la vez promueve la difusión del plan entre el personal  de la institución, preparándolos para afrontar una situación de emergencias.</w:t>
      </w:r>
    </w:p>
    <w:p w:rsidR="000B44FF" w:rsidRPr="00E30D09" w:rsidRDefault="000B44FF" w:rsidP="000B44FF">
      <w:pPr>
        <w:pStyle w:val="Encabezado7"/>
        <w:ind w:left="1296" w:hanging="1296"/>
        <w:jc w:val="both"/>
        <w:rPr>
          <w:rFonts w:cs="Arial"/>
          <w:b/>
          <w:lang w:val="es-CO"/>
        </w:rPr>
      </w:pPr>
      <w:r w:rsidRPr="00E30D09">
        <w:rPr>
          <w:rFonts w:cs="Arial"/>
          <w:b/>
          <w:lang w:val="es-CO"/>
        </w:rPr>
        <w:t>CLASIFICACIÓN DE LOS SIMULACROS</w:t>
      </w:r>
    </w:p>
    <w:p w:rsidR="000B44FF" w:rsidRPr="00E30D09" w:rsidRDefault="000B44FF" w:rsidP="000B44FF">
      <w:pPr>
        <w:jc w:val="both"/>
        <w:rPr>
          <w:rFonts w:cs="Arial"/>
        </w:rPr>
      </w:pPr>
    </w:p>
    <w:p w:rsidR="000B44FF" w:rsidRPr="00E30D09" w:rsidRDefault="000B44FF" w:rsidP="000B44FF">
      <w:pPr>
        <w:jc w:val="both"/>
        <w:rPr>
          <w:rFonts w:cs="Arial"/>
        </w:rPr>
      </w:pPr>
      <w:r w:rsidRPr="00E30D09">
        <w:rPr>
          <w:rFonts w:cs="Arial"/>
        </w:rPr>
        <w:t xml:space="preserve">En </w:t>
      </w:r>
      <w:r w:rsidR="008609D2" w:rsidRPr="00E30D09">
        <w:rPr>
          <w:rFonts w:cs="Arial"/>
        </w:rPr>
        <w:t xml:space="preserve">la </w:t>
      </w:r>
      <w:r w:rsidR="00025EFB" w:rsidRPr="00025EFB">
        <w:rPr>
          <w:b/>
          <w:color w:val="000000" w:themeColor="text1"/>
        </w:rPr>
        <w:t>Diligencie el nombre de la Dirección General / Dirección de Sanidad / Jefatura de Salud</w:t>
      </w:r>
      <w:r w:rsidR="00025EFB" w:rsidRPr="00E30D09">
        <w:rPr>
          <w:rFonts w:cs="Arial"/>
        </w:rPr>
        <w:t xml:space="preserve"> </w:t>
      </w:r>
      <w:r w:rsidRPr="00E30D09">
        <w:rPr>
          <w:rFonts w:cs="Arial"/>
        </w:rPr>
        <w:t>se realizaran dos clases de simulacros:</w:t>
      </w:r>
    </w:p>
    <w:p w:rsidR="000B44FF" w:rsidRPr="00E30D09" w:rsidRDefault="000B44FF" w:rsidP="000B44FF">
      <w:pPr>
        <w:jc w:val="both"/>
        <w:rPr>
          <w:rFonts w:cs="Arial"/>
        </w:rPr>
      </w:pPr>
    </w:p>
    <w:p w:rsidR="00025EFB" w:rsidRDefault="000B44FF" w:rsidP="00025EFB">
      <w:pPr>
        <w:numPr>
          <w:ilvl w:val="0"/>
          <w:numId w:val="17"/>
        </w:numPr>
        <w:tabs>
          <w:tab w:val="left" w:pos="426"/>
        </w:tabs>
        <w:ind w:left="426" w:hanging="283"/>
        <w:jc w:val="both"/>
        <w:rPr>
          <w:rFonts w:cs="Arial"/>
        </w:rPr>
      </w:pPr>
      <w:r w:rsidRPr="00E30D09">
        <w:rPr>
          <w:rFonts w:cs="Arial"/>
          <w:u w:val="single"/>
        </w:rPr>
        <w:t>Simulacros avisados:</w:t>
      </w:r>
      <w:r w:rsidRPr="00E30D09">
        <w:rPr>
          <w:rFonts w:cs="Arial"/>
        </w:rPr>
        <w:t xml:space="preserve"> Se realizan avisando con anterioridad al personal  la hora, lugar y fecha del simulacro; se utilizan para capacitar al personal de la institución  mientras aprende a identificar su ruta y zona de refugio.</w:t>
      </w:r>
    </w:p>
    <w:p w:rsidR="00025EFB" w:rsidRDefault="00025EFB" w:rsidP="00025EFB">
      <w:pPr>
        <w:tabs>
          <w:tab w:val="left" w:pos="426"/>
        </w:tabs>
        <w:ind w:left="426"/>
        <w:jc w:val="both"/>
        <w:rPr>
          <w:rFonts w:cs="Arial"/>
        </w:rPr>
      </w:pPr>
    </w:p>
    <w:p w:rsidR="000B44FF" w:rsidRPr="00025EFB" w:rsidRDefault="000B44FF" w:rsidP="00025EFB">
      <w:pPr>
        <w:numPr>
          <w:ilvl w:val="0"/>
          <w:numId w:val="17"/>
        </w:numPr>
        <w:tabs>
          <w:tab w:val="left" w:pos="426"/>
        </w:tabs>
        <w:ind w:left="426" w:hanging="283"/>
        <w:jc w:val="both"/>
        <w:rPr>
          <w:rFonts w:cs="Arial"/>
        </w:rPr>
      </w:pPr>
      <w:r w:rsidRPr="00025EFB">
        <w:rPr>
          <w:rFonts w:cs="Arial"/>
          <w:u w:val="single"/>
        </w:rPr>
        <w:t>Simulacros sorpresivos:</w:t>
      </w:r>
      <w:r w:rsidRPr="00025EFB">
        <w:rPr>
          <w:rFonts w:cs="Arial"/>
        </w:rPr>
        <w:t xml:space="preserve"> Se realizan sin aviso previo al personal. No es recomendable hacer simulacros sorpresivos sin haber realizado previamente dos o tres simulacros avisados, con el fin de evitar percances con personal que no ha sido suficientemente entrenado.</w:t>
      </w:r>
    </w:p>
    <w:p w:rsidR="000B44FF" w:rsidRPr="00E30D09" w:rsidRDefault="000B44FF" w:rsidP="000B44FF">
      <w:pPr>
        <w:pStyle w:val="Encabezado7"/>
        <w:ind w:left="1296" w:hanging="1296"/>
        <w:jc w:val="both"/>
        <w:rPr>
          <w:rFonts w:cs="Arial"/>
          <w:lang w:val="es-CO"/>
        </w:rPr>
      </w:pPr>
      <w:r w:rsidRPr="00E30D09">
        <w:rPr>
          <w:rFonts w:cs="Arial"/>
          <w:b/>
          <w:lang w:val="es-CO"/>
        </w:rPr>
        <w:t>EJECUCION DE LOS SIMULACROS</w:t>
      </w:r>
    </w:p>
    <w:p w:rsidR="000B44FF" w:rsidRPr="00E30D09" w:rsidRDefault="000B44FF" w:rsidP="000B44FF">
      <w:pPr>
        <w:jc w:val="both"/>
        <w:rPr>
          <w:rFonts w:cs="Arial"/>
        </w:rPr>
      </w:pPr>
    </w:p>
    <w:p w:rsidR="000B44FF" w:rsidRPr="00E30D09" w:rsidRDefault="000B44FF" w:rsidP="000B44FF">
      <w:pPr>
        <w:jc w:val="both"/>
        <w:rPr>
          <w:rFonts w:cs="Arial"/>
        </w:rPr>
      </w:pPr>
      <w:r w:rsidRPr="00E30D09">
        <w:rPr>
          <w:rFonts w:cs="Arial"/>
        </w:rPr>
        <w:t>Para realizar un simulacro se debe considerar tres (3) fases que son de  suma importancia como son:</w:t>
      </w:r>
    </w:p>
    <w:p w:rsidR="000B44FF" w:rsidRPr="00E30D09" w:rsidRDefault="000B44FF" w:rsidP="000B44FF">
      <w:pPr>
        <w:numPr>
          <w:ilvl w:val="0"/>
          <w:numId w:val="21"/>
        </w:numPr>
        <w:jc w:val="both"/>
        <w:rPr>
          <w:rFonts w:cs="Arial"/>
        </w:rPr>
      </w:pPr>
      <w:r w:rsidRPr="00E30D09">
        <w:rPr>
          <w:rFonts w:cs="Arial"/>
        </w:rPr>
        <w:t>Planeación de la actividad</w:t>
      </w:r>
    </w:p>
    <w:p w:rsidR="000B44FF" w:rsidRPr="00E30D09" w:rsidRDefault="000B44FF" w:rsidP="000B44FF">
      <w:pPr>
        <w:numPr>
          <w:ilvl w:val="0"/>
          <w:numId w:val="21"/>
        </w:numPr>
        <w:jc w:val="both"/>
        <w:rPr>
          <w:rFonts w:cs="Arial"/>
        </w:rPr>
      </w:pPr>
      <w:r w:rsidRPr="00E30D09">
        <w:rPr>
          <w:rFonts w:cs="Arial"/>
        </w:rPr>
        <w:t>Ejecución del simulacro</w:t>
      </w:r>
    </w:p>
    <w:p w:rsidR="000B44FF" w:rsidRPr="00E30D09" w:rsidRDefault="000B44FF" w:rsidP="000B44FF">
      <w:pPr>
        <w:numPr>
          <w:ilvl w:val="0"/>
          <w:numId w:val="21"/>
        </w:numPr>
        <w:jc w:val="both"/>
        <w:rPr>
          <w:rFonts w:cs="Arial"/>
        </w:rPr>
      </w:pPr>
      <w:r w:rsidRPr="00E30D09">
        <w:rPr>
          <w:rFonts w:cs="Arial"/>
        </w:rPr>
        <w:t>Evaluación de la actividad</w:t>
      </w:r>
    </w:p>
    <w:p w:rsidR="000B44FF" w:rsidRPr="00E30D09" w:rsidRDefault="000B44FF" w:rsidP="000B44FF">
      <w:pPr>
        <w:jc w:val="both"/>
        <w:rPr>
          <w:rFonts w:cs="Arial"/>
        </w:rPr>
      </w:pPr>
    </w:p>
    <w:p w:rsidR="000B44FF" w:rsidRDefault="000B44FF" w:rsidP="000B44FF">
      <w:pPr>
        <w:numPr>
          <w:ilvl w:val="0"/>
          <w:numId w:val="22"/>
        </w:numPr>
        <w:jc w:val="both"/>
        <w:rPr>
          <w:rFonts w:cs="Arial"/>
        </w:rPr>
      </w:pPr>
      <w:r w:rsidRPr="00E30D09">
        <w:rPr>
          <w:rFonts w:cs="Arial"/>
          <w:b/>
          <w:u w:val="single"/>
        </w:rPr>
        <w:t>Fase planeación</w:t>
      </w:r>
      <w:r w:rsidRPr="00E30D09">
        <w:rPr>
          <w:rFonts w:cs="Arial"/>
          <w:u w:val="single"/>
        </w:rPr>
        <w:t>:</w:t>
      </w:r>
      <w:r w:rsidRPr="00E30D09">
        <w:rPr>
          <w:rFonts w:cs="Arial"/>
        </w:rPr>
        <w:t xml:space="preserve"> Fase previa a la realización del simulacro en ella se estructura toda la actividad que se va a realizar,  para ello se requiere definir los siguientes aspectos:</w:t>
      </w:r>
    </w:p>
    <w:p w:rsidR="00803A8D" w:rsidRPr="00E30D09" w:rsidRDefault="00803A8D" w:rsidP="00803A8D">
      <w:pPr>
        <w:ind w:left="360"/>
        <w:jc w:val="both"/>
        <w:rPr>
          <w:rFonts w:cs="Arial"/>
        </w:rPr>
      </w:pPr>
    </w:p>
    <w:p w:rsidR="000B44FF" w:rsidRPr="00E30D09" w:rsidRDefault="000B44FF" w:rsidP="00025EFB">
      <w:pPr>
        <w:numPr>
          <w:ilvl w:val="0"/>
          <w:numId w:val="34"/>
        </w:numPr>
        <w:ind w:hanging="294"/>
        <w:jc w:val="both"/>
        <w:rPr>
          <w:rFonts w:cs="Arial"/>
        </w:rPr>
      </w:pPr>
      <w:r w:rsidRPr="00E30D09">
        <w:rPr>
          <w:rFonts w:cs="Arial"/>
        </w:rPr>
        <w:t>Definir el alcance del simulacro  a realizar</w:t>
      </w:r>
    </w:p>
    <w:p w:rsidR="000B44FF" w:rsidRPr="00E30D09" w:rsidRDefault="000B44FF" w:rsidP="00025EFB">
      <w:pPr>
        <w:numPr>
          <w:ilvl w:val="0"/>
          <w:numId w:val="34"/>
        </w:numPr>
        <w:ind w:hanging="294"/>
        <w:jc w:val="both"/>
        <w:rPr>
          <w:rFonts w:cs="Arial"/>
        </w:rPr>
      </w:pPr>
      <w:r w:rsidRPr="00E30D09">
        <w:rPr>
          <w:rFonts w:cs="Arial"/>
        </w:rPr>
        <w:t>Recursos humanos y técnicos disponibles para la ejecución de la actividad.</w:t>
      </w:r>
    </w:p>
    <w:p w:rsidR="000B44FF" w:rsidRPr="00E30D09" w:rsidRDefault="000B44FF" w:rsidP="00025EFB">
      <w:pPr>
        <w:numPr>
          <w:ilvl w:val="0"/>
          <w:numId w:val="34"/>
        </w:numPr>
        <w:ind w:hanging="294"/>
        <w:jc w:val="both"/>
        <w:rPr>
          <w:rFonts w:cs="Arial"/>
        </w:rPr>
      </w:pPr>
      <w:r w:rsidRPr="00E30D09">
        <w:rPr>
          <w:rFonts w:cs="Arial"/>
        </w:rPr>
        <w:t>Las personas comprometidas en la realización de la actividad simulada, los lesionados ficticios, los brigadistas,  etc.</w:t>
      </w:r>
    </w:p>
    <w:p w:rsidR="000B44FF" w:rsidRPr="00E30D09" w:rsidRDefault="000B44FF" w:rsidP="00025EFB">
      <w:pPr>
        <w:numPr>
          <w:ilvl w:val="0"/>
          <w:numId w:val="34"/>
        </w:numPr>
        <w:ind w:hanging="294"/>
        <w:jc w:val="both"/>
        <w:rPr>
          <w:rFonts w:cs="Arial"/>
        </w:rPr>
      </w:pPr>
      <w:r w:rsidRPr="00E30D09">
        <w:rPr>
          <w:rFonts w:cs="Arial"/>
        </w:rPr>
        <w:t>El área de la institución seleccionada, las rutas de evacuación, los obstáculos, las escaleras y las puertas de salida y los sistemas de alarma y comunicación.</w:t>
      </w:r>
    </w:p>
    <w:p w:rsidR="000B44FF" w:rsidRPr="00E30D09" w:rsidRDefault="000B44FF" w:rsidP="00025EFB">
      <w:pPr>
        <w:numPr>
          <w:ilvl w:val="0"/>
          <w:numId w:val="34"/>
        </w:numPr>
        <w:ind w:hanging="294"/>
        <w:jc w:val="both"/>
        <w:rPr>
          <w:rFonts w:cs="Arial"/>
        </w:rPr>
      </w:pPr>
      <w:r w:rsidRPr="00E30D09">
        <w:rPr>
          <w:rFonts w:cs="Arial"/>
        </w:rPr>
        <w:lastRenderedPageBreak/>
        <w:t>Las áreas de concentración de los evacuados y las posibles áreas de expansión.</w:t>
      </w:r>
    </w:p>
    <w:p w:rsidR="000B44FF" w:rsidRPr="00E30D09" w:rsidRDefault="000B44FF" w:rsidP="00025EFB">
      <w:pPr>
        <w:numPr>
          <w:ilvl w:val="0"/>
          <w:numId w:val="34"/>
        </w:numPr>
        <w:ind w:hanging="294"/>
        <w:jc w:val="both"/>
        <w:rPr>
          <w:rFonts w:cs="Arial"/>
        </w:rPr>
      </w:pPr>
      <w:r w:rsidRPr="00E30D09">
        <w:rPr>
          <w:rFonts w:cs="Arial"/>
        </w:rPr>
        <w:t>Las instituciones de salud a donde se pueden remitir los lesionados, el sistema de remisión, de comunicación y de transporte.</w:t>
      </w:r>
    </w:p>
    <w:p w:rsidR="000B44FF" w:rsidRPr="00E30D09" w:rsidRDefault="000B44FF" w:rsidP="00025EFB">
      <w:pPr>
        <w:numPr>
          <w:ilvl w:val="0"/>
          <w:numId w:val="34"/>
        </w:numPr>
        <w:ind w:hanging="294"/>
        <w:jc w:val="both"/>
        <w:rPr>
          <w:rFonts w:cs="Arial"/>
        </w:rPr>
      </w:pPr>
      <w:r w:rsidRPr="00E30D09">
        <w:rPr>
          <w:rFonts w:cs="Arial"/>
        </w:rPr>
        <w:t xml:space="preserve">El mecanismo de evaluación que se va a utilizar al finalizar el simulacro. </w:t>
      </w:r>
    </w:p>
    <w:p w:rsidR="000B44FF" w:rsidRPr="00E30D09" w:rsidRDefault="000B44FF" w:rsidP="000B44FF">
      <w:pPr>
        <w:ind w:left="720"/>
        <w:jc w:val="both"/>
        <w:rPr>
          <w:rFonts w:cs="Arial"/>
        </w:rPr>
      </w:pPr>
    </w:p>
    <w:p w:rsidR="000B44FF" w:rsidRPr="009359DA" w:rsidRDefault="000B44FF" w:rsidP="005478B2">
      <w:pPr>
        <w:numPr>
          <w:ilvl w:val="0"/>
          <w:numId w:val="22"/>
        </w:numPr>
        <w:jc w:val="both"/>
        <w:rPr>
          <w:rFonts w:cs="Arial"/>
        </w:rPr>
      </w:pPr>
      <w:r w:rsidRPr="009359DA">
        <w:rPr>
          <w:rFonts w:cs="Arial"/>
          <w:b/>
          <w:u w:val="single"/>
        </w:rPr>
        <w:t>Fase de ejecución:</w:t>
      </w:r>
      <w:r w:rsidRPr="009359DA">
        <w:rPr>
          <w:rFonts w:cs="Arial"/>
        </w:rPr>
        <w:t xml:space="preserve"> Esta fase requiere la mayor atención y seriedad en la participación de todo el personal </w:t>
      </w:r>
      <w:r w:rsidR="008609D2" w:rsidRPr="009359DA">
        <w:rPr>
          <w:rFonts w:cs="Arial"/>
        </w:rPr>
        <w:t xml:space="preserve">de la </w:t>
      </w:r>
      <w:r w:rsidR="00025EFB" w:rsidRPr="00025EFB">
        <w:rPr>
          <w:b/>
          <w:color w:val="000000" w:themeColor="text1"/>
        </w:rPr>
        <w:t>Diligencie el nombre de la Dirección General / Dirección de Sanidad / Jefatura de Salud</w:t>
      </w:r>
      <w:r w:rsidR="00025EFB" w:rsidRPr="00E30D09">
        <w:rPr>
          <w:rFonts w:cs="Arial"/>
        </w:rPr>
        <w:t xml:space="preserve"> </w:t>
      </w:r>
      <w:r w:rsidR="005478B2" w:rsidRPr="009359DA">
        <w:rPr>
          <w:rFonts w:cs="Arial"/>
        </w:rPr>
        <w:t xml:space="preserve">para una verdadera </w:t>
      </w:r>
      <w:r w:rsidRPr="009359DA">
        <w:rPr>
          <w:rFonts w:cs="Arial"/>
        </w:rPr>
        <w:t>estructuración, capacitación, análisis y evaluación del plan de emergencia, para ello se deben realizar las siguientes actividades:</w:t>
      </w:r>
    </w:p>
    <w:p w:rsidR="008609D2" w:rsidRPr="00E30D09" w:rsidRDefault="008609D2" w:rsidP="008609D2">
      <w:pPr>
        <w:ind w:left="360"/>
        <w:jc w:val="both"/>
        <w:rPr>
          <w:rFonts w:cs="Arial"/>
        </w:rPr>
      </w:pPr>
    </w:p>
    <w:p w:rsidR="000B44FF" w:rsidRPr="00E30D09" w:rsidRDefault="000B44FF" w:rsidP="00025EFB">
      <w:pPr>
        <w:numPr>
          <w:ilvl w:val="0"/>
          <w:numId w:val="34"/>
        </w:numPr>
        <w:ind w:hanging="294"/>
        <w:jc w:val="both"/>
        <w:rPr>
          <w:rFonts w:cs="Arial"/>
        </w:rPr>
      </w:pPr>
      <w:r w:rsidRPr="00E30D09">
        <w:rPr>
          <w:rFonts w:cs="Arial"/>
        </w:rPr>
        <w:t>Reunión del comité organizador para realizar los últimos ajustes a la actividad, repasar los pasos a seguir y detectar inconvenientes o imprevistos presentados a última hora.</w:t>
      </w:r>
    </w:p>
    <w:p w:rsidR="000B44FF" w:rsidRPr="00E30D09" w:rsidRDefault="000B44FF" w:rsidP="00025EFB">
      <w:pPr>
        <w:numPr>
          <w:ilvl w:val="0"/>
          <w:numId w:val="34"/>
        </w:numPr>
        <w:ind w:hanging="294"/>
        <w:jc w:val="both"/>
        <w:rPr>
          <w:rFonts w:cs="Arial"/>
        </w:rPr>
      </w:pPr>
      <w:r w:rsidRPr="00E30D09">
        <w:rPr>
          <w:rFonts w:cs="Arial"/>
        </w:rPr>
        <w:t xml:space="preserve">Preparación de las personas que van a representar lesionados ficticios. </w:t>
      </w:r>
    </w:p>
    <w:p w:rsidR="000B44FF" w:rsidRPr="00E30D09" w:rsidRDefault="000B44FF" w:rsidP="00025EFB">
      <w:pPr>
        <w:numPr>
          <w:ilvl w:val="0"/>
          <w:numId w:val="34"/>
        </w:numPr>
        <w:ind w:hanging="294"/>
        <w:jc w:val="both"/>
        <w:rPr>
          <w:rFonts w:cs="Arial"/>
        </w:rPr>
      </w:pPr>
      <w:r w:rsidRPr="00E30D09">
        <w:rPr>
          <w:rFonts w:cs="Arial"/>
        </w:rPr>
        <w:t>Supervisión del área en donde va a suceder la emergencia ficticia.</w:t>
      </w:r>
    </w:p>
    <w:p w:rsidR="000B44FF" w:rsidRPr="00E30D09" w:rsidRDefault="000B44FF" w:rsidP="00025EFB">
      <w:pPr>
        <w:numPr>
          <w:ilvl w:val="0"/>
          <w:numId w:val="34"/>
        </w:numPr>
        <w:ind w:hanging="294"/>
        <w:jc w:val="both"/>
        <w:rPr>
          <w:rFonts w:cs="Arial"/>
        </w:rPr>
      </w:pPr>
      <w:r w:rsidRPr="00E30D09">
        <w:rPr>
          <w:rFonts w:cs="Arial"/>
        </w:rPr>
        <w:t>Ubicación de los observadores y confirmación de sus actividades.</w:t>
      </w:r>
    </w:p>
    <w:p w:rsidR="000B44FF" w:rsidRPr="00E30D09" w:rsidRDefault="000B44FF" w:rsidP="00025EFB">
      <w:pPr>
        <w:numPr>
          <w:ilvl w:val="0"/>
          <w:numId w:val="34"/>
        </w:numPr>
        <w:ind w:hanging="294"/>
        <w:jc w:val="both"/>
        <w:rPr>
          <w:rFonts w:cs="Arial"/>
        </w:rPr>
      </w:pPr>
      <w:r w:rsidRPr="00E30D09">
        <w:rPr>
          <w:rFonts w:cs="Arial"/>
        </w:rPr>
        <w:t>Declaración de alerta por la persona o personas designadas.</w:t>
      </w:r>
    </w:p>
    <w:p w:rsidR="000B44FF" w:rsidRPr="00E30D09" w:rsidRDefault="000B44FF" w:rsidP="00025EFB">
      <w:pPr>
        <w:numPr>
          <w:ilvl w:val="0"/>
          <w:numId w:val="34"/>
        </w:numPr>
        <w:ind w:hanging="294"/>
        <w:jc w:val="both"/>
        <w:rPr>
          <w:rFonts w:cs="Arial"/>
        </w:rPr>
      </w:pPr>
      <w:r w:rsidRPr="00E30D09">
        <w:rPr>
          <w:rFonts w:cs="Arial"/>
        </w:rPr>
        <w:t>Declaración de alarma por la persona o personas designadas.</w:t>
      </w:r>
    </w:p>
    <w:p w:rsidR="000B44FF" w:rsidRPr="00E30D09" w:rsidRDefault="000B44FF" w:rsidP="00025EFB">
      <w:pPr>
        <w:numPr>
          <w:ilvl w:val="0"/>
          <w:numId w:val="34"/>
        </w:numPr>
        <w:ind w:hanging="294"/>
        <w:jc w:val="both"/>
        <w:rPr>
          <w:rFonts w:cs="Arial"/>
        </w:rPr>
      </w:pPr>
      <w:r w:rsidRPr="00E30D09">
        <w:rPr>
          <w:rFonts w:cs="Arial"/>
        </w:rPr>
        <w:t>Difusión de alarma por la persona o personas designadas.</w:t>
      </w:r>
    </w:p>
    <w:p w:rsidR="000B44FF" w:rsidRPr="00E30D09" w:rsidRDefault="000B44FF" w:rsidP="00025EFB">
      <w:pPr>
        <w:numPr>
          <w:ilvl w:val="0"/>
          <w:numId w:val="34"/>
        </w:numPr>
        <w:ind w:hanging="294"/>
        <w:jc w:val="both"/>
        <w:rPr>
          <w:rFonts w:cs="Arial"/>
        </w:rPr>
      </w:pPr>
      <w:r w:rsidRPr="00E30D09">
        <w:rPr>
          <w:rFonts w:cs="Arial"/>
        </w:rPr>
        <w:t>Comunicación con las instituciones que prestan ayuda en situaciones de emergencia.</w:t>
      </w:r>
    </w:p>
    <w:p w:rsidR="000B44FF" w:rsidRPr="00E30D09" w:rsidRDefault="000B44FF" w:rsidP="00025EFB">
      <w:pPr>
        <w:numPr>
          <w:ilvl w:val="0"/>
          <w:numId w:val="34"/>
        </w:numPr>
        <w:ind w:hanging="294"/>
        <w:jc w:val="both"/>
        <w:rPr>
          <w:rFonts w:cs="Arial"/>
        </w:rPr>
      </w:pPr>
      <w:r w:rsidRPr="00E30D09">
        <w:rPr>
          <w:rFonts w:cs="Arial"/>
        </w:rPr>
        <w:t>Maniobras o actividades específicas tendientes al control inicial de la situación de riesgo que generó la emergencia, de acuerdo con lo planeado y con los recursos disponibles.</w:t>
      </w:r>
    </w:p>
    <w:p w:rsidR="000B44FF" w:rsidRPr="00E30D09" w:rsidRDefault="000B44FF" w:rsidP="00025EFB">
      <w:pPr>
        <w:numPr>
          <w:ilvl w:val="0"/>
          <w:numId w:val="34"/>
        </w:numPr>
        <w:ind w:hanging="294"/>
        <w:jc w:val="both"/>
        <w:rPr>
          <w:rFonts w:cs="Arial"/>
        </w:rPr>
      </w:pPr>
      <w:r w:rsidRPr="00E30D09">
        <w:rPr>
          <w:rFonts w:cs="Arial"/>
        </w:rPr>
        <w:t>Definición de la evacuación, definición del tipo de evacuación: total o parcial, orden de evacuación, designación del lugar de concentración de los evacuados e iniciación de la evacuación.</w:t>
      </w:r>
    </w:p>
    <w:p w:rsidR="000B44FF" w:rsidRPr="00E30D09" w:rsidRDefault="000B44FF" w:rsidP="00025EFB">
      <w:pPr>
        <w:numPr>
          <w:ilvl w:val="0"/>
          <w:numId w:val="34"/>
        </w:numPr>
        <w:ind w:hanging="294"/>
        <w:jc w:val="both"/>
        <w:rPr>
          <w:rFonts w:cs="Arial"/>
        </w:rPr>
      </w:pPr>
      <w:r w:rsidRPr="00E30D09">
        <w:rPr>
          <w:rFonts w:cs="Arial"/>
        </w:rPr>
        <w:t>Concentración de los lesionados ficticios en las zonas de seguridad predeterminadas.</w:t>
      </w:r>
    </w:p>
    <w:p w:rsidR="000B44FF" w:rsidRPr="00E30D09" w:rsidRDefault="000B44FF" w:rsidP="00025EFB">
      <w:pPr>
        <w:numPr>
          <w:ilvl w:val="0"/>
          <w:numId w:val="34"/>
        </w:numPr>
        <w:ind w:hanging="294"/>
        <w:jc w:val="both"/>
        <w:rPr>
          <w:rFonts w:cs="Arial"/>
        </w:rPr>
      </w:pPr>
      <w:r w:rsidRPr="00E30D09">
        <w:rPr>
          <w:rFonts w:cs="Arial"/>
        </w:rPr>
        <w:t>Instalación del centro de atención a los lesionados.</w:t>
      </w:r>
    </w:p>
    <w:p w:rsidR="000B44FF" w:rsidRPr="00E30D09" w:rsidRDefault="000B44FF" w:rsidP="00025EFB">
      <w:pPr>
        <w:numPr>
          <w:ilvl w:val="0"/>
          <w:numId w:val="34"/>
        </w:numPr>
        <w:ind w:hanging="294"/>
        <w:jc w:val="both"/>
        <w:rPr>
          <w:rFonts w:cs="Arial"/>
        </w:rPr>
      </w:pPr>
      <w:r w:rsidRPr="00E30D09">
        <w:rPr>
          <w:rFonts w:cs="Arial"/>
        </w:rPr>
        <w:t>Orden de finalización de la actividad por la persona designada para tal fin.</w:t>
      </w:r>
    </w:p>
    <w:p w:rsidR="000B44FF" w:rsidRPr="00E30D09" w:rsidRDefault="000B44FF" w:rsidP="00025EFB">
      <w:pPr>
        <w:numPr>
          <w:ilvl w:val="0"/>
          <w:numId w:val="34"/>
        </w:numPr>
        <w:ind w:hanging="294"/>
        <w:jc w:val="both"/>
        <w:rPr>
          <w:rFonts w:cs="Arial"/>
        </w:rPr>
      </w:pPr>
      <w:r w:rsidRPr="00E30D09">
        <w:rPr>
          <w:rFonts w:cs="Arial"/>
        </w:rPr>
        <w:t>Concentración de los participantes en un lugar predeterminado para la evaluación de la actividad.</w:t>
      </w:r>
    </w:p>
    <w:p w:rsidR="000B44FF" w:rsidRPr="00E30D09" w:rsidRDefault="000B44FF" w:rsidP="000B44FF">
      <w:pPr>
        <w:ind w:left="644"/>
        <w:jc w:val="both"/>
        <w:rPr>
          <w:rFonts w:cs="Arial"/>
        </w:rPr>
      </w:pPr>
    </w:p>
    <w:p w:rsidR="000B44FF" w:rsidRPr="00E30D09" w:rsidRDefault="000B44FF" w:rsidP="008609D2">
      <w:pPr>
        <w:pStyle w:val="Prrafodelista"/>
        <w:numPr>
          <w:ilvl w:val="0"/>
          <w:numId w:val="22"/>
        </w:numPr>
        <w:jc w:val="both"/>
        <w:rPr>
          <w:rFonts w:cs="Arial"/>
          <w:sz w:val="20"/>
          <w:szCs w:val="20"/>
        </w:rPr>
      </w:pPr>
      <w:r w:rsidRPr="00E30D09">
        <w:rPr>
          <w:rFonts w:cs="Arial"/>
          <w:b/>
          <w:sz w:val="20"/>
          <w:szCs w:val="20"/>
          <w:u w:val="single"/>
        </w:rPr>
        <w:t>Fase de evaluación</w:t>
      </w:r>
      <w:r w:rsidRPr="00E30D09">
        <w:rPr>
          <w:rFonts w:cs="Arial"/>
          <w:b/>
          <w:sz w:val="20"/>
          <w:szCs w:val="20"/>
        </w:rPr>
        <w:t>:</w:t>
      </w:r>
      <w:r w:rsidRPr="00E30D09">
        <w:rPr>
          <w:rFonts w:cs="Arial"/>
          <w:sz w:val="20"/>
          <w:szCs w:val="20"/>
        </w:rPr>
        <w:t xml:space="preserve">  En ésta fase se sacan las conclusiones que sirven de base para realizar ajustes, corregir errores o resaltar aciertos en toda la actividad, para ello se debe realizar:</w:t>
      </w:r>
    </w:p>
    <w:p w:rsidR="000B44FF" w:rsidRPr="00E30D09" w:rsidRDefault="000B44FF" w:rsidP="000B44FF">
      <w:pPr>
        <w:jc w:val="both"/>
        <w:rPr>
          <w:rFonts w:cs="Arial"/>
        </w:rPr>
      </w:pPr>
    </w:p>
    <w:p w:rsidR="000B44FF" w:rsidRPr="00E30D09" w:rsidRDefault="000B44FF" w:rsidP="00025EFB">
      <w:pPr>
        <w:numPr>
          <w:ilvl w:val="0"/>
          <w:numId w:val="35"/>
        </w:numPr>
        <w:ind w:hanging="294"/>
        <w:jc w:val="both"/>
        <w:rPr>
          <w:rFonts w:cs="Arial"/>
        </w:rPr>
      </w:pPr>
      <w:r w:rsidRPr="00E30D09">
        <w:rPr>
          <w:rFonts w:cs="Arial"/>
        </w:rPr>
        <w:t>Llevar un orden para evaluar: área asignada, recursos disponibles, señal de alerta y alarma, etc., teniendo en cuenta la secuencia de las actividades indicadas en la fase de ejecución.</w:t>
      </w:r>
    </w:p>
    <w:p w:rsidR="000B44FF" w:rsidRPr="00E30D09" w:rsidRDefault="000B44FF" w:rsidP="00025EFB">
      <w:pPr>
        <w:numPr>
          <w:ilvl w:val="0"/>
          <w:numId w:val="35"/>
        </w:numPr>
        <w:ind w:hanging="294"/>
        <w:jc w:val="both"/>
        <w:rPr>
          <w:rFonts w:cs="Arial"/>
        </w:rPr>
      </w:pPr>
      <w:r w:rsidRPr="00E30D09">
        <w:rPr>
          <w:rFonts w:cs="Arial"/>
        </w:rPr>
        <w:t>Recopilar el material, analizarlo y sacar las conclusiones pertinentes, que serán anexadas al plan de emergencias de la institución.</w:t>
      </w:r>
    </w:p>
    <w:p w:rsidR="000B44FF" w:rsidRPr="00E30D09" w:rsidRDefault="000B44FF" w:rsidP="00025EFB">
      <w:pPr>
        <w:numPr>
          <w:ilvl w:val="0"/>
          <w:numId w:val="35"/>
        </w:numPr>
        <w:ind w:hanging="294"/>
        <w:jc w:val="both"/>
        <w:rPr>
          <w:rFonts w:cs="Arial"/>
        </w:rPr>
      </w:pPr>
      <w:r w:rsidRPr="00E30D09">
        <w:rPr>
          <w:rFonts w:cs="Arial"/>
        </w:rPr>
        <w:t>Publicar o difundir los resultados del simulacro entre todo el personal de la institución, señalando los aciertos y recomendado acciones correctivas en los errores cometidos.</w:t>
      </w:r>
    </w:p>
    <w:p w:rsidR="005478B2" w:rsidRPr="00E30D09" w:rsidRDefault="005478B2" w:rsidP="000B44FF">
      <w:pPr>
        <w:jc w:val="both"/>
        <w:rPr>
          <w:rFonts w:cs="Arial"/>
        </w:rPr>
      </w:pPr>
    </w:p>
    <w:p w:rsidR="009A6A94" w:rsidRPr="00E30D09" w:rsidRDefault="009A6A94" w:rsidP="000B44FF">
      <w:pPr>
        <w:jc w:val="both"/>
        <w:rPr>
          <w:rFonts w:cs="Arial"/>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8725F" w:rsidRDefault="0098725F" w:rsidP="00B467C8">
      <w:pPr>
        <w:jc w:val="center"/>
        <w:rPr>
          <w:rFonts w:cs="Arial"/>
          <w:b/>
          <w:lang w:val="es-ES"/>
        </w:rPr>
      </w:pPr>
    </w:p>
    <w:p w:rsidR="009A6A94" w:rsidRPr="00E30D09" w:rsidRDefault="009A6A94" w:rsidP="00B467C8">
      <w:pPr>
        <w:jc w:val="center"/>
        <w:rPr>
          <w:rFonts w:cs="Arial"/>
          <w:b/>
          <w:lang w:val="es-ES"/>
        </w:rPr>
      </w:pPr>
      <w:r w:rsidRPr="00E30D09">
        <w:rPr>
          <w:rFonts w:cs="Arial"/>
          <w:b/>
          <w:lang w:val="es-ES"/>
        </w:rPr>
        <w:t>FORMATO PARA CONTROL DE SIMULACROS</w:t>
      </w:r>
    </w:p>
    <w:p w:rsidR="009A6A94" w:rsidRPr="00E30D09" w:rsidRDefault="009A6A94" w:rsidP="009A6A94">
      <w:pPr>
        <w:jc w:val="both"/>
        <w:rPr>
          <w:rFonts w:cs="Arial"/>
          <w:b/>
          <w:lang w:val="es-ES"/>
        </w:rPr>
      </w:pPr>
    </w:p>
    <w:p w:rsidR="009A6A94" w:rsidRPr="00E30D09" w:rsidRDefault="00682BEC" w:rsidP="00682BEC">
      <w:pPr>
        <w:widowControl w:val="0"/>
        <w:pBdr>
          <w:top w:val="single" w:sz="4" w:space="1" w:color="auto"/>
          <w:left w:val="single" w:sz="4" w:space="4" w:color="auto"/>
          <w:bottom w:val="single" w:sz="4" w:space="8" w:color="auto"/>
          <w:right w:val="single" w:sz="4" w:space="4" w:color="auto"/>
        </w:pBdr>
        <w:rPr>
          <w:rFonts w:cs="Arial"/>
          <w:snapToGrid w:val="0"/>
          <w:lang w:val="pt-BR"/>
        </w:rPr>
      </w:pPr>
      <w:r w:rsidRPr="00682BEC">
        <w:rPr>
          <w:rFonts w:cs="Arial"/>
          <w:snapToGrid w:val="0"/>
        </w:rPr>
        <w:t>Dirección</w:t>
      </w:r>
      <w:r>
        <w:rPr>
          <w:rFonts w:cs="Arial"/>
          <w:snapToGrid w:val="0"/>
          <w:lang w:val="pt-BR"/>
        </w:rPr>
        <w:t xml:space="preserve"> de </w:t>
      </w:r>
      <w:r w:rsidRPr="00682BEC">
        <w:rPr>
          <w:rFonts w:cs="Arial"/>
          <w:snapToGrid w:val="0"/>
        </w:rPr>
        <w:t>sanidad</w:t>
      </w:r>
      <w:r w:rsidR="009A6A94" w:rsidRPr="00E30D09">
        <w:rPr>
          <w:rFonts w:cs="Arial"/>
          <w:snapToGrid w:val="0"/>
          <w:lang w:val="pt-BR"/>
        </w:rPr>
        <w:t>: _____________________________________________________________</w:t>
      </w:r>
    </w:p>
    <w:p w:rsidR="009A6A94" w:rsidRPr="00682BEC" w:rsidRDefault="009A6A94" w:rsidP="00682BEC">
      <w:pPr>
        <w:widowControl w:val="0"/>
        <w:pBdr>
          <w:top w:val="single" w:sz="4" w:space="1" w:color="auto"/>
          <w:left w:val="single" w:sz="4" w:space="4" w:color="auto"/>
          <w:bottom w:val="single" w:sz="4" w:space="8" w:color="auto"/>
          <w:right w:val="single" w:sz="4" w:space="4" w:color="auto"/>
        </w:pBdr>
        <w:jc w:val="both"/>
        <w:rPr>
          <w:rFonts w:cs="Arial"/>
          <w:snapToGrid w:val="0"/>
          <w:u w:val="single"/>
        </w:rPr>
      </w:pPr>
      <w:r w:rsidRPr="00E30D09">
        <w:rPr>
          <w:rFonts w:cs="Arial"/>
          <w:snapToGrid w:val="0"/>
          <w:lang w:val="pt-BR"/>
        </w:rPr>
        <w:t xml:space="preserve">Simulacro N°: _________ </w:t>
      </w:r>
      <w:r w:rsidRPr="00E30D09">
        <w:rPr>
          <w:rFonts w:cs="Arial"/>
          <w:snapToGrid w:val="0"/>
        </w:rPr>
        <w:t>F</w:t>
      </w:r>
      <w:r w:rsidR="00682BEC">
        <w:rPr>
          <w:rFonts w:cs="Arial"/>
          <w:snapToGrid w:val="0"/>
        </w:rPr>
        <w:t>echa</w:t>
      </w:r>
      <w:r w:rsidRPr="00E30D09">
        <w:rPr>
          <w:rFonts w:cs="Arial"/>
          <w:snapToGrid w:val="0"/>
        </w:rPr>
        <w:t xml:space="preserve">: ____________________ </w:t>
      </w:r>
      <w:r w:rsidR="00682BEC">
        <w:rPr>
          <w:rFonts w:cs="Arial"/>
          <w:snapToGrid w:val="0"/>
        </w:rPr>
        <w:t>Hora Programada</w:t>
      </w:r>
      <w:r w:rsidRPr="00E30D09">
        <w:rPr>
          <w:rFonts w:cs="Arial"/>
          <w:snapToGrid w:val="0"/>
        </w:rPr>
        <w:t>: __________</w:t>
      </w:r>
      <w:r w:rsidR="00682BEC">
        <w:rPr>
          <w:rFonts w:cs="Arial"/>
          <w:snapToGrid w:val="0"/>
        </w:rPr>
        <w:t>______</w:t>
      </w:r>
      <w:r w:rsidR="00682BEC">
        <w:rPr>
          <w:rFonts w:cs="Arial"/>
          <w:snapToGrid w:val="0"/>
          <w:u w:val="single"/>
        </w:rPr>
        <w:t xml:space="preserve">           </w:t>
      </w:r>
    </w:p>
    <w:p w:rsidR="009A6A94" w:rsidRPr="00E30D09" w:rsidRDefault="009A6A94" w:rsidP="009A6A94">
      <w:pPr>
        <w:widowControl w:val="0"/>
        <w:jc w:val="both"/>
        <w:rPr>
          <w:rFonts w:cs="Arial"/>
          <w:snapToGrid w:val="0"/>
        </w:rPr>
      </w:pPr>
    </w:p>
    <w:p w:rsidR="009A6A94" w:rsidRPr="00E30D09" w:rsidRDefault="009A6A94" w:rsidP="009359DA">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Arial"/>
          <w:b/>
          <w:snapToGrid w:val="0"/>
        </w:rPr>
      </w:pPr>
      <w:r w:rsidRPr="00E30D09">
        <w:rPr>
          <w:rFonts w:cs="Arial"/>
          <w:b/>
          <w:snapToGrid w:val="0"/>
        </w:rPr>
        <w:t>CARACTERÍSTICAS DEL EVENTO A SIMULAR</w:t>
      </w:r>
    </w:p>
    <w:p w:rsidR="009A6A94" w:rsidRPr="00E30D09" w:rsidRDefault="009A6A94" w:rsidP="009A6A94">
      <w:pPr>
        <w:widowControl w:val="0"/>
        <w:jc w:val="both"/>
        <w:rPr>
          <w:rFonts w:cs="Arial"/>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b/>
          <w:snapToGrid w:val="0"/>
        </w:rPr>
      </w:pPr>
      <w:r w:rsidRPr="00E30D09">
        <w:rPr>
          <w:rFonts w:cs="Arial"/>
          <w:b/>
          <w:snapToGrid w:val="0"/>
        </w:rPr>
        <w:t>TIPO DE SIMULACRO:</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Simulacro avisado      </w:t>
      </w:r>
      <w:r w:rsidRPr="00E30D09">
        <w:rPr>
          <w:rFonts w:cs="Arial"/>
          <w:snapToGrid w:val="0"/>
        </w:rPr>
        <w:tab/>
      </w:r>
      <w:r w:rsidR="009A6A94" w:rsidRPr="00E30D09">
        <w:rPr>
          <w:rFonts w:cs="Arial"/>
          <w:snapToGrid w:val="0"/>
        </w:rPr>
        <w:object w:dxaOrig="518" w:dyaOrig="400" w14:anchorId="79A17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5.75pt" o:ole="" fillcolor="window">
            <v:imagedata r:id="rId23" o:title=""/>
          </v:shape>
          <o:OLEObject Type="Embed" ProgID="MSDraw" ShapeID="_x0000_i1025" DrawAspect="Content" ObjectID="_1609936815" r:id="rId24"/>
        </w:object>
      </w:r>
      <w:r w:rsidRPr="00E30D09">
        <w:rPr>
          <w:rFonts w:cs="Arial"/>
          <w:snapToGrid w:val="0"/>
        </w:rPr>
        <w:t xml:space="preserve"> </w:t>
      </w:r>
      <w:r w:rsidRPr="00E30D09">
        <w:rPr>
          <w:rFonts w:cs="Arial"/>
          <w:snapToGrid w:val="0"/>
        </w:rPr>
        <w:tab/>
      </w:r>
      <w:r w:rsidRPr="00E30D09">
        <w:rPr>
          <w:rFonts w:cs="Arial"/>
          <w:snapToGrid w:val="0"/>
        </w:rPr>
        <w:tab/>
      </w:r>
      <w:r w:rsidRPr="00E30D09">
        <w:rPr>
          <w:rFonts w:cs="Arial"/>
          <w:snapToGrid w:val="0"/>
        </w:rPr>
        <w:tab/>
      </w:r>
      <w:r>
        <w:rPr>
          <w:rFonts w:cs="Arial"/>
          <w:snapToGrid w:val="0"/>
        </w:rPr>
        <w:t>S</w:t>
      </w:r>
      <w:r w:rsidRPr="00E30D09">
        <w:rPr>
          <w:rFonts w:cs="Arial"/>
          <w:snapToGrid w:val="0"/>
        </w:rPr>
        <w:t xml:space="preserve">imulacro sin aviso      </w:t>
      </w:r>
      <w:r w:rsidRPr="00E30D09">
        <w:rPr>
          <w:rFonts w:cs="Arial"/>
          <w:snapToGrid w:val="0"/>
        </w:rPr>
        <w:tab/>
      </w:r>
      <w:r w:rsidR="009A6A94" w:rsidRPr="00E30D09">
        <w:rPr>
          <w:rFonts w:cs="Arial"/>
          <w:snapToGrid w:val="0"/>
        </w:rPr>
        <w:object w:dxaOrig="518" w:dyaOrig="400" w14:anchorId="42FDB4E6">
          <v:shape id="_x0000_i1026" type="#_x0000_t75" style="width:19.5pt;height:15.75pt" o:ole="" fillcolor="window">
            <v:imagedata r:id="rId23" o:title=""/>
          </v:shape>
          <o:OLEObject Type="Embed" ProgID="MSDraw" ShapeID="_x0000_i1026" DrawAspect="Content" ObjectID="_1609936816" r:id="rId25"/>
        </w:object>
      </w: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Evacuación parcial </w:t>
      </w:r>
      <w:r w:rsidRPr="00E30D09">
        <w:rPr>
          <w:rFonts w:cs="Arial"/>
          <w:snapToGrid w:val="0"/>
        </w:rPr>
        <w:tab/>
      </w:r>
      <w:r w:rsidR="009A6A94" w:rsidRPr="00E30D09">
        <w:rPr>
          <w:rFonts w:cs="Arial"/>
          <w:snapToGrid w:val="0"/>
        </w:rPr>
        <w:object w:dxaOrig="518" w:dyaOrig="400" w14:anchorId="1A11B2D9">
          <v:shape id="_x0000_i1027" type="#_x0000_t75" style="width:19.5pt;height:15.75pt" o:ole="">
            <v:imagedata r:id="rId23" o:title=""/>
          </v:shape>
          <o:OLEObject Type="Embed" ProgID="MSDraw" ShapeID="_x0000_i1027" DrawAspect="Content" ObjectID="_1609936817" r:id="rId26"/>
        </w:object>
      </w:r>
      <w:r>
        <w:rPr>
          <w:rFonts w:cs="Arial"/>
          <w:snapToGrid w:val="0"/>
        </w:rPr>
        <w:t xml:space="preserve">    </w:t>
      </w:r>
      <w:r>
        <w:rPr>
          <w:rFonts w:cs="Arial"/>
          <w:snapToGrid w:val="0"/>
        </w:rPr>
        <w:tab/>
      </w:r>
      <w:r>
        <w:rPr>
          <w:rFonts w:cs="Arial"/>
          <w:snapToGrid w:val="0"/>
        </w:rPr>
        <w:tab/>
      </w:r>
      <w:r>
        <w:rPr>
          <w:rFonts w:cs="Arial"/>
          <w:snapToGrid w:val="0"/>
        </w:rPr>
        <w:tab/>
        <w:t>E</w:t>
      </w:r>
      <w:r w:rsidRPr="00E30D09">
        <w:rPr>
          <w:rFonts w:cs="Arial"/>
          <w:snapToGrid w:val="0"/>
        </w:rPr>
        <w:t xml:space="preserve">vacuación total </w:t>
      </w:r>
      <w:r w:rsidR="009A6A94" w:rsidRPr="00E30D09">
        <w:rPr>
          <w:rFonts w:cs="Arial"/>
          <w:snapToGrid w:val="0"/>
        </w:rPr>
        <w:tab/>
      </w:r>
      <w:r w:rsidRPr="00E30D09">
        <w:rPr>
          <w:rFonts w:cs="Arial"/>
          <w:snapToGrid w:val="0"/>
        </w:rPr>
        <w:object w:dxaOrig="518" w:dyaOrig="400">
          <v:shape id="_x0000_i1028" type="#_x0000_t75" style="width:19.5pt;height:15.75pt" o:ole="">
            <v:imagedata r:id="rId23" o:title=""/>
          </v:shape>
          <o:OLEObject Type="Embed" ProgID="MSDraw" ShapeID="_x0000_i1028" DrawAspect="Content" ObjectID="_1609936818" r:id="rId27"/>
        </w:object>
      </w:r>
      <w:r w:rsidR="009A6A94" w:rsidRPr="00E30D09">
        <w:rPr>
          <w:rFonts w:cs="Arial"/>
          <w:snapToGrid w:val="0"/>
        </w:rPr>
        <w:tab/>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ind w:left="360" w:hanging="360"/>
        <w:jc w:val="both"/>
        <w:rPr>
          <w:rFonts w:cs="Arial"/>
          <w:snapToGrid w:val="0"/>
        </w:rPr>
      </w:pPr>
      <w:r w:rsidRPr="00E30D09">
        <w:rPr>
          <w:rFonts w:cs="Arial"/>
          <w:b/>
          <w:snapToGrid w:val="0"/>
        </w:rPr>
        <w:t>LUGARES A EVACUAR</w:t>
      </w:r>
      <w:r w:rsidRPr="00E30D09">
        <w:rPr>
          <w:rFonts w:cs="Arial"/>
          <w:snapToGrid w:val="0"/>
        </w:rPr>
        <w:t xml:space="preserve">:   </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ind w:left="360" w:hanging="360"/>
        <w:jc w:val="both"/>
        <w:rPr>
          <w:rFonts w:cs="Arial"/>
          <w:snapToGrid w:val="0"/>
        </w:rPr>
      </w:pPr>
      <w:r w:rsidRPr="00E30D09">
        <w:rPr>
          <w:rFonts w:cs="Arial"/>
          <w:b/>
          <w:snapToGrid w:val="0"/>
        </w:rPr>
        <w:t xml:space="preserve">                                      </w:t>
      </w:r>
      <w:r w:rsidR="00682BEC">
        <w:rPr>
          <w:rFonts w:cs="Arial"/>
          <w:snapToGrid w:val="0"/>
        </w:rPr>
        <w:t>Toda la Dirección de Sanidad</w:t>
      </w:r>
      <w:r w:rsidRPr="00E30D09">
        <w:rPr>
          <w:rFonts w:cs="Arial"/>
          <w:snapToGrid w:val="0"/>
        </w:rPr>
        <w:t xml:space="preserve">    </w:t>
      </w:r>
      <w:r w:rsidRPr="00E30D09">
        <w:rPr>
          <w:rFonts w:cs="Arial"/>
          <w:snapToGrid w:val="0"/>
        </w:rPr>
        <w:object w:dxaOrig="518" w:dyaOrig="400" w14:anchorId="0AA879E5">
          <v:shape id="_x0000_i1029" type="#_x0000_t75" style="width:19.5pt;height:15.75pt" o:ole="" fillcolor="window">
            <v:imagedata r:id="rId23" o:title=""/>
          </v:shape>
          <o:OLEObject Type="Embed" ProgID="MSDraw" ShapeID="_x0000_i1029" DrawAspect="Content" ObjectID="_1609936819" r:id="rId28"/>
        </w:object>
      </w:r>
      <w:r w:rsidR="00682BEC">
        <w:rPr>
          <w:rFonts w:cs="Arial"/>
          <w:snapToGrid w:val="0"/>
        </w:rPr>
        <w:t xml:space="preserve"> </w:t>
      </w:r>
      <w:r w:rsidR="00682BEC">
        <w:rPr>
          <w:rFonts w:cs="Arial"/>
          <w:snapToGrid w:val="0"/>
        </w:rPr>
        <w:tab/>
      </w:r>
      <w:r w:rsidR="00682BEC">
        <w:rPr>
          <w:rFonts w:cs="Arial"/>
          <w:snapToGrid w:val="0"/>
        </w:rPr>
        <w:tab/>
        <w:t>Parcial</w:t>
      </w:r>
      <w:r w:rsidRPr="00E30D09">
        <w:rPr>
          <w:rFonts w:cs="Arial"/>
          <w:snapToGrid w:val="0"/>
        </w:rPr>
        <w:t xml:space="preserve">     </w:t>
      </w:r>
      <w:r w:rsidRPr="00E30D09">
        <w:rPr>
          <w:rFonts w:cs="Arial"/>
          <w:snapToGrid w:val="0"/>
        </w:rPr>
        <w:object w:dxaOrig="518" w:dyaOrig="400" w14:anchorId="7C5907AD">
          <v:shape id="_x0000_i1030" type="#_x0000_t75" style="width:19.5pt;height:15.75pt" o:ole="" fillcolor="window">
            <v:imagedata r:id="rId23" o:title=""/>
          </v:shape>
          <o:OLEObject Type="Embed" ProgID="MSDraw" ShapeID="_x0000_i1030" DrawAspect="Content" ObjectID="_1609936820" r:id="rId29"/>
        </w:objec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Pr>
          <w:rFonts w:cs="Arial"/>
          <w:snapToGrid w:val="0"/>
        </w:rPr>
        <w:t xml:space="preserve">Áreas: </w:t>
      </w:r>
      <w:r w:rsidR="009A6A94" w:rsidRPr="00E30D09">
        <w:rPr>
          <w:rFonts w:cs="Arial"/>
          <w:snapToGrid w:val="0"/>
        </w:rPr>
        <w:t>___________________________________________________</w:t>
      </w:r>
      <w:r w:rsidR="00AF4944" w:rsidRPr="00E30D09">
        <w:rPr>
          <w:rFonts w:cs="Arial"/>
          <w:snapToGrid w:val="0"/>
        </w:rPr>
        <w:t>___</w:t>
      </w:r>
      <w:r w:rsidR="009A6A94" w:rsidRPr="00E30D09">
        <w:rPr>
          <w:rFonts w:cs="Arial"/>
          <w:snapToGrid w:val="0"/>
        </w:rPr>
        <w:t>____________</w:t>
      </w:r>
      <w:r>
        <w:rPr>
          <w:rFonts w:cs="Arial"/>
          <w:snapToGrid w:val="0"/>
        </w:rPr>
        <w:t>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_______________________________________________________________________________</w:t>
      </w:r>
      <w:r w:rsidR="00682BEC">
        <w:rPr>
          <w:rFonts w:cs="Arial"/>
          <w:snapToGrid w:val="0"/>
        </w:rPr>
        <w:t>______________________________________________________________________________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ind w:left="340" w:hanging="340"/>
        <w:jc w:val="both"/>
        <w:rPr>
          <w:rFonts w:cs="Arial"/>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b/>
          <w:snapToGrid w:val="0"/>
        </w:rPr>
      </w:pPr>
      <w:r w:rsidRPr="00E30D09">
        <w:rPr>
          <w:rFonts w:cs="Arial"/>
          <w:b/>
          <w:snapToGrid w:val="0"/>
        </w:rPr>
        <w:t>TIPO DE EMERGENCIA A SIMULAR:</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Incendio</w:t>
      </w:r>
      <w:r w:rsidRPr="00E30D09">
        <w:rPr>
          <w:rFonts w:cs="Arial"/>
          <w:snapToGrid w:val="0"/>
        </w:rPr>
        <w:tab/>
      </w:r>
      <w:r w:rsidRPr="00E30D09">
        <w:rPr>
          <w:rFonts w:cs="Arial"/>
          <w:snapToGrid w:val="0"/>
        </w:rPr>
        <w:tab/>
      </w:r>
      <w:r w:rsidR="009A6A94" w:rsidRPr="00E30D09">
        <w:rPr>
          <w:rFonts w:cs="Arial"/>
          <w:snapToGrid w:val="0"/>
        </w:rPr>
        <w:object w:dxaOrig="518" w:dyaOrig="400" w14:anchorId="7E886E9B">
          <v:shape id="_x0000_i1031" type="#_x0000_t75" style="width:19.5pt;height:15.75pt" o:ole="">
            <v:imagedata r:id="rId23" o:title=""/>
          </v:shape>
          <o:OLEObject Type="Embed" ProgID="MSDraw" ShapeID="_x0000_i1031" DrawAspect="Content" ObjectID="_1609936821" r:id="rId30"/>
        </w:object>
      </w:r>
      <w:r>
        <w:rPr>
          <w:rFonts w:cs="Arial"/>
          <w:snapToGrid w:val="0"/>
        </w:rPr>
        <w:t xml:space="preserve">  </w:t>
      </w:r>
      <w:r>
        <w:rPr>
          <w:rFonts w:cs="Arial"/>
          <w:snapToGrid w:val="0"/>
        </w:rPr>
        <w:tab/>
      </w:r>
      <w:r>
        <w:rPr>
          <w:rFonts w:cs="Arial"/>
          <w:snapToGrid w:val="0"/>
        </w:rPr>
        <w:tab/>
        <w:t>F</w:t>
      </w:r>
      <w:r w:rsidRPr="00E30D09">
        <w:rPr>
          <w:rFonts w:cs="Arial"/>
          <w:snapToGrid w:val="0"/>
        </w:rPr>
        <w:t>ugas / derrames de sustancias</w:t>
      </w:r>
      <w:r w:rsidRPr="00E30D09">
        <w:rPr>
          <w:rFonts w:cs="Arial"/>
          <w:snapToGrid w:val="0"/>
        </w:rPr>
        <w:tab/>
      </w:r>
      <w:r w:rsidR="009A6A94" w:rsidRPr="00E30D09">
        <w:rPr>
          <w:rFonts w:cs="Arial"/>
          <w:snapToGrid w:val="0"/>
        </w:rPr>
        <w:object w:dxaOrig="518" w:dyaOrig="400" w14:anchorId="53082CC3">
          <v:shape id="_x0000_i1032" type="#_x0000_t75" style="width:19.5pt;height:15.75pt" o:ole="">
            <v:imagedata r:id="rId23" o:title=""/>
          </v:shape>
          <o:OLEObject Type="Embed" ProgID="MSDraw" ShapeID="_x0000_i1032" DrawAspect="Content" ObjectID="_1609936822" r:id="rId31"/>
        </w:object>
      </w: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Sismos</w:t>
      </w:r>
      <w:r w:rsidRPr="00E30D09">
        <w:rPr>
          <w:rFonts w:cs="Arial"/>
          <w:snapToGrid w:val="0"/>
        </w:rPr>
        <w:tab/>
      </w:r>
      <w:r>
        <w:rPr>
          <w:rFonts w:cs="Arial"/>
          <w:snapToGrid w:val="0"/>
        </w:rPr>
        <w:tab/>
      </w:r>
      <w:r w:rsidRPr="00E30D09">
        <w:rPr>
          <w:rFonts w:cs="Arial"/>
          <w:snapToGrid w:val="0"/>
        </w:rPr>
        <w:tab/>
      </w:r>
      <w:r w:rsidR="009A6A94" w:rsidRPr="00E30D09">
        <w:rPr>
          <w:rFonts w:cs="Arial"/>
          <w:snapToGrid w:val="0"/>
        </w:rPr>
        <w:object w:dxaOrig="518" w:dyaOrig="400" w14:anchorId="7BAA29CD">
          <v:shape id="_x0000_i1033" type="#_x0000_t75" style="width:19.5pt;height:15.75pt" o:ole="">
            <v:imagedata r:id="rId23" o:title=""/>
          </v:shape>
          <o:OLEObject Type="Embed" ProgID="MSDraw" ShapeID="_x0000_i1033" DrawAspect="Content" ObjectID="_1609936823" r:id="rId32"/>
        </w:object>
      </w:r>
      <w:r>
        <w:rPr>
          <w:rFonts w:cs="Arial"/>
          <w:snapToGrid w:val="0"/>
        </w:rPr>
        <w:t xml:space="preserve">  </w:t>
      </w:r>
      <w:r>
        <w:rPr>
          <w:rFonts w:cs="Arial"/>
          <w:snapToGrid w:val="0"/>
        </w:rPr>
        <w:tab/>
      </w:r>
      <w:r>
        <w:rPr>
          <w:rFonts w:cs="Arial"/>
          <w:snapToGrid w:val="0"/>
        </w:rPr>
        <w:tab/>
        <w:t>C</w:t>
      </w:r>
      <w:r w:rsidRPr="00E30D09">
        <w:rPr>
          <w:rFonts w:cs="Arial"/>
          <w:snapToGrid w:val="0"/>
        </w:rPr>
        <w:t>olapso de estructuras</w:t>
      </w:r>
      <w:r w:rsidRPr="00E30D09">
        <w:rPr>
          <w:rFonts w:cs="Arial"/>
          <w:snapToGrid w:val="0"/>
        </w:rPr>
        <w:tab/>
      </w:r>
      <w:r w:rsidRPr="00E30D09">
        <w:rPr>
          <w:rFonts w:cs="Arial"/>
          <w:snapToGrid w:val="0"/>
        </w:rPr>
        <w:tab/>
      </w:r>
      <w:r>
        <w:rPr>
          <w:rFonts w:cs="Arial"/>
          <w:snapToGrid w:val="0"/>
        </w:rPr>
        <w:tab/>
      </w:r>
      <w:r w:rsidR="009A6A94" w:rsidRPr="00E30D09">
        <w:rPr>
          <w:rFonts w:cs="Arial"/>
          <w:snapToGrid w:val="0"/>
        </w:rPr>
        <w:object w:dxaOrig="518" w:dyaOrig="400" w14:anchorId="4A128C11">
          <v:shape id="_x0000_i1034" type="#_x0000_t75" style="width:19.5pt;height:15.75pt" o:ole="">
            <v:imagedata r:id="rId23" o:title=""/>
          </v:shape>
          <o:OLEObject Type="Embed" ProgID="MSDraw" ShapeID="_x0000_i1034" DrawAspect="Content" ObjectID="_1609936824" r:id="rId33"/>
        </w:object>
      </w: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Terrorismo</w:t>
      </w:r>
      <w:r w:rsidRPr="00E30D09">
        <w:rPr>
          <w:rFonts w:cs="Arial"/>
          <w:snapToGrid w:val="0"/>
        </w:rPr>
        <w:tab/>
      </w:r>
      <w:r w:rsidRPr="00E30D09">
        <w:rPr>
          <w:rFonts w:cs="Arial"/>
          <w:snapToGrid w:val="0"/>
        </w:rPr>
        <w:tab/>
      </w:r>
      <w:r w:rsidR="009A6A94" w:rsidRPr="00E30D09">
        <w:rPr>
          <w:rFonts w:cs="Arial"/>
          <w:snapToGrid w:val="0"/>
        </w:rPr>
        <w:object w:dxaOrig="518" w:dyaOrig="400" w14:anchorId="449445E9">
          <v:shape id="_x0000_i1035" type="#_x0000_t75" style="width:19.5pt;height:15.75pt" o:ole="">
            <v:imagedata r:id="rId23" o:title=""/>
          </v:shape>
          <o:OLEObject Type="Embed" ProgID="MSDraw" ShapeID="_x0000_i1035" DrawAspect="Content" ObjectID="_1609936825" r:id="rId34"/>
        </w:object>
      </w:r>
      <w:r>
        <w:rPr>
          <w:rFonts w:cs="Arial"/>
          <w:snapToGrid w:val="0"/>
        </w:rPr>
        <w:tab/>
      </w:r>
      <w:r>
        <w:rPr>
          <w:rFonts w:cs="Arial"/>
          <w:snapToGrid w:val="0"/>
        </w:rPr>
        <w:tab/>
        <w:t>E</w:t>
      </w:r>
      <w:r w:rsidRPr="00E30D09">
        <w:rPr>
          <w:rFonts w:cs="Arial"/>
          <w:snapToGrid w:val="0"/>
        </w:rPr>
        <w:t>mergencia médica</w:t>
      </w:r>
      <w:r>
        <w:rPr>
          <w:rFonts w:cs="Arial"/>
          <w:snapToGrid w:val="0"/>
        </w:rPr>
        <w:tab/>
      </w:r>
      <w:r>
        <w:rPr>
          <w:rFonts w:cs="Arial"/>
          <w:snapToGrid w:val="0"/>
        </w:rPr>
        <w:tab/>
      </w:r>
      <w:r>
        <w:rPr>
          <w:rFonts w:cs="Arial"/>
          <w:snapToGrid w:val="0"/>
        </w:rPr>
        <w:tab/>
      </w:r>
      <w:r w:rsidR="009A6A94" w:rsidRPr="00E30D09">
        <w:rPr>
          <w:rFonts w:cs="Arial"/>
          <w:snapToGrid w:val="0"/>
        </w:rPr>
        <w:object w:dxaOrig="518" w:dyaOrig="400" w14:anchorId="074ADE67">
          <v:shape id="_x0000_i1036" type="#_x0000_t75" style="width:19.5pt;height:15.75pt" o:ole="">
            <v:imagedata r:id="rId23" o:title=""/>
          </v:shape>
          <o:OLEObject Type="Embed" ProgID="MSDraw" ShapeID="_x0000_i1036" DrawAspect="Content" ObjectID="_1609936826" r:id="rId35"/>
        </w:object>
      </w:r>
      <w:r w:rsidR="009A6A94" w:rsidRPr="00E30D09">
        <w:rPr>
          <w:rFonts w:cs="Arial"/>
          <w:snapToGrid w:val="0"/>
        </w:rPr>
        <w:t xml:space="preserve">  </w:t>
      </w:r>
      <w:r w:rsidR="009A6A94" w:rsidRPr="00E30D09">
        <w:rPr>
          <w:rFonts w:cs="Arial"/>
          <w:snapToGrid w:val="0"/>
        </w:rPr>
        <w:tab/>
      </w:r>
    </w:p>
    <w:p w:rsidR="009A6A94" w:rsidRPr="00E30D09" w:rsidRDefault="009A6A94" w:rsidP="009A6A94">
      <w:pPr>
        <w:widowControl w:val="0"/>
        <w:jc w:val="both"/>
        <w:rPr>
          <w:rFonts w:cs="Arial"/>
          <w:snapToGrid w:val="0"/>
        </w:rPr>
      </w:pPr>
    </w:p>
    <w:p w:rsidR="009A6A94" w:rsidRPr="00E30D09" w:rsidRDefault="009A6A94" w:rsidP="009359DA">
      <w:pPr>
        <w:widowControl w:val="0"/>
        <w:pBdr>
          <w:top w:val="single" w:sz="4" w:space="0" w:color="auto"/>
          <w:left w:val="single" w:sz="4" w:space="4" w:color="auto"/>
          <w:bottom w:val="single" w:sz="4" w:space="1" w:color="auto"/>
          <w:right w:val="single" w:sz="4" w:space="4" w:color="auto"/>
        </w:pBdr>
        <w:shd w:val="clear" w:color="auto" w:fill="BFBFBF" w:themeFill="background1" w:themeFillShade="BF"/>
        <w:jc w:val="both"/>
        <w:rPr>
          <w:rFonts w:cs="Arial"/>
          <w:b/>
          <w:snapToGrid w:val="0"/>
        </w:rPr>
      </w:pPr>
      <w:r w:rsidRPr="00E30D09">
        <w:rPr>
          <w:rFonts w:cs="Arial"/>
          <w:b/>
          <w:snapToGrid w:val="0"/>
        </w:rPr>
        <w:t xml:space="preserve">PLANEACIÓN DEL EVENTO </w:t>
      </w:r>
    </w:p>
    <w:p w:rsidR="009A6A94" w:rsidRPr="00E30D09" w:rsidRDefault="009A6A94" w:rsidP="009A6A94">
      <w:pPr>
        <w:widowControl w:val="0"/>
        <w:jc w:val="both"/>
        <w:rPr>
          <w:rFonts w:cs="Arial"/>
          <w:b/>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i/>
          <w:snapToGrid w:val="0"/>
          <w:u w:val="single"/>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i/>
          <w:snapToGrid w:val="0"/>
          <w:u w:val="single"/>
        </w:rPr>
      </w:pPr>
      <w:r w:rsidRPr="00E30D09">
        <w:rPr>
          <w:rFonts w:cs="Arial"/>
          <w:i/>
          <w:snapToGrid w:val="0"/>
          <w:u w:val="single"/>
        </w:rPr>
        <w:t>Recursos</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ind w:left="340" w:hanging="340"/>
        <w:jc w:val="both"/>
        <w:rPr>
          <w:rFonts w:cs="Arial"/>
          <w:snapToGrid w:val="0"/>
        </w:rPr>
      </w:pPr>
      <w:r w:rsidRPr="00E30D09">
        <w:rPr>
          <w:rFonts w:cs="Arial"/>
          <w:i/>
          <w:snapToGrid w:val="0"/>
          <w:u w:val="single"/>
        </w:rPr>
        <w:t>Humanos</w:t>
      </w:r>
      <w:r>
        <w:rPr>
          <w:rFonts w:cs="Arial"/>
          <w:snapToGrid w:val="0"/>
        </w:rPr>
        <w:t>: N</w:t>
      </w:r>
      <w:r w:rsidRPr="00E30D09">
        <w:rPr>
          <w:rFonts w:cs="Arial"/>
          <w:snapToGrid w:val="0"/>
        </w:rPr>
        <w:t>úmero de personas que van a participar: ______________________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ind w:left="340" w:hanging="340"/>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ind w:left="340" w:hanging="340"/>
        <w:jc w:val="both"/>
        <w:rPr>
          <w:rFonts w:cs="Arial"/>
          <w:snapToGrid w:val="0"/>
        </w:rPr>
      </w:pPr>
      <w:r w:rsidRPr="00E30D09">
        <w:rPr>
          <w:rFonts w:cs="Arial"/>
          <w:i/>
          <w:snapToGrid w:val="0"/>
          <w:u w:val="single"/>
        </w:rPr>
        <w:t>Técnicos disponibles</w:t>
      </w:r>
      <w:r w:rsidRPr="00E30D09">
        <w:rPr>
          <w:rFonts w:cs="Arial"/>
          <w:snapToGrid w:val="0"/>
        </w:rPr>
        <w:t xml:space="preserve">: </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ind w:left="340" w:hanging="340"/>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ind w:left="340" w:hanging="340"/>
        <w:jc w:val="both"/>
        <w:rPr>
          <w:rFonts w:cs="Arial"/>
          <w:snapToGrid w:val="0"/>
        </w:rPr>
      </w:pPr>
      <w:r w:rsidRPr="00E30D09">
        <w:rPr>
          <w:rFonts w:cs="Arial"/>
          <w:snapToGrid w:val="0"/>
        </w:rPr>
        <w:t xml:space="preserve">Sistema de alarma </w:t>
      </w:r>
      <w:r w:rsidRPr="00E30D09">
        <w:rPr>
          <w:rFonts w:cs="Arial"/>
          <w:snapToGrid w:val="0"/>
        </w:rPr>
        <w:tab/>
      </w:r>
      <w:r w:rsidRPr="00E30D09">
        <w:rPr>
          <w:rFonts w:cs="Arial"/>
          <w:snapToGrid w:val="0"/>
        </w:rPr>
        <w:tab/>
      </w:r>
      <w:r w:rsidR="009A6A94" w:rsidRPr="00E30D09">
        <w:rPr>
          <w:rFonts w:cs="Arial"/>
          <w:snapToGrid w:val="0"/>
        </w:rPr>
        <w:object w:dxaOrig="518" w:dyaOrig="400" w14:anchorId="5E42D854">
          <v:shape id="_x0000_i1037" type="#_x0000_t75" style="width:19.5pt;height:15.75pt" o:ole="">
            <v:imagedata r:id="rId23" o:title=""/>
          </v:shape>
          <o:OLEObject Type="Embed" ProgID="MSDraw" ShapeID="_x0000_i1037" DrawAspect="Content" ObjectID="_1609936827" r:id="rId36"/>
        </w:object>
      </w:r>
      <w:r w:rsidRPr="00E30D09">
        <w:rPr>
          <w:rFonts w:cs="Arial"/>
          <w:snapToGrid w:val="0"/>
        </w:rPr>
        <w:t xml:space="preserve">   </w:t>
      </w:r>
      <w:r w:rsidRPr="00E30D09">
        <w:rPr>
          <w:rFonts w:cs="Arial"/>
          <w:snapToGrid w:val="0"/>
        </w:rPr>
        <w:tab/>
      </w:r>
      <w:r>
        <w:rPr>
          <w:rFonts w:cs="Arial"/>
          <w:snapToGrid w:val="0"/>
        </w:rPr>
        <w:tab/>
      </w:r>
      <w:r w:rsidRPr="00E30D09">
        <w:rPr>
          <w:rFonts w:cs="Arial"/>
          <w:snapToGrid w:val="0"/>
        </w:rPr>
        <w:t xml:space="preserve">equipos contra incendio      </w:t>
      </w:r>
      <w:r w:rsidRPr="00E30D09">
        <w:rPr>
          <w:rFonts w:cs="Arial"/>
          <w:snapToGrid w:val="0"/>
        </w:rPr>
        <w:tab/>
      </w:r>
      <w:r w:rsidR="009A6A94" w:rsidRPr="00E30D09">
        <w:rPr>
          <w:rFonts w:cs="Arial"/>
          <w:snapToGrid w:val="0"/>
        </w:rPr>
        <w:object w:dxaOrig="518" w:dyaOrig="400" w14:anchorId="4571F039">
          <v:shape id="_x0000_i1038" type="#_x0000_t75" style="width:19.5pt;height:15.75pt" o:ole="">
            <v:imagedata r:id="rId23" o:title=""/>
          </v:shape>
          <o:OLEObject Type="Embed" ProgID="MSDraw" ShapeID="_x0000_i1038" DrawAspect="Content" ObjectID="_1609936828" r:id="rId37"/>
        </w:object>
      </w: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Sistemas de comunicación      </w:t>
      </w:r>
      <w:r w:rsidRPr="00E30D09">
        <w:rPr>
          <w:rFonts w:cs="Arial"/>
          <w:snapToGrid w:val="0"/>
        </w:rPr>
        <w:tab/>
      </w:r>
      <w:r w:rsidR="009A6A94" w:rsidRPr="00E30D09">
        <w:rPr>
          <w:rFonts w:cs="Arial"/>
          <w:snapToGrid w:val="0"/>
        </w:rPr>
        <w:object w:dxaOrig="518" w:dyaOrig="400" w14:anchorId="3F198F27">
          <v:shape id="_x0000_i1039" type="#_x0000_t75" style="width:19.5pt;height:15.75pt" o:ole="">
            <v:imagedata r:id="rId23" o:title=""/>
          </v:shape>
          <o:OLEObject Type="Embed" ProgID="MSDraw" ShapeID="_x0000_i1039" DrawAspect="Content" ObjectID="_1609936829" r:id="rId38"/>
        </w:object>
      </w:r>
      <w:r w:rsidRPr="00E30D09">
        <w:rPr>
          <w:rFonts w:cs="Arial"/>
          <w:snapToGrid w:val="0"/>
        </w:rPr>
        <w:tab/>
      </w:r>
      <w:r>
        <w:rPr>
          <w:rFonts w:cs="Arial"/>
          <w:snapToGrid w:val="0"/>
        </w:rPr>
        <w:tab/>
      </w:r>
      <w:r w:rsidRPr="00E30D09">
        <w:rPr>
          <w:rFonts w:cs="Arial"/>
          <w:snapToGrid w:val="0"/>
        </w:rPr>
        <w:t xml:space="preserve">señalización - demarcación      </w:t>
      </w:r>
      <w:r w:rsidRPr="00E30D09">
        <w:rPr>
          <w:rFonts w:cs="Arial"/>
          <w:snapToGrid w:val="0"/>
        </w:rPr>
        <w:tab/>
      </w:r>
      <w:r w:rsidR="009A6A94" w:rsidRPr="00E30D09">
        <w:rPr>
          <w:rFonts w:cs="Arial"/>
          <w:snapToGrid w:val="0"/>
        </w:rPr>
        <w:object w:dxaOrig="518" w:dyaOrig="400" w14:anchorId="529599D8">
          <v:shape id="_x0000_i1040" type="#_x0000_t75" style="width:19.5pt;height:15.75pt" o:ole="">
            <v:imagedata r:id="rId23" o:title=""/>
          </v:shape>
          <o:OLEObject Type="Embed" ProgID="MSDraw" ShapeID="_x0000_i1040" DrawAspect="Content" ObjectID="_1609936830" r:id="rId39"/>
        </w:object>
      </w: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Botiquines</w:t>
      </w:r>
      <w:r w:rsidRPr="00E30D09">
        <w:rPr>
          <w:rFonts w:cs="Arial"/>
          <w:snapToGrid w:val="0"/>
        </w:rPr>
        <w:tab/>
      </w:r>
      <w:r w:rsidRPr="00E30D09">
        <w:rPr>
          <w:rFonts w:cs="Arial"/>
          <w:snapToGrid w:val="0"/>
        </w:rPr>
        <w:tab/>
      </w:r>
      <w:r w:rsidRPr="00E30D09">
        <w:rPr>
          <w:rFonts w:cs="Arial"/>
          <w:snapToGrid w:val="0"/>
        </w:rPr>
        <w:tab/>
      </w:r>
      <w:r w:rsidR="009A6A94" w:rsidRPr="00E30D09">
        <w:rPr>
          <w:rFonts w:cs="Arial"/>
          <w:snapToGrid w:val="0"/>
        </w:rPr>
        <w:object w:dxaOrig="518" w:dyaOrig="400" w14:anchorId="503BC2AB">
          <v:shape id="_x0000_i1041" type="#_x0000_t75" style="width:19.5pt;height:15.75pt" o:ole="">
            <v:imagedata r:id="rId23" o:title=""/>
          </v:shape>
          <o:OLEObject Type="Embed" ProgID="MSDraw" ShapeID="_x0000_i1041" DrawAspect="Content" ObjectID="_1609936831" r:id="rId40"/>
        </w:object>
      </w:r>
      <w:r w:rsidRPr="00E30D09">
        <w:rPr>
          <w:rFonts w:cs="Arial"/>
          <w:snapToGrid w:val="0"/>
        </w:rPr>
        <w:tab/>
      </w:r>
      <w:r>
        <w:rPr>
          <w:rFonts w:cs="Arial"/>
          <w:snapToGrid w:val="0"/>
        </w:rPr>
        <w:tab/>
        <w:t>camillas</w:t>
      </w:r>
      <w:r>
        <w:rPr>
          <w:rFonts w:cs="Arial"/>
          <w:snapToGrid w:val="0"/>
        </w:rPr>
        <w:tab/>
      </w:r>
      <w:r>
        <w:rPr>
          <w:rFonts w:cs="Arial"/>
          <w:snapToGrid w:val="0"/>
        </w:rPr>
        <w:tab/>
      </w:r>
      <w:r>
        <w:rPr>
          <w:rFonts w:cs="Arial"/>
          <w:snapToGrid w:val="0"/>
        </w:rPr>
        <w:tab/>
      </w:r>
      <w:r w:rsidR="009A6A94" w:rsidRPr="00E30D09">
        <w:rPr>
          <w:rFonts w:cs="Arial"/>
          <w:snapToGrid w:val="0"/>
        </w:rPr>
        <w:object w:dxaOrig="518" w:dyaOrig="400" w14:anchorId="1FA7F3BD">
          <v:shape id="_x0000_i1042" type="#_x0000_t75" style="width:19.5pt;height:15.75pt" o:ole="">
            <v:imagedata r:id="rId23" o:title=""/>
          </v:shape>
          <o:OLEObject Type="Embed" ProgID="MSDraw" ShapeID="_x0000_i1042" DrawAspect="Content" ObjectID="_1609936832" r:id="rId41"/>
        </w:object>
      </w:r>
    </w:p>
    <w:p w:rsidR="009A6A94"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Pr>
          <w:rFonts w:cs="Arial"/>
          <w:snapToGrid w:val="0"/>
        </w:rPr>
        <w:t>Otros elementos</w:t>
      </w:r>
      <w:r>
        <w:rPr>
          <w:rFonts w:cs="Arial"/>
          <w:snapToGrid w:val="0"/>
        </w:rPr>
        <w:tab/>
      </w:r>
      <w:r>
        <w:rPr>
          <w:rFonts w:cs="Arial"/>
          <w:snapToGrid w:val="0"/>
        </w:rPr>
        <w:tab/>
      </w:r>
      <w:r w:rsidR="009A6A94" w:rsidRPr="00E30D09">
        <w:rPr>
          <w:rFonts w:cs="Arial"/>
          <w:snapToGrid w:val="0"/>
        </w:rPr>
        <w:object w:dxaOrig="518" w:dyaOrig="400" w14:anchorId="093E566E">
          <v:shape id="_x0000_i1043" type="#_x0000_t75" style="width:19.5pt;height:15.75pt" o:ole="">
            <v:imagedata r:id="rId23" o:title=""/>
          </v:shape>
          <o:OLEObject Type="Embed" ProgID="MSDraw" ShapeID="_x0000_i1043" DrawAspect="Content" ObjectID="_1609936833" r:id="rId42"/>
        </w:object>
      </w:r>
      <w:r w:rsidRPr="00E30D09">
        <w:rPr>
          <w:rFonts w:cs="Arial"/>
          <w:snapToGrid w:val="0"/>
        </w:rPr>
        <w:tab/>
      </w:r>
      <w:r>
        <w:rPr>
          <w:rFonts w:cs="Arial"/>
          <w:snapToGrid w:val="0"/>
        </w:rPr>
        <w:tab/>
      </w:r>
      <w:r w:rsidRPr="00E30D09">
        <w:rPr>
          <w:rFonts w:cs="Arial"/>
          <w:snapToGrid w:val="0"/>
        </w:rPr>
        <w:t xml:space="preserve">cuales: </w:t>
      </w:r>
      <w:r>
        <w:rPr>
          <w:rFonts w:cs="Arial"/>
          <w:snapToGrid w:val="0"/>
        </w:rPr>
        <w:t>__________________________________</w:t>
      </w:r>
    </w:p>
    <w:p w:rsidR="00682BEC"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sectPr w:rsidR="009A6A94" w:rsidRPr="00E30D09" w:rsidSect="00BD0DAB">
          <w:headerReference w:type="default" r:id="rId43"/>
          <w:footerReference w:type="default" r:id="rId44"/>
          <w:footerReference w:type="first" r:id="rId45"/>
          <w:pgSz w:w="12242" w:h="15842" w:code="172"/>
          <w:pgMar w:top="1417" w:right="1701" w:bottom="1417" w:left="1701" w:header="708" w:footer="412" w:gutter="0"/>
          <w:cols w:space="708"/>
          <w:titlePg/>
          <w:docGrid w:linePitch="360"/>
        </w:sect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i/>
          <w:snapToGrid w:val="0"/>
          <w:u w:val="single"/>
        </w:rPr>
        <w:lastRenderedPageBreak/>
        <w:t>Rutas de evacuación</w:t>
      </w:r>
      <w:r w:rsidRPr="00E30D09">
        <w:rPr>
          <w:rFonts w:cs="Arial"/>
          <w:snapToGrid w:val="0"/>
        </w:rPr>
        <w:t>:</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Escaleras </w:t>
      </w:r>
      <w:r w:rsidRPr="00E30D09">
        <w:rPr>
          <w:rFonts w:cs="Arial"/>
          <w:snapToGrid w:val="0"/>
        </w:rPr>
        <w:tab/>
      </w:r>
      <w:r w:rsidRPr="00E30D09">
        <w:rPr>
          <w:rFonts w:cs="Arial"/>
          <w:snapToGrid w:val="0"/>
        </w:rPr>
        <w:tab/>
      </w:r>
      <w:r w:rsidRPr="00E30D09">
        <w:rPr>
          <w:rFonts w:cs="Arial"/>
          <w:snapToGrid w:val="0"/>
        </w:rPr>
        <w:tab/>
      </w:r>
      <w:r w:rsidR="009A6A94" w:rsidRPr="00E30D09">
        <w:rPr>
          <w:rFonts w:cs="Arial"/>
          <w:snapToGrid w:val="0"/>
        </w:rPr>
        <w:object w:dxaOrig="518" w:dyaOrig="400" w14:anchorId="3786795A">
          <v:shape id="_x0000_i1044" type="#_x0000_t75" style="width:19.5pt;height:15.75pt" o:ole="">
            <v:imagedata r:id="rId23" o:title=""/>
          </v:shape>
          <o:OLEObject Type="Embed" ProgID="MSDraw" ShapeID="_x0000_i1044" DrawAspect="Content" ObjectID="_1609936834" r:id="rId46"/>
        </w:object>
      </w:r>
      <w:r>
        <w:rPr>
          <w:rFonts w:cs="Arial"/>
          <w:snapToGrid w:val="0"/>
        </w:rPr>
        <w:t xml:space="preserve">  </w:t>
      </w:r>
      <w:r>
        <w:rPr>
          <w:rFonts w:cs="Arial"/>
          <w:snapToGrid w:val="0"/>
        </w:rPr>
        <w:tab/>
        <w:t>D</w:t>
      </w:r>
      <w:r w:rsidRPr="00E30D09">
        <w:rPr>
          <w:rFonts w:cs="Arial"/>
          <w:snapToGrid w:val="0"/>
        </w:rPr>
        <w:t>isponibles: _________</w:t>
      </w:r>
      <w:r w:rsidRPr="00E30D09">
        <w:rPr>
          <w:rFonts w:cs="Arial"/>
          <w:snapToGrid w:val="0"/>
        </w:rPr>
        <w:tab/>
      </w:r>
      <w:r w:rsidRPr="00E30D09">
        <w:rPr>
          <w:rFonts w:cs="Arial"/>
          <w:snapToGrid w:val="0"/>
        </w:rPr>
        <w:tab/>
      </w: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Pasillos </w:t>
      </w:r>
      <w:r w:rsidRPr="00E30D09">
        <w:rPr>
          <w:rFonts w:cs="Arial"/>
          <w:snapToGrid w:val="0"/>
        </w:rPr>
        <w:tab/>
      </w:r>
      <w:r w:rsidRPr="00E30D09">
        <w:rPr>
          <w:rFonts w:cs="Arial"/>
          <w:snapToGrid w:val="0"/>
        </w:rPr>
        <w:tab/>
      </w:r>
      <w:r w:rsidRPr="00E30D09">
        <w:rPr>
          <w:rFonts w:cs="Arial"/>
          <w:snapToGrid w:val="0"/>
        </w:rPr>
        <w:tab/>
      </w:r>
      <w:r w:rsidR="009A6A94" w:rsidRPr="00E30D09">
        <w:rPr>
          <w:rFonts w:cs="Arial"/>
          <w:snapToGrid w:val="0"/>
        </w:rPr>
        <w:object w:dxaOrig="518" w:dyaOrig="400" w14:anchorId="3CEA3ECC">
          <v:shape id="_x0000_i1045" type="#_x0000_t75" style="width:19.5pt;height:15.75pt" o:ole="">
            <v:imagedata r:id="rId23" o:title=""/>
          </v:shape>
          <o:OLEObject Type="Embed" ProgID="MSDraw" ShapeID="_x0000_i1045" DrawAspect="Content" ObjectID="_1609936835" r:id="rId47"/>
        </w:object>
      </w:r>
      <w:r>
        <w:rPr>
          <w:rFonts w:cs="Arial"/>
          <w:snapToGrid w:val="0"/>
        </w:rPr>
        <w:tab/>
        <w:t>D</w:t>
      </w:r>
      <w:r w:rsidRPr="00E30D09">
        <w:rPr>
          <w:rFonts w:cs="Arial"/>
          <w:snapToGrid w:val="0"/>
        </w:rPr>
        <w:t>isponibles:</w:t>
      </w:r>
      <w:r>
        <w:rPr>
          <w:rFonts w:cs="Arial"/>
          <w:snapToGrid w:val="0"/>
        </w:rPr>
        <w:t xml:space="preserve"> </w:t>
      </w:r>
      <w:r w:rsidRPr="00E30D09">
        <w:rPr>
          <w:rFonts w:cs="Arial"/>
          <w:snapToGrid w:val="0"/>
        </w:rPr>
        <w:t>_________________________________</w:t>
      </w: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Salida(s) de emergencia </w:t>
      </w:r>
      <w:r w:rsidRPr="00E30D09">
        <w:rPr>
          <w:rFonts w:cs="Arial"/>
          <w:snapToGrid w:val="0"/>
        </w:rPr>
        <w:tab/>
      </w:r>
      <w:r w:rsidR="009A6A94" w:rsidRPr="00E30D09">
        <w:rPr>
          <w:rFonts w:cs="Arial"/>
          <w:snapToGrid w:val="0"/>
        </w:rPr>
        <w:object w:dxaOrig="518" w:dyaOrig="400" w14:anchorId="0177EE6E">
          <v:shape id="_x0000_i1046" type="#_x0000_t75" style="width:19.5pt;height:15.75pt" o:ole="">
            <v:imagedata r:id="rId23" o:title=""/>
          </v:shape>
          <o:OLEObject Type="Embed" ProgID="MSDraw" ShapeID="_x0000_i1046" DrawAspect="Content" ObjectID="_1609936836" r:id="rId48"/>
        </w:object>
      </w:r>
      <w:r>
        <w:rPr>
          <w:rFonts w:cs="Arial"/>
          <w:snapToGrid w:val="0"/>
        </w:rPr>
        <w:t xml:space="preserve">   </w:t>
      </w:r>
      <w:r>
        <w:rPr>
          <w:rFonts w:cs="Arial"/>
          <w:snapToGrid w:val="0"/>
        </w:rPr>
        <w:tab/>
        <w:t>I</w:t>
      </w:r>
      <w:r w:rsidRPr="00E30D09">
        <w:rPr>
          <w:rFonts w:cs="Arial"/>
          <w:snapToGrid w:val="0"/>
        </w:rPr>
        <w:t>nteriores ________</w:t>
      </w:r>
      <w:r w:rsidRPr="00E30D09">
        <w:rPr>
          <w:rFonts w:cs="Arial"/>
          <w:snapToGrid w:val="0"/>
        </w:rPr>
        <w:tab/>
      </w:r>
      <w:r>
        <w:rPr>
          <w:rFonts w:cs="Arial"/>
          <w:snapToGrid w:val="0"/>
        </w:rPr>
        <w:t>A</w:t>
      </w:r>
      <w:r w:rsidRPr="00E30D09">
        <w:rPr>
          <w:rFonts w:cs="Arial"/>
          <w:snapToGrid w:val="0"/>
        </w:rPr>
        <w:t>l exterior ________</w:t>
      </w:r>
    </w:p>
    <w:p w:rsidR="00682BEC"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Punto(s) de encuentro</w:t>
      </w:r>
      <w:r>
        <w:rPr>
          <w:rFonts w:cs="Arial"/>
          <w:snapToGrid w:val="0"/>
        </w:rPr>
        <w:tab/>
      </w:r>
      <w:r w:rsidRPr="00E30D09">
        <w:rPr>
          <w:rFonts w:cs="Arial"/>
          <w:snapToGrid w:val="0"/>
        </w:rPr>
        <w:tab/>
      </w:r>
      <w:r w:rsidR="009A6A94" w:rsidRPr="00E30D09">
        <w:rPr>
          <w:rFonts w:cs="Arial"/>
          <w:snapToGrid w:val="0"/>
        </w:rPr>
        <w:object w:dxaOrig="518" w:dyaOrig="400" w14:anchorId="7102AF06">
          <v:shape id="_x0000_i1047" type="#_x0000_t75" style="width:19.5pt;height:15.75pt" o:ole="">
            <v:imagedata r:id="rId23" o:title=""/>
          </v:shape>
          <o:OLEObject Type="Embed" ProgID="MSDraw" ShapeID="_x0000_i1047" DrawAspect="Content" ObjectID="_1609936837" r:id="rId49"/>
        </w:object>
      </w:r>
      <w:r w:rsidRPr="00E30D09">
        <w:rPr>
          <w:rFonts w:cs="Arial"/>
          <w:snapToGrid w:val="0"/>
        </w:rPr>
        <w:t xml:space="preserve"> </w:t>
      </w:r>
    </w:p>
    <w:p w:rsidR="00682BEC"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Ubicación:</w:t>
      </w:r>
      <w:r>
        <w:rPr>
          <w:rFonts w:cs="Arial"/>
          <w:snapToGrid w:val="0"/>
        </w:rPr>
        <w:t xml:space="preserve"> </w:t>
      </w:r>
      <w:r w:rsidR="009A6A94" w:rsidRPr="00E30D09">
        <w:rPr>
          <w:rFonts w:cs="Arial"/>
          <w:snapToGrid w:val="0"/>
        </w:rPr>
        <w:t>_______________________________________________</w:t>
      </w:r>
      <w:r w:rsidR="00AF4944" w:rsidRPr="00E30D09">
        <w:rPr>
          <w:rFonts w:cs="Arial"/>
          <w:snapToGrid w:val="0"/>
        </w:rPr>
        <w:t>___________</w:t>
      </w:r>
      <w:r w:rsidR="009A6A94" w:rsidRPr="00E30D09">
        <w:rPr>
          <w:rFonts w:cs="Arial"/>
          <w:snapToGrid w:val="0"/>
        </w:rPr>
        <w:t>__________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_______________________________________________________________________________________________________________________________________________</w:t>
      </w:r>
      <w:r w:rsidR="00AF4944" w:rsidRPr="00E30D09">
        <w:rPr>
          <w:rFonts w:cs="Arial"/>
          <w:snapToGrid w:val="0"/>
        </w:rPr>
        <w:t>_____________</w:t>
      </w:r>
      <w:r w:rsidRPr="00E30D09">
        <w:rPr>
          <w:rFonts w:cs="Arial"/>
          <w:snapToGrid w:val="0"/>
        </w:rPr>
        <w:t>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9A6A94" w:rsidP="009A6A94">
      <w:pPr>
        <w:widowControl w:val="0"/>
        <w:jc w:val="both"/>
        <w:rPr>
          <w:rFonts w:cs="Arial"/>
          <w:snapToGrid w:val="0"/>
        </w:rPr>
      </w:pPr>
    </w:p>
    <w:p w:rsidR="009A6A94" w:rsidRPr="00E30D09" w:rsidRDefault="009A6A94" w:rsidP="009359DA">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Arial"/>
          <w:b/>
          <w:snapToGrid w:val="0"/>
        </w:rPr>
      </w:pPr>
      <w:r w:rsidRPr="00E30D09">
        <w:rPr>
          <w:rFonts w:cs="Arial"/>
          <w:b/>
          <w:snapToGrid w:val="0"/>
        </w:rPr>
        <w:t>EJECUCIÓN</w:t>
      </w:r>
    </w:p>
    <w:p w:rsidR="009A6A94" w:rsidRPr="00E30D09" w:rsidRDefault="009A6A94" w:rsidP="009A6A94">
      <w:pPr>
        <w:widowControl w:val="0"/>
        <w:jc w:val="both"/>
        <w:rPr>
          <w:rFonts w:cs="Arial"/>
          <w:b/>
          <w:snapToGrid w:val="0"/>
        </w:rPr>
      </w:pPr>
    </w:p>
    <w:p w:rsidR="009A6A94" w:rsidRPr="00E30D09" w:rsidRDefault="00682BEC" w:rsidP="00B467C8">
      <w:pPr>
        <w:widowControl w:val="0"/>
        <w:pBdr>
          <w:top w:val="single" w:sz="4" w:space="1" w:color="auto"/>
          <w:left w:val="single" w:sz="4" w:space="4" w:color="auto"/>
          <w:bottom w:val="single" w:sz="4" w:space="1" w:color="auto"/>
          <w:right w:val="single" w:sz="4" w:space="4" w:color="auto"/>
        </w:pBdr>
        <w:rPr>
          <w:rFonts w:cs="Arial"/>
          <w:snapToGrid w:val="0"/>
        </w:rPr>
      </w:pPr>
      <w:r w:rsidRPr="00E30D09">
        <w:rPr>
          <w:rFonts w:cs="Arial"/>
          <w:snapToGrid w:val="0"/>
        </w:rPr>
        <w:t>Persona que va a declarar la alarma: ____________________________________________________________________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1713E2" w:rsidRDefault="00682BEC" w:rsidP="00B467C8">
      <w:pPr>
        <w:widowControl w:val="0"/>
        <w:pBdr>
          <w:top w:val="single" w:sz="4" w:space="1" w:color="auto"/>
          <w:left w:val="single" w:sz="4" w:space="4" w:color="auto"/>
          <w:bottom w:val="single" w:sz="4" w:space="1" w:color="auto"/>
          <w:right w:val="single" w:sz="4" w:space="4" w:color="auto"/>
        </w:pBdr>
        <w:rPr>
          <w:rFonts w:cs="Arial"/>
          <w:snapToGrid w:val="0"/>
        </w:rPr>
      </w:pPr>
      <w:r w:rsidRPr="00E30D09">
        <w:rPr>
          <w:rFonts w:cs="Arial"/>
          <w:snapToGrid w:val="0"/>
        </w:rPr>
        <w:t xml:space="preserve">Sistemas de comunicación a nivel de los brigadistas: </w:t>
      </w:r>
    </w:p>
    <w:p w:rsidR="009A6A94" w:rsidRPr="00E30D09" w:rsidRDefault="00682BEC" w:rsidP="00B467C8">
      <w:pPr>
        <w:widowControl w:val="0"/>
        <w:pBdr>
          <w:top w:val="single" w:sz="4" w:space="1" w:color="auto"/>
          <w:left w:val="single" w:sz="4" w:space="4" w:color="auto"/>
          <w:bottom w:val="single" w:sz="4" w:space="1" w:color="auto"/>
          <w:right w:val="single" w:sz="4" w:space="4" w:color="auto"/>
        </w:pBdr>
        <w:rPr>
          <w:rFonts w:cs="Arial"/>
          <w:snapToGrid w:val="0"/>
        </w:rPr>
      </w:pPr>
      <w:r w:rsidRPr="00E30D09">
        <w:rPr>
          <w:rFonts w:cs="Arial"/>
          <w:snapToGrid w:val="0"/>
        </w:rPr>
        <w:t>___________________________________________________________________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682BEC" w:rsidP="001713E2">
      <w:pPr>
        <w:widowControl w:val="0"/>
        <w:pBdr>
          <w:top w:val="single" w:sz="4" w:space="1" w:color="auto"/>
          <w:left w:val="single" w:sz="4" w:space="4" w:color="auto"/>
          <w:bottom w:val="single" w:sz="4" w:space="1" w:color="auto"/>
          <w:right w:val="single" w:sz="4" w:space="4" w:color="auto"/>
        </w:pBdr>
        <w:rPr>
          <w:rFonts w:cs="Arial"/>
          <w:snapToGrid w:val="0"/>
        </w:rPr>
      </w:pPr>
      <w:r w:rsidRPr="00E30D09">
        <w:rPr>
          <w:rFonts w:cs="Arial"/>
          <w:snapToGrid w:val="0"/>
        </w:rPr>
        <w:t>Entidades de apoyo que participaron: _____________________________________________________________________________________________________________________________________________________________________________________________________________________________________________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682BEC"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Orden de finalización de la actividad</w:t>
      </w:r>
      <w:r w:rsidR="009A6A94" w:rsidRPr="00E30D09">
        <w:rPr>
          <w:rFonts w:cs="Arial"/>
          <w:snapToGrid w:val="0"/>
        </w:rPr>
        <w:t>: ______________________________________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9A6A94" w:rsidP="009A6A94">
      <w:pPr>
        <w:widowControl w:val="0"/>
        <w:jc w:val="both"/>
        <w:rPr>
          <w:rFonts w:cs="Arial"/>
          <w:snapToGrid w:val="0"/>
        </w:rPr>
      </w:pPr>
    </w:p>
    <w:p w:rsidR="009A6A94" w:rsidRPr="00E30D09" w:rsidRDefault="009A6A94" w:rsidP="009359DA">
      <w:pPr>
        <w:widowControl w:val="0"/>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cs="Arial"/>
          <w:b/>
          <w:snapToGrid w:val="0"/>
        </w:rPr>
      </w:pPr>
      <w:r w:rsidRPr="00E30D09">
        <w:rPr>
          <w:rFonts w:cs="Arial"/>
          <w:b/>
          <w:snapToGrid w:val="0"/>
        </w:rPr>
        <w:t xml:space="preserve">EVALUACIÓN </w:t>
      </w:r>
    </w:p>
    <w:p w:rsidR="009A6A94" w:rsidRPr="00E30D09" w:rsidRDefault="009A6A94" w:rsidP="009A6A94">
      <w:pPr>
        <w:widowControl w:val="0"/>
        <w:jc w:val="both"/>
        <w:rPr>
          <w:rFonts w:cs="Arial"/>
          <w:b/>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1713E2"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Pr>
          <w:rFonts w:cs="Arial"/>
          <w:snapToGrid w:val="0"/>
        </w:rPr>
        <w:t>Hora de inicio: __________ H</w:t>
      </w:r>
      <w:r w:rsidRPr="00E30D09">
        <w:rPr>
          <w:rFonts w:cs="Arial"/>
          <w:snapToGrid w:val="0"/>
        </w:rPr>
        <w:t>ora</w:t>
      </w:r>
      <w:r>
        <w:rPr>
          <w:rFonts w:cs="Arial"/>
          <w:snapToGrid w:val="0"/>
        </w:rPr>
        <w:t xml:space="preserve"> de finalización: ___________  D</w:t>
      </w:r>
      <w:r w:rsidRPr="00E30D09">
        <w:rPr>
          <w:rFonts w:cs="Arial"/>
          <w:snapToGrid w:val="0"/>
        </w:rPr>
        <w:t>uración: _______</w:t>
      </w:r>
      <w:r>
        <w:rPr>
          <w:rFonts w:cs="Arial"/>
          <w:snapToGrid w:val="0"/>
        </w:rPr>
        <w:t>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1713E2"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Número total de personas evacuadas: ________</w:t>
      </w:r>
    </w:p>
    <w:p w:rsidR="009A6A94" w:rsidRPr="00E30D09" w:rsidRDefault="001713E2"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 </w:t>
      </w:r>
    </w:p>
    <w:p w:rsidR="009A6A94" w:rsidRPr="00E30D09" w:rsidRDefault="001713E2"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Emplea</w:t>
      </w:r>
      <w:r>
        <w:rPr>
          <w:rFonts w:cs="Arial"/>
          <w:snapToGrid w:val="0"/>
        </w:rPr>
        <w:t>dos: ____________</w:t>
      </w:r>
      <w:r>
        <w:rPr>
          <w:rFonts w:cs="Arial"/>
          <w:snapToGrid w:val="0"/>
        </w:rPr>
        <w:tab/>
        <w:t>Visitantes: _____________</w:t>
      </w:r>
      <w:r>
        <w:rPr>
          <w:rFonts w:cs="Arial"/>
          <w:snapToGrid w:val="0"/>
        </w:rPr>
        <w:tab/>
        <w:t xml:space="preserve"> O</w:t>
      </w:r>
      <w:r w:rsidRPr="00E30D09">
        <w:rPr>
          <w:rFonts w:cs="Arial"/>
          <w:snapToGrid w:val="0"/>
        </w:rPr>
        <w:t>tros: 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b/>
          <w:snapToGrid w:val="0"/>
        </w:rPr>
      </w:pPr>
    </w:p>
    <w:p w:rsidR="009A6A94" w:rsidRPr="00E30D09" w:rsidRDefault="001713E2"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Conclusiones: </w:t>
      </w:r>
      <w:r w:rsidR="009A6A94" w:rsidRPr="00E30D09">
        <w:rPr>
          <w:rFonts w:cs="Arial"/>
          <w:snapToGrid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6A94" w:rsidRPr="00E30D09" w:rsidRDefault="009A6A94"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B467C8" w:rsidRDefault="001713E2"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r w:rsidRPr="00E30D09">
        <w:rPr>
          <w:rFonts w:cs="Arial"/>
          <w:snapToGrid w:val="0"/>
        </w:rPr>
        <w:t xml:space="preserve">Recomendaciones: </w:t>
      </w:r>
      <w:r w:rsidR="009A6A94" w:rsidRPr="00E30D09">
        <w:rPr>
          <w:rFonts w:cs="Arial"/>
          <w:snapToGrid w:val="0"/>
        </w:rPr>
        <w:t>___________________________________________________________________________________________________________________________________________________________________________________________________________________________</w:t>
      </w:r>
      <w:r>
        <w:rPr>
          <w:rFonts w:cs="Arial"/>
          <w:snapToGrid w:val="0"/>
        </w:rPr>
        <w:t>_________________</w:t>
      </w:r>
    </w:p>
    <w:p w:rsidR="001713E2" w:rsidRDefault="001713E2" w:rsidP="009A6A94">
      <w:pPr>
        <w:widowControl w:val="0"/>
        <w:pBdr>
          <w:top w:val="single" w:sz="4" w:space="1" w:color="auto"/>
          <w:left w:val="single" w:sz="4" w:space="4" w:color="auto"/>
          <w:bottom w:val="single" w:sz="4" w:space="1" w:color="auto"/>
          <w:right w:val="single" w:sz="4" w:space="4" w:color="auto"/>
        </w:pBdr>
        <w:jc w:val="both"/>
        <w:rPr>
          <w:rFonts w:cs="Arial"/>
          <w:snapToGrid w:val="0"/>
        </w:rPr>
      </w:pPr>
    </w:p>
    <w:p w:rsidR="001713E2" w:rsidRPr="00E30D09" w:rsidRDefault="001713E2" w:rsidP="009A6A94">
      <w:pPr>
        <w:widowControl w:val="0"/>
        <w:pBdr>
          <w:top w:val="single" w:sz="4" w:space="1" w:color="auto"/>
          <w:left w:val="single" w:sz="4" w:space="4" w:color="auto"/>
          <w:bottom w:val="single" w:sz="4" w:space="1" w:color="auto"/>
          <w:right w:val="single" w:sz="4" w:space="4" w:color="auto"/>
        </w:pBdr>
        <w:jc w:val="both"/>
        <w:rPr>
          <w:rFonts w:cs="Arial"/>
        </w:rPr>
        <w:sectPr w:rsidR="001713E2" w:rsidRPr="00E30D09" w:rsidSect="00614A7C">
          <w:pgSz w:w="12242" w:h="15842" w:code="172"/>
          <w:pgMar w:top="1417" w:right="1701" w:bottom="1417" w:left="1701" w:header="708" w:footer="708" w:gutter="0"/>
          <w:cols w:space="708"/>
          <w:titlePg/>
          <w:docGrid w:linePitch="360"/>
        </w:sectPr>
      </w:pPr>
    </w:p>
    <w:p w:rsidR="0093088E" w:rsidRPr="00E30D09" w:rsidRDefault="002F3E0F" w:rsidP="002C1A6D">
      <w:pPr>
        <w:pStyle w:val="Ttulo2"/>
        <w:jc w:val="center"/>
        <w:rPr>
          <w:sz w:val="20"/>
          <w:szCs w:val="20"/>
          <w:lang w:eastAsia="es-MX"/>
        </w:rPr>
      </w:pPr>
      <w:bookmarkStart w:id="80" w:name="_Toc483996886"/>
      <w:r w:rsidRPr="00E30D09">
        <w:rPr>
          <w:sz w:val="20"/>
          <w:szCs w:val="20"/>
          <w:lang w:eastAsia="es-MX"/>
        </w:rPr>
        <w:lastRenderedPageBreak/>
        <w:t>ANEXO D</w:t>
      </w:r>
      <w:r w:rsidR="0093088E" w:rsidRPr="00E30D09">
        <w:rPr>
          <w:sz w:val="20"/>
          <w:szCs w:val="20"/>
          <w:lang w:eastAsia="es-MX"/>
        </w:rPr>
        <w:t>. PROCEDIMIENTOS OPERATIVOS</w:t>
      </w:r>
      <w:bookmarkEnd w:id="80"/>
    </w:p>
    <w:p w:rsidR="00A81AF7" w:rsidRPr="00E30D09" w:rsidRDefault="00A81AF7" w:rsidP="00640719">
      <w:pPr>
        <w:rPr>
          <w:rFonts w:cs="Arial"/>
          <w:lang w:eastAsia="es-MX"/>
        </w:rPr>
      </w:pPr>
    </w:p>
    <w:tbl>
      <w:tblPr>
        <w:tblW w:w="9924"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111"/>
        <w:gridCol w:w="1418"/>
      </w:tblGrid>
      <w:tr w:rsidR="001713E2" w:rsidRPr="0095547A" w:rsidTr="008263C8">
        <w:trPr>
          <w:cantSplit/>
        </w:trPr>
        <w:tc>
          <w:tcPr>
            <w:tcW w:w="9924" w:type="dxa"/>
            <w:gridSpan w:val="3"/>
            <w:shd w:val="clear" w:color="auto" w:fill="9BBB59"/>
            <w:vAlign w:val="center"/>
          </w:tcPr>
          <w:p w:rsidR="001713E2" w:rsidRPr="0095547A" w:rsidRDefault="001713E2" w:rsidP="008263C8">
            <w:pPr>
              <w:spacing w:line="276" w:lineRule="auto"/>
              <w:jc w:val="center"/>
              <w:rPr>
                <w:rFonts w:cs="Arial"/>
                <w:b/>
                <w:spacing w:val="-3"/>
              </w:rPr>
            </w:pPr>
            <w:r w:rsidRPr="0095547A">
              <w:rPr>
                <w:rFonts w:cs="Arial"/>
              </w:rPr>
              <w:br w:type="page"/>
            </w:r>
            <w:r w:rsidRPr="0095547A">
              <w:rPr>
                <w:rFonts w:cs="Arial"/>
              </w:rPr>
              <w:br w:type="page"/>
            </w:r>
            <w:bookmarkStart w:id="81" w:name="evacuacion"/>
            <w:bookmarkEnd w:id="81"/>
            <w:r w:rsidRPr="0095547A">
              <w:rPr>
                <w:rFonts w:cs="Arial"/>
              </w:rPr>
              <w:br w:type="page"/>
            </w:r>
            <w:r w:rsidRPr="0095547A">
              <w:rPr>
                <w:rFonts w:cs="Arial"/>
                <w:b/>
                <w:spacing w:val="-3"/>
              </w:rPr>
              <w:br w:type="page"/>
              <w:t>PROCEDIMIENTO OPERATIVO NORMALIZADO EVACUACIÓN</w:t>
            </w:r>
          </w:p>
        </w:tc>
      </w:tr>
      <w:tr w:rsidR="001713E2" w:rsidRPr="0095547A" w:rsidTr="008263C8">
        <w:trPr>
          <w:cantSplit/>
          <w:trHeight w:val="310"/>
        </w:trPr>
        <w:tc>
          <w:tcPr>
            <w:tcW w:w="4395" w:type="dxa"/>
            <w:shd w:val="clear" w:color="auto" w:fill="FFC000"/>
            <w:vAlign w:val="center"/>
          </w:tcPr>
          <w:p w:rsidR="001713E2" w:rsidRPr="00305405" w:rsidRDefault="001713E2" w:rsidP="008263C8">
            <w:pPr>
              <w:spacing w:line="276" w:lineRule="auto"/>
              <w:jc w:val="center"/>
              <w:rPr>
                <w:rFonts w:cs="Arial"/>
                <w:b/>
                <w:spacing w:val="-3"/>
                <w:sz w:val="16"/>
                <w:szCs w:val="16"/>
              </w:rPr>
            </w:pPr>
            <w:r w:rsidRPr="00305405">
              <w:rPr>
                <w:rFonts w:cs="Arial"/>
                <w:b/>
                <w:spacing w:val="-3"/>
                <w:sz w:val="16"/>
                <w:szCs w:val="16"/>
              </w:rPr>
              <w:t>FLUJOGRAMA</w:t>
            </w:r>
          </w:p>
        </w:tc>
        <w:tc>
          <w:tcPr>
            <w:tcW w:w="4111" w:type="dxa"/>
            <w:shd w:val="clear" w:color="auto" w:fill="FFC000"/>
            <w:vAlign w:val="center"/>
          </w:tcPr>
          <w:p w:rsidR="001713E2" w:rsidRPr="00305405" w:rsidRDefault="001713E2" w:rsidP="008263C8">
            <w:pPr>
              <w:spacing w:line="276" w:lineRule="auto"/>
              <w:jc w:val="center"/>
              <w:rPr>
                <w:rFonts w:cs="Arial"/>
                <w:b/>
                <w:spacing w:val="-3"/>
                <w:sz w:val="16"/>
                <w:szCs w:val="16"/>
              </w:rPr>
            </w:pPr>
            <w:r w:rsidRPr="00305405">
              <w:rPr>
                <w:rFonts w:cs="Arial"/>
                <w:b/>
                <w:spacing w:val="-3"/>
                <w:sz w:val="16"/>
                <w:szCs w:val="16"/>
              </w:rPr>
              <w:t>DESCRIPCIÓN</w:t>
            </w:r>
          </w:p>
        </w:tc>
        <w:tc>
          <w:tcPr>
            <w:tcW w:w="1418" w:type="dxa"/>
            <w:shd w:val="clear" w:color="auto" w:fill="FFC000"/>
            <w:vAlign w:val="center"/>
          </w:tcPr>
          <w:p w:rsidR="001713E2" w:rsidRPr="00305405" w:rsidRDefault="001713E2" w:rsidP="008263C8">
            <w:pPr>
              <w:spacing w:line="276" w:lineRule="auto"/>
              <w:jc w:val="center"/>
              <w:rPr>
                <w:rFonts w:cs="Arial"/>
                <w:b/>
                <w:spacing w:val="-3"/>
                <w:sz w:val="16"/>
                <w:szCs w:val="16"/>
              </w:rPr>
            </w:pPr>
            <w:r w:rsidRPr="00305405">
              <w:rPr>
                <w:rFonts w:cs="Arial"/>
                <w:b/>
                <w:spacing w:val="-3"/>
                <w:sz w:val="16"/>
                <w:szCs w:val="16"/>
              </w:rPr>
              <w:t>RESPONSABLE</w:t>
            </w:r>
          </w:p>
        </w:tc>
      </w:tr>
      <w:tr w:rsidR="001713E2" w:rsidRPr="0095547A" w:rsidTr="008263C8">
        <w:trPr>
          <w:cantSplit/>
          <w:trHeight w:val="772"/>
        </w:trPr>
        <w:tc>
          <w:tcPr>
            <w:tcW w:w="4395" w:type="dxa"/>
            <w:vMerge w:val="restart"/>
          </w:tcPr>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41888" behindDoc="0" locked="0" layoutInCell="1" allowOverlap="1" wp14:anchorId="1F95CE66" wp14:editId="511BD78D">
                      <wp:simplePos x="0" y="0"/>
                      <wp:positionH relativeFrom="column">
                        <wp:posOffset>765175</wp:posOffset>
                      </wp:positionH>
                      <wp:positionV relativeFrom="paragraph">
                        <wp:posOffset>95885</wp:posOffset>
                      </wp:positionV>
                      <wp:extent cx="1093470" cy="198120"/>
                      <wp:effectExtent l="0" t="0" r="11430" b="11430"/>
                      <wp:wrapNone/>
                      <wp:docPr id="173" name="Diagrama de flujo: proceso alternativo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3470" cy="1981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5501B" w:rsidRDefault="00A20BDD" w:rsidP="001713E2">
                                  <w:pPr>
                                    <w:jc w:val="center"/>
                                    <w:rPr>
                                      <w:rFonts w:cs="Arial"/>
                                      <w:sz w:val="14"/>
                                      <w:szCs w:val="14"/>
                                      <w:lang w:val="es-MX"/>
                                    </w:rPr>
                                  </w:pPr>
                                  <w:r w:rsidRPr="0005501B">
                                    <w:rPr>
                                      <w:rFonts w:cs="Arial"/>
                                      <w:sz w:val="14"/>
                                      <w:szCs w:val="14"/>
                                      <w:lang w:val="es-MX"/>
                                    </w:rPr>
                                    <w:t>Orden de Evacuación</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73" o:spid="_x0000_s1060" type="#_x0000_t176" style="position:absolute;left:0;text-align:left;margin-left:60.25pt;margin-top:7.55pt;width:86.1pt;height:15.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" strokeweight="1pt">
                      <v:stroke dashstyle="dash"/>
                      <v:shadow color="#868686"/>
                      <v:textbox inset=",1mm,,1mm">
                        <w:txbxContent>
                          <w:p w:rsidR="00A20BDD" w:rsidRPr="0005501B" w:rsidRDefault="00A20BDD" w:rsidP="001713E2">
                            <w:pPr>
                              <w:jc w:val="center"/>
                              <w:rPr>
                                <w:rFonts w:cs="Arial"/>
                                <w:sz w:val="14"/>
                                <w:szCs w:val="14"/>
                                <w:lang w:val="es-MX"/>
                              </w:rPr>
                            </w:pPr>
                            <w:r w:rsidRPr="0005501B">
                              <w:rPr>
                                <w:rFonts w:cs="Arial"/>
                                <w:sz w:val="14"/>
                                <w:szCs w:val="14"/>
                                <w:lang w:val="es-MX"/>
                              </w:rPr>
                              <w:t>Orden de Evacuación</w:t>
                            </w:r>
                          </w:p>
                        </w:txbxContent>
                      </v:textbox>
                    </v:shape>
                  </w:pict>
                </mc:Fallback>
              </mc:AlternateContent>
            </w: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75680" behindDoc="0" locked="0" layoutInCell="1" allowOverlap="1" wp14:anchorId="3429146A" wp14:editId="2700F855">
                      <wp:simplePos x="0" y="0"/>
                      <wp:positionH relativeFrom="column">
                        <wp:posOffset>1320740</wp:posOffset>
                      </wp:positionH>
                      <wp:positionV relativeFrom="paragraph">
                        <wp:posOffset>17397</wp:posOffset>
                      </wp:positionV>
                      <wp:extent cx="8627" cy="163901"/>
                      <wp:effectExtent l="76200" t="0" r="67945" b="64770"/>
                      <wp:wrapNone/>
                      <wp:docPr id="3" name="Conector recto de flecha 3"/>
                      <wp:cNvGraphicFramePr/>
                      <a:graphic xmlns:a="http://schemas.openxmlformats.org/drawingml/2006/main">
                        <a:graphicData uri="http://schemas.microsoft.com/office/word/2010/wordprocessingShape">
                          <wps:wsp>
                            <wps:cNvCnPr/>
                            <wps:spPr>
                              <a:xfrm>
                                <a:off x="0" y="0"/>
                                <a:ext cx="8627" cy="16390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recto de flecha 3" o:spid="_x0000_s1026" type="#_x0000_t32" style="position:absolute;margin-left:104pt;margin-top:1.35pt;width:.7pt;height:12.9pt;z-index:25197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" strokecolor="black [3213]" strokeweight=".5pt">
                      <v:stroke endarrow="block" joinstyle="miter"/>
                    </v:shape>
                  </w:pict>
                </mc:Fallback>
              </mc:AlternateContent>
            </w: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42912" behindDoc="0" locked="0" layoutInCell="1" allowOverlap="1" wp14:anchorId="6B4395D7" wp14:editId="1AD84574">
                      <wp:simplePos x="0" y="0"/>
                      <wp:positionH relativeFrom="column">
                        <wp:posOffset>212725</wp:posOffset>
                      </wp:positionH>
                      <wp:positionV relativeFrom="paragraph">
                        <wp:posOffset>33919</wp:posOffset>
                      </wp:positionV>
                      <wp:extent cx="2201545" cy="312420"/>
                      <wp:effectExtent l="0" t="0" r="27305" b="11430"/>
                      <wp:wrapNone/>
                      <wp:docPr id="154" name="Diagrama de flujo: proceso alternativo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3124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5501B" w:rsidRDefault="00A20BDD" w:rsidP="001713E2">
                                  <w:pPr>
                                    <w:jc w:val="center"/>
                                    <w:rPr>
                                      <w:rFonts w:cs="Arial"/>
                                      <w:sz w:val="14"/>
                                      <w:szCs w:val="14"/>
                                      <w:lang w:val="es-MX"/>
                                    </w:rPr>
                                  </w:pPr>
                                  <w:r w:rsidRPr="0005501B">
                                    <w:rPr>
                                      <w:rFonts w:cs="Arial"/>
                                      <w:sz w:val="14"/>
                                      <w:szCs w:val="14"/>
                                      <w:lang w:val="es-MX"/>
                                    </w:rPr>
                                    <w:t>Aviso a través de alarma o aviso</w:t>
                                  </w:r>
                                </w:p>
                                <w:p w:rsidR="00A20BDD" w:rsidRPr="0005501B" w:rsidRDefault="00A20BDD" w:rsidP="001713E2">
                                  <w:pPr>
                                    <w:jc w:val="center"/>
                                    <w:rPr>
                                      <w:rFonts w:cs="Arial"/>
                                      <w:sz w:val="14"/>
                                      <w:szCs w:val="14"/>
                                      <w:lang w:val="es-MX"/>
                                    </w:rPr>
                                  </w:pPr>
                                  <w:r w:rsidRPr="0005501B">
                                    <w:rPr>
                                      <w:rFonts w:cs="Arial"/>
                                      <w:sz w:val="14"/>
                                      <w:szCs w:val="14"/>
                                      <w:lang w:val="es-MX"/>
                                    </w:rPr>
                                    <w:t>Verbal a través del Coordinador de Evacuación</w:t>
                                  </w:r>
                                </w:p>
                                <w:p w:rsidR="00A20BDD" w:rsidRPr="0005501B" w:rsidRDefault="00A20BDD" w:rsidP="001713E2">
                                  <w:pPr>
                                    <w:rPr>
                                      <w:rFonts w:cs="Arial"/>
                                      <w:sz w:val="14"/>
                                      <w:szCs w:val="14"/>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54" o:spid="_x0000_s1061" type="#_x0000_t176" style="position:absolute;left:0;text-align:left;margin-left:16.75pt;margin-top:2.65pt;width:173.35pt;height:24.6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" strokeweight="1pt">
                      <v:stroke dashstyle="dash"/>
                      <v:shadow color="#868686"/>
                      <v:textbox inset=",1mm,,1mm">
                        <w:txbxContent>
                          <w:p w:rsidR="00A20BDD" w:rsidRPr="0005501B" w:rsidRDefault="00A20BDD" w:rsidP="001713E2">
                            <w:pPr>
                              <w:jc w:val="center"/>
                              <w:rPr>
                                <w:rFonts w:cs="Arial"/>
                                <w:sz w:val="14"/>
                                <w:szCs w:val="14"/>
                                <w:lang w:val="es-MX"/>
                              </w:rPr>
                            </w:pPr>
                            <w:r w:rsidRPr="0005501B">
                              <w:rPr>
                                <w:rFonts w:cs="Arial"/>
                                <w:sz w:val="14"/>
                                <w:szCs w:val="14"/>
                                <w:lang w:val="es-MX"/>
                              </w:rPr>
                              <w:t>Aviso a través de alarma o aviso</w:t>
                            </w:r>
                          </w:p>
                          <w:p w:rsidR="00A20BDD" w:rsidRPr="0005501B" w:rsidRDefault="00A20BDD" w:rsidP="001713E2">
                            <w:pPr>
                              <w:jc w:val="center"/>
                              <w:rPr>
                                <w:rFonts w:cs="Arial"/>
                                <w:sz w:val="14"/>
                                <w:szCs w:val="14"/>
                                <w:lang w:val="es-MX"/>
                              </w:rPr>
                            </w:pPr>
                            <w:r w:rsidRPr="0005501B">
                              <w:rPr>
                                <w:rFonts w:cs="Arial"/>
                                <w:sz w:val="14"/>
                                <w:szCs w:val="14"/>
                                <w:lang w:val="es-MX"/>
                              </w:rPr>
                              <w:t>Verbal a través del Coordinador de Evacuación</w:t>
                            </w:r>
                          </w:p>
                          <w:p w:rsidR="00A20BDD" w:rsidRPr="0005501B" w:rsidRDefault="00A20BDD" w:rsidP="001713E2">
                            <w:pPr>
                              <w:rPr>
                                <w:rFonts w:cs="Arial"/>
                                <w:sz w:val="14"/>
                                <w:szCs w:val="14"/>
                              </w:rPr>
                            </w:pPr>
                          </w:p>
                        </w:txbxContent>
                      </v:textbox>
                    </v:shape>
                  </w:pict>
                </mc:Fallback>
              </mc:AlternateContent>
            </w: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76704" behindDoc="0" locked="0" layoutInCell="1" allowOverlap="1" wp14:anchorId="75ED3FCA" wp14:editId="29B5219E">
                      <wp:simplePos x="0" y="0"/>
                      <wp:positionH relativeFrom="column">
                        <wp:posOffset>1335776</wp:posOffset>
                      </wp:positionH>
                      <wp:positionV relativeFrom="paragraph">
                        <wp:posOffset>60325</wp:posOffset>
                      </wp:positionV>
                      <wp:extent cx="8255" cy="163830"/>
                      <wp:effectExtent l="76200" t="0" r="67945" b="64770"/>
                      <wp:wrapNone/>
                      <wp:docPr id="4" name="Conector recto de flecha 4"/>
                      <wp:cNvGraphicFramePr/>
                      <a:graphic xmlns:a="http://schemas.openxmlformats.org/drawingml/2006/main">
                        <a:graphicData uri="http://schemas.microsoft.com/office/word/2010/wordprocessingShape">
                          <wps:wsp>
                            <wps:cNvCnPr/>
                            <wps:spPr>
                              <a:xfrm>
                                <a:off x="0" y="0"/>
                                <a:ext cx="8255" cy="1638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recto de flecha 4" o:spid="_x0000_s1026" type="#_x0000_t32" style="position:absolute;margin-left:105.2pt;margin-top:4.75pt;width:.65pt;height:12.9pt;z-index:25197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" strokecolor="black [3213]" strokeweight=".5pt">
                      <v:stroke endarrow="block" joinstyle="miter"/>
                    </v:shape>
                  </w:pict>
                </mc:Fallback>
              </mc:AlternateContent>
            </w: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55200" behindDoc="0" locked="0" layoutInCell="1" allowOverlap="1" wp14:anchorId="24D78058" wp14:editId="7A63708E">
                      <wp:simplePos x="0" y="0"/>
                      <wp:positionH relativeFrom="column">
                        <wp:posOffset>636905</wp:posOffset>
                      </wp:positionH>
                      <wp:positionV relativeFrom="paragraph">
                        <wp:posOffset>79639</wp:posOffset>
                      </wp:positionV>
                      <wp:extent cx="1359535" cy="510540"/>
                      <wp:effectExtent l="19050" t="19050" r="31115" b="41910"/>
                      <wp:wrapNone/>
                      <wp:docPr id="152" name="Diagrama de flujo: decisión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9535" cy="51054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5501B" w:rsidRDefault="00A20BDD" w:rsidP="001713E2">
                                  <w:pPr>
                                    <w:rPr>
                                      <w:rFonts w:cs="Arial"/>
                                      <w:sz w:val="14"/>
                                      <w:szCs w:val="14"/>
                                      <w:lang w:val="es-MX"/>
                                    </w:rPr>
                                  </w:pPr>
                                  <w:r w:rsidRPr="0005501B">
                                    <w:rPr>
                                      <w:rFonts w:cs="Arial"/>
                                      <w:sz w:val="14"/>
                                      <w:szCs w:val="14"/>
                                      <w:lang w:val="es-MX"/>
                                    </w:rPr>
                                    <w:t>¿Todos están informados?</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Diagrama de flujo: decisión 152" o:spid="_x0000_s1062" type="#_x0000_t110" style="position:absolute;left:0;text-align:left;margin-left:50.15pt;margin-top:6.25pt;width:107.05pt;height:40.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" strokeweight="1pt">
                      <v:stroke dashstyle="dash"/>
                      <v:shadow color="#868686"/>
                      <v:textbox inset="1mm,0,1mm,0">
                        <w:txbxContent>
                          <w:p w:rsidR="00A20BDD" w:rsidRPr="0005501B" w:rsidRDefault="00A20BDD" w:rsidP="001713E2">
                            <w:pPr>
                              <w:rPr>
                                <w:rFonts w:cs="Arial"/>
                                <w:sz w:val="14"/>
                                <w:szCs w:val="14"/>
                                <w:lang w:val="es-MX"/>
                              </w:rPr>
                            </w:pPr>
                            <w:r w:rsidRPr="0005501B">
                              <w:rPr>
                                <w:rFonts w:cs="Arial"/>
                                <w:sz w:val="14"/>
                                <w:szCs w:val="14"/>
                                <w:lang w:val="es-MX"/>
                              </w:rPr>
                              <w:t>¿Todos están informados?</w:t>
                            </w:r>
                          </w:p>
                        </w:txbxContent>
                      </v:textbox>
                    </v:shape>
                  </w:pict>
                </mc:Fallback>
              </mc:AlternateContent>
            </w: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45984" behindDoc="0" locked="0" layoutInCell="1" allowOverlap="1" wp14:anchorId="53E1E774" wp14:editId="1C792E53">
                      <wp:simplePos x="0" y="0"/>
                      <wp:positionH relativeFrom="column">
                        <wp:posOffset>1899285</wp:posOffset>
                      </wp:positionH>
                      <wp:positionV relativeFrom="paragraph">
                        <wp:posOffset>1275715</wp:posOffset>
                      </wp:positionV>
                      <wp:extent cx="325120" cy="222885"/>
                      <wp:effectExtent l="0" t="0" r="0" b="5715"/>
                      <wp:wrapNone/>
                      <wp:docPr id="142" name="Cuadro de texto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05501B" w:rsidRDefault="00A20BDD" w:rsidP="001713E2">
                                  <w:pPr>
                                    <w:rPr>
                                      <w:rFonts w:cs="Arial"/>
                                      <w:sz w:val="14"/>
                                      <w:szCs w:val="14"/>
                                      <w:lang w:val="es-MX"/>
                                    </w:rPr>
                                  </w:pPr>
                                  <w:r w:rsidRPr="0005501B">
                                    <w:rPr>
                                      <w:rFonts w:cs="Arial"/>
                                      <w:sz w:val="14"/>
                                      <w:szCs w:val="14"/>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42" o:spid="_x0000_s1063" type="#_x0000_t202" style="position:absolute;left:0;text-align:left;margin-left:149.55pt;margin-top:100.45pt;width:25.6pt;height:17.5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" stroked="f">
                      <v:textbox>
                        <w:txbxContent>
                          <w:p w:rsidR="00A20BDD" w:rsidRPr="0005501B" w:rsidRDefault="00A20BDD" w:rsidP="001713E2">
                            <w:pPr>
                              <w:rPr>
                                <w:rFonts w:cs="Arial"/>
                                <w:sz w:val="14"/>
                                <w:szCs w:val="14"/>
                                <w:lang w:val="es-MX"/>
                              </w:rPr>
                            </w:pPr>
                            <w:r w:rsidRPr="0005501B">
                              <w:rPr>
                                <w:rFonts w:cs="Arial"/>
                                <w:sz w:val="14"/>
                                <w:szCs w:val="14"/>
                                <w:lang w:val="es-MX"/>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49056" behindDoc="0" locked="0" layoutInCell="1" allowOverlap="1" wp14:anchorId="6FF2F02E" wp14:editId="55F5003B">
                      <wp:simplePos x="0" y="0"/>
                      <wp:positionH relativeFrom="column">
                        <wp:posOffset>6985</wp:posOffset>
                      </wp:positionH>
                      <wp:positionV relativeFrom="paragraph">
                        <wp:posOffset>2531745</wp:posOffset>
                      </wp:positionV>
                      <wp:extent cx="1104900" cy="282575"/>
                      <wp:effectExtent l="0" t="0" r="19050" b="22225"/>
                      <wp:wrapNone/>
                      <wp:docPr id="133" name="Diagrama de flujo: proceso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2575"/>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0134E" w:rsidRDefault="00A20BDD" w:rsidP="001713E2">
                                  <w:pPr>
                                    <w:jc w:val="center"/>
                                    <w:rPr>
                                      <w:rFonts w:cs="Arial"/>
                                      <w:sz w:val="14"/>
                                      <w:szCs w:val="14"/>
                                      <w:lang w:val="es-MX"/>
                                    </w:rPr>
                                  </w:pPr>
                                  <w:r w:rsidRPr="0000134E">
                                    <w:rPr>
                                      <w:rFonts w:cs="Arial"/>
                                      <w:sz w:val="14"/>
                                      <w:szCs w:val="14"/>
                                      <w:lang w:val="es-MX"/>
                                    </w:rPr>
                                    <w:t>Busque refugio y espere a ser rescatado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Diagrama de flujo: proceso 133" o:spid="_x0000_s1064" type="#_x0000_t109" style="position:absolute;left:0;text-align:left;margin-left:.55pt;margin-top:199.35pt;width:87pt;height:22.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" strokeweight="1pt">
                      <v:stroke dashstyle="dash"/>
                      <v:shadow color="#868686"/>
                      <v:textbox inset=",1mm,,1mm">
                        <w:txbxContent>
                          <w:p w:rsidR="00A20BDD" w:rsidRPr="0000134E" w:rsidRDefault="00A20BDD" w:rsidP="001713E2">
                            <w:pPr>
                              <w:jc w:val="center"/>
                              <w:rPr>
                                <w:rFonts w:cs="Arial"/>
                                <w:sz w:val="14"/>
                                <w:szCs w:val="14"/>
                                <w:lang w:val="es-MX"/>
                              </w:rPr>
                            </w:pPr>
                            <w:r w:rsidRPr="0000134E">
                              <w:rPr>
                                <w:rFonts w:cs="Arial"/>
                                <w:sz w:val="14"/>
                                <w:szCs w:val="14"/>
                                <w:lang w:val="es-MX"/>
                              </w:rPr>
                              <w:t>Busque refugio y espere a ser rescatado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51104" behindDoc="0" locked="0" layoutInCell="1" allowOverlap="1" wp14:anchorId="3316CA73" wp14:editId="0C6170A7">
                      <wp:simplePos x="0" y="0"/>
                      <wp:positionH relativeFrom="column">
                        <wp:posOffset>1111885</wp:posOffset>
                      </wp:positionH>
                      <wp:positionV relativeFrom="paragraph">
                        <wp:posOffset>2962275</wp:posOffset>
                      </wp:positionV>
                      <wp:extent cx="1539240" cy="331470"/>
                      <wp:effectExtent l="0" t="0" r="22860" b="11430"/>
                      <wp:wrapNone/>
                      <wp:docPr id="1524" name="Diagrama de flujo: proceso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240" cy="33147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0134E" w:rsidRDefault="00A20BDD" w:rsidP="001713E2">
                                  <w:pPr>
                                    <w:jc w:val="center"/>
                                    <w:rPr>
                                      <w:rFonts w:cs="Arial"/>
                                      <w:sz w:val="14"/>
                                      <w:szCs w:val="14"/>
                                      <w:lang w:val="es-MX"/>
                                    </w:rPr>
                                  </w:pPr>
                                  <w:r>
                                    <w:rPr>
                                      <w:rFonts w:cs="Arial"/>
                                      <w:sz w:val="14"/>
                                      <w:szCs w:val="14"/>
                                      <w:lang w:val="es-MX"/>
                                    </w:rPr>
                                    <w:t>Reunión en el punto de encuentro y conteo de los Empleados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524" o:spid="_x0000_s1065" type="#_x0000_t109" style="position:absolute;left:0;text-align:left;margin-left:87.55pt;margin-top:233.25pt;width:121.2pt;height:26.1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" strokeweight="1pt">
                      <v:stroke dashstyle="dash"/>
                      <v:shadow color="#868686"/>
                      <v:textbox>
                        <w:txbxContent>
                          <w:p w:rsidR="00A20BDD" w:rsidRPr="0000134E" w:rsidRDefault="00A20BDD" w:rsidP="001713E2">
                            <w:pPr>
                              <w:jc w:val="center"/>
                              <w:rPr>
                                <w:rFonts w:cs="Arial"/>
                                <w:sz w:val="14"/>
                                <w:szCs w:val="14"/>
                                <w:lang w:val="es-MX"/>
                              </w:rPr>
                            </w:pPr>
                            <w:r>
                              <w:rPr>
                                <w:rFonts w:cs="Arial"/>
                                <w:sz w:val="14"/>
                                <w:szCs w:val="14"/>
                                <w:lang w:val="es-MX"/>
                              </w:rPr>
                              <w:t>Reunión en el punto de encuentro y conteo de los Empleados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70560" behindDoc="0" locked="0" layoutInCell="1" allowOverlap="1" wp14:anchorId="112B661A" wp14:editId="48F8A619">
                      <wp:simplePos x="0" y="0"/>
                      <wp:positionH relativeFrom="column">
                        <wp:posOffset>1677670</wp:posOffset>
                      </wp:positionH>
                      <wp:positionV relativeFrom="paragraph">
                        <wp:posOffset>2750820</wp:posOffset>
                      </wp:positionV>
                      <wp:extent cx="285750" cy="137160"/>
                      <wp:effectExtent l="55245" t="1905" r="36195" b="55245"/>
                      <wp:wrapNone/>
                      <wp:docPr id="1528" name="Conector: angular 1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5750" cy="137160"/>
                              </a:xfrm>
                              <a:prstGeom prst="bentConnector3">
                                <a:avLst>
                                  <a:gd name="adj1" fmla="val 2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528" o:spid="_x0000_s1026" type="#_x0000_t34" style="position:absolute;margin-left:132.1pt;margin-top:216.6pt;width:22.5pt;height:10.8pt;rotation:90;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" adj="432">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52128" behindDoc="0" locked="0" layoutInCell="1" allowOverlap="1" wp14:anchorId="0608DED5" wp14:editId="1D594B60">
                      <wp:simplePos x="0" y="0"/>
                      <wp:positionH relativeFrom="column">
                        <wp:posOffset>551815</wp:posOffset>
                      </wp:positionH>
                      <wp:positionV relativeFrom="paragraph">
                        <wp:posOffset>4191635</wp:posOffset>
                      </wp:positionV>
                      <wp:extent cx="1546860" cy="407670"/>
                      <wp:effectExtent l="0" t="0" r="15240" b="11430"/>
                      <wp:wrapNone/>
                      <wp:docPr id="129" name="Diagrama de flujo: proceso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6860" cy="40767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0134E" w:rsidRDefault="00A20BDD" w:rsidP="001713E2">
                                  <w:pPr>
                                    <w:jc w:val="center"/>
                                    <w:rPr>
                                      <w:rFonts w:cs="Arial"/>
                                      <w:sz w:val="14"/>
                                      <w:szCs w:val="14"/>
                                      <w:lang w:val="es-MX"/>
                                    </w:rPr>
                                  </w:pPr>
                                  <w:r>
                                    <w:rPr>
                                      <w:rFonts w:cs="Arial"/>
                                      <w:sz w:val="14"/>
                                      <w:szCs w:val="14"/>
                                      <w:lang w:val="es-MX"/>
                                    </w:rPr>
                                    <w:t>Coordinador de evacuación informa al Coordinador de la Emergencia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29" o:spid="_x0000_s1066" type="#_x0000_t109" style="position:absolute;left:0;text-align:left;margin-left:43.45pt;margin-top:330.05pt;width:121.8pt;height:32.1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" strokeweight="1pt">
                      <v:stroke dashstyle="dash"/>
                      <v:shadow color="#868686"/>
                      <v:textbox>
                        <w:txbxContent>
                          <w:p w:rsidR="00A20BDD" w:rsidRPr="0000134E" w:rsidRDefault="00A20BDD" w:rsidP="001713E2">
                            <w:pPr>
                              <w:jc w:val="center"/>
                              <w:rPr>
                                <w:rFonts w:cs="Arial"/>
                                <w:sz w:val="14"/>
                                <w:szCs w:val="14"/>
                                <w:lang w:val="es-MX"/>
                              </w:rPr>
                            </w:pPr>
                            <w:r>
                              <w:rPr>
                                <w:rFonts w:cs="Arial"/>
                                <w:sz w:val="14"/>
                                <w:szCs w:val="14"/>
                                <w:lang w:val="es-MX"/>
                              </w:rPr>
                              <w:t>Coordinador de evacuación informa al Coordinador de la Emergencia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72608" behindDoc="0" locked="0" layoutInCell="1" allowOverlap="1" wp14:anchorId="05AD6BFC" wp14:editId="6914484F">
                      <wp:simplePos x="0" y="0"/>
                      <wp:positionH relativeFrom="column">
                        <wp:posOffset>1799590</wp:posOffset>
                      </wp:positionH>
                      <wp:positionV relativeFrom="paragraph">
                        <wp:posOffset>3812540</wp:posOffset>
                      </wp:positionV>
                      <wp:extent cx="384810" cy="373380"/>
                      <wp:effectExtent l="81915" t="0" r="20955" b="59055"/>
                      <wp:wrapNone/>
                      <wp:docPr id="1530" name="Conector: angular 1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4810" cy="37338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530" o:spid="_x0000_s1026" type="#_x0000_t34" style="position:absolute;margin-left:141.7pt;margin-top:300.2pt;width:30.3pt;height:29.4pt;rotation:90;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71584" behindDoc="0" locked="0" layoutInCell="1" allowOverlap="1" wp14:anchorId="4A26ED85" wp14:editId="5272D398">
                      <wp:simplePos x="0" y="0"/>
                      <wp:positionH relativeFrom="column">
                        <wp:posOffset>385445</wp:posOffset>
                      </wp:positionH>
                      <wp:positionV relativeFrom="paragraph">
                        <wp:posOffset>3801745</wp:posOffset>
                      </wp:positionV>
                      <wp:extent cx="384810" cy="368935"/>
                      <wp:effectExtent l="7937" t="0" r="80328" b="61277"/>
                      <wp:wrapNone/>
                      <wp:docPr id="1529" name="Conector: angular 1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84810" cy="3689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529" o:spid="_x0000_s1026" type="#_x0000_t34" style="position:absolute;margin-left:30.35pt;margin-top:299.35pt;width:30.3pt;height:29.05pt;rotation:90;flip:x;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61344" behindDoc="0" locked="0" layoutInCell="1" allowOverlap="1" wp14:anchorId="1A2C449D" wp14:editId="2F50FF12">
                      <wp:simplePos x="0" y="0"/>
                      <wp:positionH relativeFrom="column">
                        <wp:posOffset>493395</wp:posOffset>
                      </wp:positionH>
                      <wp:positionV relativeFrom="paragraph">
                        <wp:posOffset>3422015</wp:posOffset>
                      </wp:positionV>
                      <wp:extent cx="1605280" cy="651510"/>
                      <wp:effectExtent l="19050" t="19050" r="33020" b="34290"/>
                      <wp:wrapNone/>
                      <wp:docPr id="1527" name="Diagrama de flujo: decisión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80" cy="65151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0134E" w:rsidRDefault="00A20BDD" w:rsidP="001713E2">
                                  <w:pPr>
                                    <w:rPr>
                                      <w:rFonts w:cs="Arial"/>
                                      <w:sz w:val="8"/>
                                      <w:szCs w:val="8"/>
                                      <w:lang w:val="es-MX"/>
                                    </w:rPr>
                                  </w:pPr>
                                </w:p>
                                <w:p w:rsidR="00A20BDD" w:rsidRPr="0005501B" w:rsidRDefault="00A20BDD" w:rsidP="001713E2">
                                  <w:pPr>
                                    <w:rPr>
                                      <w:rFonts w:cs="Arial"/>
                                      <w:sz w:val="14"/>
                                      <w:szCs w:val="14"/>
                                      <w:lang w:val="es-MX"/>
                                    </w:rPr>
                                  </w:pPr>
                                  <w:r w:rsidRPr="0005501B">
                                    <w:rPr>
                                      <w:rFonts w:cs="Arial"/>
                                      <w:sz w:val="14"/>
                                      <w:szCs w:val="14"/>
                                      <w:lang w:val="es-MX"/>
                                    </w:rPr>
                                    <w:t>¿</w:t>
                                  </w:r>
                                  <w:r>
                                    <w:rPr>
                                      <w:rFonts w:cs="Arial"/>
                                      <w:sz w:val="14"/>
                                      <w:szCs w:val="14"/>
                                      <w:lang w:val="es-MX"/>
                                    </w:rPr>
                                    <w:t>Salieron Todos</w:t>
                                  </w:r>
                                  <w:r w:rsidRPr="0005501B">
                                    <w:rPr>
                                      <w:rFonts w:cs="Arial"/>
                                      <w:sz w:val="14"/>
                                      <w:szCs w:val="14"/>
                                      <w:lang w:val="es-MX"/>
                                    </w:rPr>
                                    <w:t>?</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527" o:spid="_x0000_s1067" type="#_x0000_t110" style="position:absolute;left:0;text-align:left;margin-left:38.85pt;margin-top:269.45pt;width:126.4pt;height:51.3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" strokeweight="1pt">
                      <v:stroke dashstyle="dash"/>
                      <v:shadow color="#868686"/>
                      <v:textbox inset="1mm,,1mm">
                        <w:txbxContent>
                          <w:p w:rsidR="00A20BDD" w:rsidRPr="0000134E" w:rsidRDefault="00A20BDD" w:rsidP="001713E2">
                            <w:pPr>
                              <w:rPr>
                                <w:rFonts w:cs="Arial"/>
                                <w:sz w:val="8"/>
                                <w:szCs w:val="8"/>
                                <w:lang w:val="es-MX"/>
                              </w:rPr>
                            </w:pPr>
                          </w:p>
                          <w:p w:rsidR="00A20BDD" w:rsidRPr="0005501B" w:rsidRDefault="00A20BDD" w:rsidP="001713E2">
                            <w:pPr>
                              <w:rPr>
                                <w:rFonts w:cs="Arial"/>
                                <w:sz w:val="14"/>
                                <w:szCs w:val="14"/>
                                <w:lang w:val="es-MX"/>
                              </w:rPr>
                            </w:pPr>
                            <w:r w:rsidRPr="0005501B">
                              <w:rPr>
                                <w:rFonts w:cs="Arial"/>
                                <w:sz w:val="14"/>
                                <w:szCs w:val="14"/>
                                <w:lang w:val="es-MX"/>
                              </w:rPr>
                              <w:t>¿</w:t>
                            </w:r>
                            <w:r>
                              <w:rPr>
                                <w:rFonts w:cs="Arial"/>
                                <w:sz w:val="14"/>
                                <w:szCs w:val="14"/>
                                <w:lang w:val="es-MX"/>
                              </w:rPr>
                              <w:t>Salieron Todos</w:t>
                            </w:r>
                            <w:r w:rsidRPr="0005501B">
                              <w:rPr>
                                <w:rFonts w:cs="Arial"/>
                                <w:sz w:val="14"/>
                                <w:szCs w:val="14"/>
                                <w:lang w:val="es-MX"/>
                              </w:rPr>
                              <w:t>?</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60320" behindDoc="0" locked="0" layoutInCell="1" allowOverlap="1" wp14:anchorId="51562CAE" wp14:editId="71FCF290">
                      <wp:simplePos x="0" y="0"/>
                      <wp:positionH relativeFrom="column">
                        <wp:posOffset>234315</wp:posOffset>
                      </wp:positionH>
                      <wp:positionV relativeFrom="paragraph">
                        <wp:posOffset>3630930</wp:posOffset>
                      </wp:positionV>
                      <wp:extent cx="400685" cy="232410"/>
                      <wp:effectExtent l="0" t="0" r="0" b="0"/>
                      <wp:wrapNone/>
                      <wp:docPr id="1526" name="Cuadro de texto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23241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DD" w:rsidRPr="00D833B8" w:rsidRDefault="00A20BDD" w:rsidP="001713E2">
                                  <w:pPr>
                                    <w:rPr>
                                      <w:rFonts w:cs="Arial"/>
                                      <w:sz w:val="16"/>
                                      <w:szCs w:val="16"/>
                                    </w:rPr>
                                  </w:pPr>
                                  <w:r w:rsidRPr="0005501B">
                                    <w:rPr>
                                      <w:rFonts w:cs="Arial"/>
                                      <w:sz w:val="16"/>
                                      <w:szCs w:val="16"/>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26" o:spid="_x0000_s1068" type="#_x0000_t202" style="position:absolute;left:0;text-align:left;margin-left:18.45pt;margin-top:285.9pt;width:31.55pt;height:18.3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" filled="f" stroked="f">
                      <v:fill color2="green" rotate="t" focusposition=".5,.5" focussize="" focus="100%" type="gradientRadial"/>
                      <v:textbox>
                        <w:txbxContent>
                          <w:p w:rsidR="00A20BDD" w:rsidRPr="00D833B8" w:rsidRDefault="00A20BDD" w:rsidP="001713E2">
                            <w:pPr>
                              <w:rPr>
                                <w:rFonts w:cs="Arial"/>
                                <w:sz w:val="16"/>
                                <w:szCs w:val="16"/>
                              </w:rPr>
                            </w:pPr>
                            <w:r w:rsidRPr="0005501B">
                              <w:rPr>
                                <w:rFonts w:cs="Arial"/>
                                <w:sz w:val="16"/>
                                <w:szCs w:val="16"/>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59296" behindDoc="0" locked="0" layoutInCell="1" allowOverlap="1" wp14:anchorId="0FF278F9" wp14:editId="6417A945">
                      <wp:simplePos x="0" y="0"/>
                      <wp:positionH relativeFrom="column">
                        <wp:posOffset>2026920</wp:posOffset>
                      </wp:positionH>
                      <wp:positionV relativeFrom="paragraph">
                        <wp:posOffset>3629660</wp:posOffset>
                      </wp:positionV>
                      <wp:extent cx="387350" cy="284480"/>
                      <wp:effectExtent l="0" t="0" r="0" b="1270"/>
                      <wp:wrapNone/>
                      <wp:docPr id="1525" name="Cuadro de texto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8448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DD" w:rsidRPr="00D833B8" w:rsidRDefault="00A20BDD" w:rsidP="001713E2">
                                  <w:pPr>
                                    <w:rPr>
                                      <w:rFonts w:cs="Arial"/>
                                      <w:sz w:val="16"/>
                                      <w:szCs w:val="16"/>
                                      <w:lang w:val="es-MX"/>
                                    </w:rPr>
                                  </w:pPr>
                                  <w:r>
                                    <w:rPr>
                                      <w:rFonts w:cs="Arial"/>
                                      <w:sz w:val="16"/>
                                      <w:szCs w:val="16"/>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25" o:spid="_x0000_s1069" type="#_x0000_t202" style="position:absolute;left:0;text-align:left;margin-left:159.6pt;margin-top:285.8pt;width:30.5pt;height:22.4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" filled="f" stroked="f">
                      <v:fill color2="green" rotate="t" focusposition=".5,.5" focussize="" focus="100%" type="gradientRadial"/>
                      <v:textbox>
                        <w:txbxContent>
                          <w:p w:rsidR="00A20BDD" w:rsidRPr="00D833B8" w:rsidRDefault="00A20BDD" w:rsidP="001713E2">
                            <w:pPr>
                              <w:rPr>
                                <w:rFonts w:cs="Arial"/>
                                <w:sz w:val="16"/>
                                <w:szCs w:val="16"/>
                                <w:lang w:val="es-MX"/>
                              </w:rPr>
                            </w:pPr>
                            <w:r>
                              <w:rPr>
                                <w:rFonts w:cs="Arial"/>
                                <w:sz w:val="16"/>
                                <w:szCs w:val="16"/>
                                <w:lang w:val="es-MX"/>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50080" behindDoc="0" locked="0" layoutInCell="1" allowOverlap="1" wp14:anchorId="7AC59A79" wp14:editId="09C40F11">
                      <wp:simplePos x="0" y="0"/>
                      <wp:positionH relativeFrom="column">
                        <wp:posOffset>1889125</wp:posOffset>
                      </wp:positionH>
                      <wp:positionV relativeFrom="paragraph">
                        <wp:posOffset>2527300</wp:posOffset>
                      </wp:positionV>
                      <wp:extent cx="762000" cy="282575"/>
                      <wp:effectExtent l="0" t="0" r="19050" b="22225"/>
                      <wp:wrapNone/>
                      <wp:docPr id="132" name="Diagrama de flujo: proceso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82575"/>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0134E" w:rsidRDefault="00A20BDD" w:rsidP="001713E2">
                                  <w:pPr>
                                    <w:jc w:val="center"/>
                                    <w:rPr>
                                      <w:rFonts w:cs="Arial"/>
                                      <w:sz w:val="14"/>
                                      <w:szCs w:val="14"/>
                                      <w:lang w:val="es-MX"/>
                                    </w:rPr>
                                  </w:pPr>
                                  <w:r>
                                    <w:rPr>
                                      <w:rFonts w:cs="Arial"/>
                                      <w:sz w:val="14"/>
                                      <w:szCs w:val="14"/>
                                      <w:lang w:val="es-MX"/>
                                    </w:rPr>
                                    <w:t>Salida de los funcionarios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32" o:spid="_x0000_s1070" type="#_x0000_t109" style="position:absolute;left:0;text-align:left;margin-left:148.75pt;margin-top:199pt;width:60pt;height:22.2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" strokeweight="1pt">
                      <v:stroke dashstyle="dash"/>
                      <v:shadow color="#868686"/>
                      <v:textbox>
                        <w:txbxContent>
                          <w:p w:rsidR="00A20BDD" w:rsidRPr="0000134E" w:rsidRDefault="00A20BDD" w:rsidP="001713E2">
                            <w:pPr>
                              <w:jc w:val="center"/>
                              <w:rPr>
                                <w:rFonts w:cs="Arial"/>
                                <w:sz w:val="14"/>
                                <w:szCs w:val="14"/>
                                <w:lang w:val="es-MX"/>
                              </w:rPr>
                            </w:pPr>
                            <w:r>
                              <w:rPr>
                                <w:rFonts w:cs="Arial"/>
                                <w:sz w:val="14"/>
                                <w:szCs w:val="14"/>
                                <w:lang w:val="es-MX"/>
                              </w:rPr>
                              <w:t>Salida de los funcionarios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68512" behindDoc="0" locked="0" layoutInCell="1" allowOverlap="1" wp14:anchorId="4182C370" wp14:editId="5090655F">
                      <wp:simplePos x="0" y="0"/>
                      <wp:positionH relativeFrom="column">
                        <wp:posOffset>2026920</wp:posOffset>
                      </wp:positionH>
                      <wp:positionV relativeFrom="paragraph">
                        <wp:posOffset>2158365</wp:posOffset>
                      </wp:positionV>
                      <wp:extent cx="220345" cy="144780"/>
                      <wp:effectExtent l="0" t="0" r="27305" b="26670"/>
                      <wp:wrapNone/>
                      <wp:docPr id="134" name="Conector: angula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144780"/>
                              </a:xfrm>
                              <a:prstGeom prst="bentConnector3">
                                <a:avLst>
                                  <a:gd name="adj1" fmla="val 4985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34" o:spid="_x0000_s1026" type="#_x0000_t34" style="position:absolute;margin-left:159.6pt;margin-top:169.95pt;width:17.35pt;height:11.4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" adj="10769"/>
                  </w:pict>
                </mc:Fallback>
              </mc:AlternateContent>
            </w:r>
            <w:r w:rsidRPr="0095547A">
              <w:rPr>
                <w:rFonts w:cs="Arial"/>
                <w:b/>
                <w:noProof/>
                <w:spacing w:val="-3"/>
                <w:lang w:eastAsia="es-CO"/>
              </w:rPr>
              <mc:AlternateContent>
                <mc:Choice Requires="wps">
                  <w:drawing>
                    <wp:anchor distT="0" distB="0" distL="114300" distR="114300" simplePos="0" relativeHeight="251969536" behindDoc="0" locked="0" layoutInCell="1" allowOverlap="1" wp14:anchorId="4E8DC481" wp14:editId="2FB85E48">
                      <wp:simplePos x="0" y="0"/>
                      <wp:positionH relativeFrom="column">
                        <wp:posOffset>260350</wp:posOffset>
                      </wp:positionH>
                      <wp:positionV relativeFrom="paragraph">
                        <wp:posOffset>2294255</wp:posOffset>
                      </wp:positionV>
                      <wp:extent cx="368935" cy="97155"/>
                      <wp:effectExtent l="78740" t="0" r="33655" b="52705"/>
                      <wp:wrapNone/>
                      <wp:docPr id="135" name="Conector: angula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68935" cy="97155"/>
                              </a:xfrm>
                              <a:prstGeom prst="bentConnector3">
                                <a:avLst>
                                  <a:gd name="adj1" fmla="val 4991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35" o:spid="_x0000_s1026" type="#_x0000_t34" style="position:absolute;margin-left:20.5pt;margin-top:180.65pt;width:29.05pt;height:7.65pt;rotation:90;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" adj="10781">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56224" behindDoc="0" locked="0" layoutInCell="1" allowOverlap="1" wp14:anchorId="4F05CCB1" wp14:editId="2C8A88A8">
                      <wp:simplePos x="0" y="0"/>
                      <wp:positionH relativeFrom="column">
                        <wp:posOffset>1967865</wp:posOffset>
                      </wp:positionH>
                      <wp:positionV relativeFrom="paragraph">
                        <wp:posOffset>2002790</wp:posOffset>
                      </wp:positionV>
                      <wp:extent cx="357505" cy="262890"/>
                      <wp:effectExtent l="0" t="0" r="0" b="3810"/>
                      <wp:wrapNone/>
                      <wp:docPr id="136" name="Cuadro de texto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26289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DD" w:rsidRPr="00D833B8" w:rsidRDefault="00A20BDD" w:rsidP="001713E2">
                                  <w:pPr>
                                    <w:rPr>
                                      <w:rFonts w:cs="Arial"/>
                                      <w:sz w:val="16"/>
                                      <w:szCs w:val="16"/>
                                      <w:lang w:val="es-MX"/>
                                    </w:rPr>
                                  </w:pPr>
                                  <w:r>
                                    <w:rPr>
                                      <w:rFonts w:cs="Arial"/>
                                      <w:sz w:val="16"/>
                                      <w:szCs w:val="16"/>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6" o:spid="_x0000_s1071" type="#_x0000_t202" style="position:absolute;left:0;text-align:left;margin-left:154.95pt;margin-top:157.7pt;width:28.15pt;height:20.7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" filled="f" stroked="f">
                      <v:fill color2="green" rotate="t" focusposition=".5,.5" focussize="" focus="100%" type="gradientRadial"/>
                      <v:textbox>
                        <w:txbxContent>
                          <w:p w:rsidR="00A20BDD" w:rsidRPr="00D833B8" w:rsidRDefault="00A20BDD" w:rsidP="001713E2">
                            <w:pPr>
                              <w:rPr>
                                <w:rFonts w:cs="Arial"/>
                                <w:sz w:val="16"/>
                                <w:szCs w:val="16"/>
                                <w:lang w:val="es-MX"/>
                              </w:rPr>
                            </w:pPr>
                            <w:r>
                              <w:rPr>
                                <w:rFonts w:cs="Arial"/>
                                <w:sz w:val="16"/>
                                <w:szCs w:val="16"/>
                                <w:lang w:val="es-MX"/>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66464" behindDoc="0" locked="0" layoutInCell="1" allowOverlap="1" wp14:anchorId="59A94D27" wp14:editId="4F01ACE1">
                      <wp:simplePos x="0" y="0"/>
                      <wp:positionH relativeFrom="column">
                        <wp:posOffset>1593215</wp:posOffset>
                      </wp:positionH>
                      <wp:positionV relativeFrom="paragraph">
                        <wp:posOffset>1873885</wp:posOffset>
                      </wp:positionV>
                      <wp:extent cx="1077595" cy="213360"/>
                      <wp:effectExtent l="0" t="25082" r="78422" b="59373"/>
                      <wp:wrapNone/>
                      <wp:docPr id="139" name="Conector: angula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077595" cy="213360"/>
                              </a:xfrm>
                              <a:prstGeom prst="bentConnector3">
                                <a:avLst>
                                  <a:gd name="adj1" fmla="val -94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39" o:spid="_x0000_s1026" type="#_x0000_t34" style="position:absolute;margin-left:125.45pt;margin-top:147.55pt;width:84.85pt;height:16.8pt;rotation:90;flip:x;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" adj="-204">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47008" behindDoc="0" locked="0" layoutInCell="1" allowOverlap="1" wp14:anchorId="0E521A2B" wp14:editId="7EC2A2B5">
                      <wp:simplePos x="0" y="0"/>
                      <wp:positionH relativeFrom="column">
                        <wp:posOffset>387985</wp:posOffset>
                      </wp:positionH>
                      <wp:positionV relativeFrom="paragraph">
                        <wp:posOffset>1313815</wp:posOffset>
                      </wp:positionV>
                      <wp:extent cx="325120" cy="222885"/>
                      <wp:effectExtent l="0" t="0" r="0" b="5715"/>
                      <wp:wrapNone/>
                      <wp:docPr id="141" name="Cuadro de texto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05501B" w:rsidRDefault="00A20BDD" w:rsidP="001713E2">
                                  <w:pPr>
                                    <w:rPr>
                                      <w:rFonts w:cs="Arial"/>
                                      <w:sz w:val="14"/>
                                      <w:szCs w:val="14"/>
                                    </w:rPr>
                                  </w:pPr>
                                  <w:r w:rsidRPr="0005501B">
                                    <w:rPr>
                                      <w:rFonts w:cs="Arial"/>
                                      <w:sz w:val="14"/>
                                      <w:szCs w:val="14"/>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41" o:spid="_x0000_s1072" type="#_x0000_t202" style="position:absolute;left:0;text-align:left;margin-left:30.55pt;margin-top:103.45pt;width:25.6pt;height:17.5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" stroked="f">
                      <v:textbox>
                        <w:txbxContent>
                          <w:p w:rsidR="00A20BDD" w:rsidRPr="0005501B" w:rsidRDefault="00A20BDD" w:rsidP="001713E2">
                            <w:pPr>
                              <w:rPr>
                                <w:rFonts w:cs="Arial"/>
                                <w:sz w:val="14"/>
                                <w:szCs w:val="14"/>
                              </w:rPr>
                            </w:pPr>
                            <w:r w:rsidRPr="0005501B">
                              <w:rPr>
                                <w:rFonts w:cs="Arial"/>
                                <w:sz w:val="14"/>
                                <w:szCs w:val="14"/>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65440" behindDoc="0" locked="0" layoutInCell="1" allowOverlap="1" wp14:anchorId="0BE8F7B6" wp14:editId="0373C1A2">
                      <wp:simplePos x="0" y="0"/>
                      <wp:positionH relativeFrom="column">
                        <wp:posOffset>1156970</wp:posOffset>
                      </wp:positionH>
                      <wp:positionV relativeFrom="paragraph">
                        <wp:posOffset>847090</wp:posOffset>
                      </wp:positionV>
                      <wp:extent cx="456565" cy="213360"/>
                      <wp:effectExtent l="45403" t="0" r="26987" b="65088"/>
                      <wp:wrapNone/>
                      <wp:docPr id="145" name="Conector: angula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6565" cy="213360"/>
                              </a:xfrm>
                              <a:prstGeom prst="bentConnector3">
                                <a:avLst>
                                  <a:gd name="adj1" fmla="val 1821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45" o:spid="_x0000_s1026" type="#_x0000_t34" style="position:absolute;margin-left:91.1pt;margin-top:66.7pt;width:35.95pt;height:16.8pt;rotation:90;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" adj="3935">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43936" behindDoc="0" locked="0" layoutInCell="1" allowOverlap="1" wp14:anchorId="0AD82664" wp14:editId="21458932">
                      <wp:simplePos x="0" y="0"/>
                      <wp:positionH relativeFrom="column">
                        <wp:posOffset>29845</wp:posOffset>
                      </wp:positionH>
                      <wp:positionV relativeFrom="paragraph">
                        <wp:posOffset>596265</wp:posOffset>
                      </wp:positionV>
                      <wp:extent cx="876300" cy="289560"/>
                      <wp:effectExtent l="0" t="0" r="19050" b="15240"/>
                      <wp:wrapNone/>
                      <wp:docPr id="146" name="Diagrama de flujo: proceso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8956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5501B" w:rsidRDefault="00A20BDD" w:rsidP="001713E2">
                                  <w:pPr>
                                    <w:jc w:val="center"/>
                                    <w:rPr>
                                      <w:rFonts w:cs="Arial"/>
                                      <w:sz w:val="14"/>
                                      <w:szCs w:val="14"/>
                                      <w:lang w:val="es-MX"/>
                                    </w:rPr>
                                  </w:pPr>
                                  <w:r w:rsidRPr="0005501B">
                                    <w:rPr>
                                      <w:rFonts w:cs="Arial"/>
                                      <w:sz w:val="14"/>
                                      <w:szCs w:val="14"/>
                                      <w:lang w:val="es-MX"/>
                                    </w:rPr>
                                    <w:t>Informe a todos los ocupantes</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46" o:spid="_x0000_s1073" type="#_x0000_t109" style="position:absolute;left:0;text-align:left;margin-left:2.35pt;margin-top:46.95pt;width:69pt;height:22.8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" strokeweight="1pt">
                      <v:stroke dashstyle="dash"/>
                      <v:shadow color="#868686"/>
                      <v:textbox inset=",1mm,,1mm">
                        <w:txbxContent>
                          <w:p w:rsidR="00A20BDD" w:rsidRPr="0005501B" w:rsidRDefault="00A20BDD" w:rsidP="001713E2">
                            <w:pPr>
                              <w:jc w:val="center"/>
                              <w:rPr>
                                <w:rFonts w:cs="Arial"/>
                                <w:sz w:val="14"/>
                                <w:szCs w:val="14"/>
                                <w:lang w:val="es-MX"/>
                              </w:rPr>
                            </w:pPr>
                            <w:r w:rsidRPr="0005501B">
                              <w:rPr>
                                <w:rFonts w:cs="Arial"/>
                                <w:sz w:val="14"/>
                                <w:szCs w:val="14"/>
                                <w:lang w:val="es-MX"/>
                              </w:rPr>
                              <w:t>Informe a todos los ocupantes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63392" behindDoc="0" locked="0" layoutInCell="1" allowOverlap="1" wp14:anchorId="03AD05DB" wp14:editId="1FC64900">
                      <wp:simplePos x="0" y="0"/>
                      <wp:positionH relativeFrom="column">
                        <wp:posOffset>302260</wp:posOffset>
                      </wp:positionH>
                      <wp:positionV relativeFrom="paragraph">
                        <wp:posOffset>346075</wp:posOffset>
                      </wp:positionV>
                      <wp:extent cx="327660" cy="155575"/>
                      <wp:effectExtent l="66992" t="9208" r="44133" b="44132"/>
                      <wp:wrapNone/>
                      <wp:docPr id="149" name="Conector: angula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7660" cy="15557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49" o:spid="_x0000_s1026" type="#_x0000_t34" style="position:absolute;margin-left:23.8pt;margin-top:27.25pt;width:25.8pt;height:12.25pt;rotation:90;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53152" behindDoc="0" locked="0" layoutInCell="1" allowOverlap="1" wp14:anchorId="14EB3F72" wp14:editId="1FEDC5F8">
                      <wp:simplePos x="0" y="0"/>
                      <wp:positionH relativeFrom="column">
                        <wp:posOffset>1919605</wp:posOffset>
                      </wp:positionH>
                      <wp:positionV relativeFrom="paragraph">
                        <wp:posOffset>94615</wp:posOffset>
                      </wp:positionV>
                      <wp:extent cx="327660" cy="223520"/>
                      <wp:effectExtent l="0" t="0" r="0" b="5080"/>
                      <wp:wrapNone/>
                      <wp:docPr id="150" name="Cuadro de texto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2352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DD" w:rsidRPr="0005501B" w:rsidRDefault="00A20BDD" w:rsidP="001713E2">
                                  <w:pPr>
                                    <w:rPr>
                                      <w:rFonts w:cs="Arial"/>
                                      <w:sz w:val="14"/>
                                      <w:szCs w:val="14"/>
                                      <w:lang w:val="es-MX"/>
                                    </w:rPr>
                                  </w:pPr>
                                  <w:r w:rsidRPr="0005501B">
                                    <w:rPr>
                                      <w:rFonts w:cs="Arial"/>
                                      <w:sz w:val="14"/>
                                      <w:szCs w:val="14"/>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0" o:spid="_x0000_s1074" type="#_x0000_t202" style="position:absolute;left:0;text-align:left;margin-left:151.15pt;margin-top:7.45pt;width:25.8pt;height:17.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" filled="f" stroked="f">
                      <v:fill color2="green" rotate="t" focusposition=".5,.5" focussize="" focus="100%" type="gradientRadial"/>
                      <v:textbox>
                        <w:txbxContent>
                          <w:p w:rsidR="00A20BDD" w:rsidRPr="0005501B" w:rsidRDefault="00A20BDD" w:rsidP="001713E2">
                            <w:pPr>
                              <w:rPr>
                                <w:rFonts w:cs="Arial"/>
                                <w:sz w:val="14"/>
                                <w:szCs w:val="14"/>
                                <w:lang w:val="es-MX"/>
                              </w:rPr>
                            </w:pPr>
                            <w:r w:rsidRPr="0005501B">
                              <w:rPr>
                                <w:rFonts w:cs="Arial"/>
                                <w:sz w:val="14"/>
                                <w:szCs w:val="14"/>
                                <w:lang w:val="es-MX"/>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54176" behindDoc="0" locked="0" layoutInCell="1" allowOverlap="1" wp14:anchorId="7FD06E7E" wp14:editId="7A2BC8D6">
                      <wp:simplePos x="0" y="0"/>
                      <wp:positionH relativeFrom="column">
                        <wp:posOffset>396240</wp:posOffset>
                      </wp:positionH>
                      <wp:positionV relativeFrom="paragraph">
                        <wp:posOffset>94615</wp:posOffset>
                      </wp:positionV>
                      <wp:extent cx="327660" cy="223520"/>
                      <wp:effectExtent l="0" t="0" r="0" b="5080"/>
                      <wp:wrapNone/>
                      <wp:docPr id="151" name="Cuadro de texto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2352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FFFFFF">
                                            <a:gamma/>
                                            <a:shade val="46275"/>
                                            <a:invGamma/>
                                          </a:srgbClr>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DD" w:rsidRPr="0005501B" w:rsidRDefault="00A20BDD" w:rsidP="001713E2">
                                  <w:pPr>
                                    <w:rPr>
                                      <w:rFonts w:cs="Arial"/>
                                      <w:sz w:val="14"/>
                                      <w:szCs w:val="14"/>
                                    </w:rPr>
                                  </w:pPr>
                                  <w:r w:rsidRPr="0005501B">
                                    <w:rPr>
                                      <w:rFonts w:cs="Arial"/>
                                      <w:sz w:val="14"/>
                                      <w:szCs w:val="14"/>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1" o:spid="_x0000_s1075" type="#_x0000_t202" style="position:absolute;left:0;text-align:left;margin-left:31.2pt;margin-top:7.45pt;width:25.8pt;height:17.6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" filled="f" stroked="f">
                      <v:fill color2="#767676" rotate="t" focusposition=".5,.5" focussize="" focus="100%" type="gradientRadial"/>
                      <v:textbox>
                        <w:txbxContent>
                          <w:p w:rsidR="00A20BDD" w:rsidRPr="0005501B" w:rsidRDefault="00A20BDD" w:rsidP="001713E2">
                            <w:pPr>
                              <w:rPr>
                                <w:rFonts w:cs="Arial"/>
                                <w:sz w:val="14"/>
                                <w:szCs w:val="14"/>
                              </w:rPr>
                            </w:pPr>
                            <w:r w:rsidRPr="0005501B">
                              <w:rPr>
                                <w:rFonts w:cs="Arial"/>
                                <w:sz w:val="14"/>
                                <w:szCs w:val="14"/>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44960" behindDoc="0" locked="0" layoutInCell="1" allowOverlap="1" wp14:anchorId="7CC4BDB0" wp14:editId="22AE0432">
                      <wp:simplePos x="0" y="0"/>
                      <wp:positionH relativeFrom="column">
                        <wp:posOffset>1500505</wp:posOffset>
                      </wp:positionH>
                      <wp:positionV relativeFrom="paragraph">
                        <wp:posOffset>535305</wp:posOffset>
                      </wp:positionV>
                      <wp:extent cx="1165860" cy="403860"/>
                      <wp:effectExtent l="0" t="0" r="15240" b="15240"/>
                      <wp:wrapNone/>
                      <wp:docPr id="147" name="Diagrama de flujo: proceso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40386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5501B" w:rsidRDefault="00A20BDD" w:rsidP="001713E2">
                                  <w:pPr>
                                    <w:jc w:val="center"/>
                                    <w:rPr>
                                      <w:rFonts w:cs="Arial"/>
                                      <w:sz w:val="14"/>
                                      <w:szCs w:val="14"/>
                                      <w:lang w:val="es-MX"/>
                                    </w:rPr>
                                  </w:pPr>
                                  <w:r w:rsidRPr="0005501B">
                                    <w:rPr>
                                      <w:rFonts w:cs="Arial"/>
                                      <w:sz w:val="14"/>
                                      <w:szCs w:val="14"/>
                                      <w:lang w:val="es-MX"/>
                                    </w:rPr>
                                    <w:t>Preparación para salir y evaluación de ruta de evacuación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47" o:spid="_x0000_s1076" type="#_x0000_t109" style="position:absolute;left:0;text-align:left;margin-left:118.15pt;margin-top:42.15pt;width:91.8pt;height:31.8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" strokeweight="1pt">
                      <v:stroke dashstyle="dash"/>
                      <v:shadow color="#868686"/>
                      <v:textbox>
                        <w:txbxContent>
                          <w:p w:rsidR="00A20BDD" w:rsidRPr="0005501B" w:rsidRDefault="00A20BDD" w:rsidP="001713E2">
                            <w:pPr>
                              <w:jc w:val="center"/>
                              <w:rPr>
                                <w:rFonts w:cs="Arial"/>
                                <w:sz w:val="14"/>
                                <w:szCs w:val="14"/>
                                <w:lang w:val="es-MX"/>
                              </w:rPr>
                            </w:pPr>
                            <w:r w:rsidRPr="0005501B">
                              <w:rPr>
                                <w:rFonts w:cs="Arial"/>
                                <w:sz w:val="14"/>
                                <w:szCs w:val="14"/>
                                <w:lang w:val="es-MX"/>
                              </w:rPr>
                              <w:t>Preparación para salir y evaluación de ruta de evacuación</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57248" behindDoc="0" locked="0" layoutInCell="1" allowOverlap="1" wp14:anchorId="08E3C45D" wp14:editId="24F0E13A">
                      <wp:simplePos x="0" y="0"/>
                      <wp:positionH relativeFrom="column">
                        <wp:posOffset>312420</wp:posOffset>
                      </wp:positionH>
                      <wp:positionV relativeFrom="paragraph">
                        <wp:posOffset>2004060</wp:posOffset>
                      </wp:positionV>
                      <wp:extent cx="370205" cy="214630"/>
                      <wp:effectExtent l="0" t="0" r="0" b="0"/>
                      <wp:wrapNone/>
                      <wp:docPr id="137" name="Cuadro de texto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14630"/>
                              </a:xfrm>
                              <a:prstGeom prst="rect">
                                <a:avLst/>
                              </a:prstGeom>
                              <a:noFill/>
                              <a:ln>
                                <a:noFill/>
                              </a:ln>
                              <a:effectLst/>
                              <a:extLst>
                                <a:ext uri="{909E8E84-426E-40DD-AFC4-6F175D3DCCD1}">
                                  <a14:hiddenFill xmlns:a14="http://schemas.microsoft.com/office/drawing/2010/main">
                                    <a:gradFill rotWithShape="1">
                                      <a:gsLst>
                                        <a:gs pos="0">
                                          <a:srgbClr val="FFFFFF"/>
                                        </a:gs>
                                        <a:gs pos="100000">
                                          <a:srgbClr val="008000"/>
                                        </a:gs>
                                      </a:gsLst>
                                      <a:path path="shape">
                                        <a:fillToRect l="50000" t="50000" r="50000" b="50000"/>
                                      </a:path>
                                    </a:gra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DD" w:rsidRPr="00D833B8" w:rsidRDefault="00A20BDD" w:rsidP="001713E2">
                                  <w:pPr>
                                    <w:rPr>
                                      <w:rFonts w:cs="Arial"/>
                                      <w:sz w:val="16"/>
                                      <w:szCs w:val="16"/>
                                    </w:rPr>
                                  </w:pPr>
                                  <w:r w:rsidRPr="0005501B">
                                    <w:rPr>
                                      <w:rFonts w:cs="Arial"/>
                                      <w:sz w:val="16"/>
                                      <w:szCs w:val="16"/>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7" o:spid="_x0000_s1077" type="#_x0000_t202" style="position:absolute;left:0;text-align:left;margin-left:24.6pt;margin-top:157.8pt;width:29.15pt;height:16.9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" filled="f" stroked="f">
                      <v:fill color2="green" rotate="t" focusposition=".5,.5" focussize="" focus="100%" type="gradientRadial"/>
                      <v:textbox>
                        <w:txbxContent>
                          <w:p w:rsidR="00A20BDD" w:rsidRPr="00D833B8" w:rsidRDefault="00A20BDD" w:rsidP="001713E2">
                            <w:pPr>
                              <w:rPr>
                                <w:rFonts w:cs="Arial"/>
                                <w:sz w:val="16"/>
                                <w:szCs w:val="16"/>
                              </w:rPr>
                            </w:pPr>
                            <w:r w:rsidRPr="0005501B">
                              <w:rPr>
                                <w:rFonts w:cs="Arial"/>
                                <w:sz w:val="16"/>
                                <w:szCs w:val="16"/>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58272" behindDoc="0" locked="0" layoutInCell="1" allowOverlap="1" wp14:anchorId="47FD45D0" wp14:editId="5A6C0AF0">
                      <wp:simplePos x="0" y="0"/>
                      <wp:positionH relativeFrom="column">
                        <wp:posOffset>551815</wp:posOffset>
                      </wp:positionH>
                      <wp:positionV relativeFrom="paragraph">
                        <wp:posOffset>1876425</wp:posOffset>
                      </wp:positionV>
                      <wp:extent cx="1482090" cy="601980"/>
                      <wp:effectExtent l="19050" t="19050" r="41910" b="45720"/>
                      <wp:wrapNone/>
                      <wp:docPr id="138" name="Diagrama de flujo: decisión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60198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5501B" w:rsidRDefault="00A20BDD" w:rsidP="001713E2">
                                  <w:pPr>
                                    <w:jc w:val="center"/>
                                    <w:rPr>
                                      <w:rFonts w:cs="Arial"/>
                                      <w:sz w:val="14"/>
                                      <w:szCs w:val="14"/>
                                      <w:lang w:val="es-MX"/>
                                    </w:rPr>
                                  </w:pPr>
                                  <w:r w:rsidRPr="0005501B">
                                    <w:rPr>
                                      <w:rFonts w:cs="Arial"/>
                                      <w:sz w:val="14"/>
                                      <w:szCs w:val="14"/>
                                      <w:lang w:val="es-MX"/>
                                    </w:rPr>
                                    <w:t>¿Existe una salida alterna?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38" o:spid="_x0000_s1078" type="#_x0000_t110" style="position:absolute;left:0;text-align:left;margin-left:43.45pt;margin-top:147.75pt;width:116.7pt;height:47.4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" strokeweight="1pt">
                      <v:stroke dashstyle="dash"/>
                      <v:shadow color="#868686"/>
                      <v:textbox inset="1mm,1mm,1mm,1mm">
                        <w:txbxContent>
                          <w:p w:rsidR="00A20BDD" w:rsidRPr="0005501B" w:rsidRDefault="00A20BDD" w:rsidP="001713E2">
                            <w:pPr>
                              <w:jc w:val="center"/>
                              <w:rPr>
                                <w:rFonts w:cs="Arial"/>
                                <w:sz w:val="14"/>
                                <w:szCs w:val="14"/>
                                <w:lang w:val="es-MX"/>
                              </w:rPr>
                            </w:pPr>
                            <w:r w:rsidRPr="0005501B">
                              <w:rPr>
                                <w:rFonts w:cs="Arial"/>
                                <w:sz w:val="14"/>
                                <w:szCs w:val="14"/>
                                <w:lang w:val="es-MX"/>
                              </w:rPr>
                              <w:t>¿Existe una salida alterna?</w:t>
                            </w:r>
                          </w:p>
                        </w:txbxContent>
                      </v:textbox>
                    </v:shape>
                  </w:pict>
                </mc:Fallback>
              </mc:AlternateContent>
            </w: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62368" behindDoc="0" locked="0" layoutInCell="1" allowOverlap="1" wp14:anchorId="7DEC72E0" wp14:editId="72FFE578">
                      <wp:simplePos x="0" y="0"/>
                      <wp:positionH relativeFrom="column">
                        <wp:posOffset>2064385</wp:posOffset>
                      </wp:positionH>
                      <wp:positionV relativeFrom="paragraph">
                        <wp:posOffset>105039</wp:posOffset>
                      </wp:positionV>
                      <wp:extent cx="0" cy="266700"/>
                      <wp:effectExtent l="76200" t="0" r="57150" b="57150"/>
                      <wp:wrapNone/>
                      <wp:docPr id="148" name="Conector recto de flecha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48" o:spid="_x0000_s1026" type="#_x0000_t32" style="position:absolute;margin-left:162.55pt;margin-top:8.25pt;width:0;height:21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">
                      <v:stroke endarrow="block"/>
                    </v:shape>
                  </w:pict>
                </mc:Fallback>
              </mc:AlternateContent>
            </w: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64416" behindDoc="0" locked="0" layoutInCell="1" allowOverlap="1" wp14:anchorId="5E133496" wp14:editId="21D55269">
                      <wp:simplePos x="0" y="0"/>
                      <wp:positionH relativeFrom="column">
                        <wp:posOffset>913765</wp:posOffset>
                      </wp:positionH>
                      <wp:positionV relativeFrom="paragraph">
                        <wp:posOffset>118745</wp:posOffset>
                      </wp:positionV>
                      <wp:extent cx="594360" cy="0"/>
                      <wp:effectExtent l="8890" t="61595" r="15875" b="52705"/>
                      <wp:wrapNone/>
                      <wp:docPr id="144" name="Conector recto de flecha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44" o:spid="_x0000_s1026" type="#_x0000_t32" style="position:absolute;margin-left:71.95pt;margin-top:9.35pt;width:46.8pt;height:0;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">
                      <v:stroke endarrow="block"/>
                    </v:shape>
                  </w:pict>
                </mc:Fallback>
              </mc:AlternateContent>
            </w: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48032" behindDoc="0" locked="0" layoutInCell="1" allowOverlap="1" wp14:anchorId="0FC7398C" wp14:editId="68F77A90">
                      <wp:simplePos x="0" y="0"/>
                      <wp:positionH relativeFrom="column">
                        <wp:posOffset>626745</wp:posOffset>
                      </wp:positionH>
                      <wp:positionV relativeFrom="paragraph">
                        <wp:posOffset>21854</wp:posOffset>
                      </wp:positionV>
                      <wp:extent cx="1348740" cy="511175"/>
                      <wp:effectExtent l="19050" t="19050" r="41910" b="41275"/>
                      <wp:wrapNone/>
                      <wp:docPr id="143" name="Diagrama de flujo: decisión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740" cy="511175"/>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5501B" w:rsidRDefault="00A20BDD" w:rsidP="001713E2">
                                  <w:pPr>
                                    <w:jc w:val="center"/>
                                    <w:rPr>
                                      <w:rFonts w:cs="Arial"/>
                                      <w:sz w:val="14"/>
                                      <w:szCs w:val="14"/>
                                      <w:lang w:val="es-MX"/>
                                    </w:rPr>
                                  </w:pPr>
                                  <w:r w:rsidRPr="0005501B">
                                    <w:rPr>
                                      <w:rFonts w:cs="Arial"/>
                                      <w:sz w:val="14"/>
                                      <w:szCs w:val="14"/>
                                      <w:lang w:val="es-MX"/>
                                    </w:rPr>
                                    <w:t>¿Salida despejada?</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43" o:spid="_x0000_s1079" type="#_x0000_t110" style="position:absolute;left:0;text-align:left;margin-left:49.35pt;margin-top:1.7pt;width:106.2pt;height:40.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" strokeweight="1pt">
                      <v:stroke dashstyle="dash"/>
                      <v:shadow color="#868686"/>
                      <v:textbox inset=",0,,0">
                        <w:txbxContent>
                          <w:p w:rsidR="00A20BDD" w:rsidRPr="0005501B" w:rsidRDefault="00A20BDD" w:rsidP="001713E2">
                            <w:pPr>
                              <w:jc w:val="center"/>
                              <w:rPr>
                                <w:rFonts w:cs="Arial"/>
                                <w:sz w:val="14"/>
                                <w:szCs w:val="14"/>
                                <w:lang w:val="es-MX"/>
                              </w:rPr>
                            </w:pPr>
                            <w:r w:rsidRPr="0005501B">
                              <w:rPr>
                                <w:rFonts w:cs="Arial"/>
                                <w:sz w:val="14"/>
                                <w:szCs w:val="14"/>
                                <w:lang w:val="es-MX"/>
                              </w:rPr>
                              <w:t>¿Salida despejada?</w:t>
                            </w:r>
                          </w:p>
                        </w:txbxContent>
                      </v:textbox>
                    </v:shape>
                  </w:pict>
                </mc:Fallback>
              </mc:AlternateContent>
            </w: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r w:rsidRPr="0095547A">
              <w:rPr>
                <w:rFonts w:cs="Arial"/>
                <w:b/>
                <w:noProof/>
                <w:spacing w:val="-3"/>
                <w:lang w:eastAsia="es-CO"/>
              </w:rPr>
              <mc:AlternateContent>
                <mc:Choice Requires="wps">
                  <w:drawing>
                    <wp:anchor distT="0" distB="0" distL="114300" distR="114300" simplePos="0" relativeHeight="251967488" behindDoc="0" locked="0" layoutInCell="1" allowOverlap="1" wp14:anchorId="7925C3D2" wp14:editId="38D64381">
                      <wp:simplePos x="0" y="0"/>
                      <wp:positionH relativeFrom="column">
                        <wp:posOffset>527050</wp:posOffset>
                      </wp:positionH>
                      <wp:positionV relativeFrom="paragraph">
                        <wp:posOffset>14869</wp:posOffset>
                      </wp:positionV>
                      <wp:extent cx="502920" cy="453390"/>
                      <wp:effectExtent l="5715" t="0" r="93345" b="55245"/>
                      <wp:wrapNone/>
                      <wp:docPr id="140" name="Conector: angula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2920" cy="45339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40" o:spid="_x0000_s1026" type="#_x0000_t34" style="position:absolute;margin-left:41.5pt;margin-top:1.15pt;width:39.6pt;height:35.7pt;rotation:90;flip:x;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">
                      <v:stroke endarrow="block"/>
                    </v:shape>
                  </w:pict>
                </mc:Fallback>
              </mc:AlternateContent>
            </w: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Pr="0095547A" w:rsidRDefault="001713E2" w:rsidP="008263C8">
            <w:pPr>
              <w:spacing w:line="276" w:lineRule="auto"/>
              <w:jc w:val="center"/>
              <w:rPr>
                <w:rFonts w:cs="Arial"/>
                <w:b/>
                <w:spacing w:val="-3"/>
              </w:rPr>
            </w:pPr>
          </w:p>
          <w:p w:rsidR="001713E2" w:rsidRDefault="001713E2" w:rsidP="008263C8">
            <w:pPr>
              <w:spacing w:line="276" w:lineRule="auto"/>
              <w:rPr>
                <w:rFonts w:cs="Arial"/>
                <w:b/>
                <w:spacing w:val="-3"/>
              </w:rPr>
            </w:pPr>
          </w:p>
          <w:p w:rsidR="001713E2" w:rsidRPr="0095547A" w:rsidRDefault="001713E2" w:rsidP="008263C8">
            <w:pPr>
              <w:spacing w:line="276" w:lineRule="auto"/>
              <w:rPr>
                <w:rFonts w:cs="Arial"/>
                <w:b/>
                <w:spacing w:val="-3"/>
              </w:rPr>
            </w:pPr>
            <w:r w:rsidRPr="0095547A">
              <w:rPr>
                <w:rFonts w:cs="Arial"/>
                <w:b/>
                <w:noProof/>
                <w:spacing w:val="-3"/>
                <w:lang w:eastAsia="es-CO"/>
              </w:rPr>
              <mc:AlternateContent>
                <mc:Choice Requires="wps">
                  <w:drawing>
                    <wp:anchor distT="0" distB="0" distL="114300" distR="114300" simplePos="0" relativeHeight="251974656" behindDoc="0" locked="0" layoutInCell="1" allowOverlap="1" wp14:anchorId="0EE87B37" wp14:editId="07CBAE2C">
                      <wp:simplePos x="0" y="0"/>
                      <wp:positionH relativeFrom="column">
                        <wp:posOffset>-663336</wp:posOffset>
                      </wp:positionH>
                      <wp:positionV relativeFrom="paragraph">
                        <wp:posOffset>877797</wp:posOffset>
                      </wp:positionV>
                      <wp:extent cx="1813873" cy="135698"/>
                      <wp:effectExtent l="39052" t="37148" r="35243" b="16192"/>
                      <wp:wrapNone/>
                      <wp:docPr id="128" name="Conector: angula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813873" cy="135698"/>
                              </a:xfrm>
                              <a:prstGeom prst="bentConnector3">
                                <a:avLst>
                                  <a:gd name="adj1" fmla="val 499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28" o:spid="_x0000_s1026" type="#_x0000_t34" style="position:absolute;margin-left:-52.25pt;margin-top:69.1pt;width:142.8pt;height:10.7pt;rotation:-90;flip:x;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" adj="10797">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73632" behindDoc="0" locked="0" layoutInCell="1" allowOverlap="1" wp14:anchorId="2BE58283" wp14:editId="1ECC9BBB">
                      <wp:simplePos x="0" y="0"/>
                      <wp:positionH relativeFrom="column">
                        <wp:posOffset>1287145</wp:posOffset>
                      </wp:positionH>
                      <wp:positionV relativeFrom="paragraph">
                        <wp:posOffset>501914</wp:posOffset>
                      </wp:positionV>
                      <wp:extent cx="0" cy="179070"/>
                      <wp:effectExtent l="76200" t="0" r="57150" b="49530"/>
                      <wp:wrapNone/>
                      <wp:docPr id="1531" name="Conector recto de flecha 1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531" o:spid="_x0000_s1026" type="#_x0000_t32" style="position:absolute;margin-left:101.35pt;margin-top:39.5pt;width:0;height:14.1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">
                      <v:stroke endarrow="block"/>
                    </v:shape>
                  </w:pict>
                </mc:Fallback>
              </mc:AlternateContent>
            </w:r>
          </w:p>
        </w:tc>
        <w:tc>
          <w:tcPr>
            <w:tcW w:w="4111" w:type="dxa"/>
            <w:vAlign w:val="center"/>
          </w:tcPr>
          <w:p w:rsidR="001713E2" w:rsidRPr="00305405" w:rsidRDefault="001713E2" w:rsidP="008263C8">
            <w:pPr>
              <w:spacing w:line="276" w:lineRule="auto"/>
              <w:jc w:val="both"/>
              <w:rPr>
                <w:rFonts w:cs="Arial"/>
                <w:sz w:val="16"/>
              </w:rPr>
            </w:pPr>
            <w:r w:rsidRPr="00305405">
              <w:rPr>
                <w:rFonts w:cs="Arial"/>
                <w:sz w:val="16"/>
              </w:rPr>
              <w:t>Si la emergencia es en su área, evalúe la situación y avise al brigadista o Líder de evacuación cual es la situación.</w:t>
            </w:r>
          </w:p>
        </w:tc>
        <w:tc>
          <w:tcPr>
            <w:tcW w:w="1418" w:type="dxa"/>
            <w:vAlign w:val="center"/>
          </w:tcPr>
          <w:p w:rsidR="001713E2" w:rsidRPr="00305405" w:rsidRDefault="001713E2" w:rsidP="008263C8">
            <w:pPr>
              <w:spacing w:line="276" w:lineRule="auto"/>
              <w:jc w:val="center"/>
              <w:rPr>
                <w:rFonts w:cs="Arial"/>
                <w:spacing w:val="-3"/>
                <w:sz w:val="16"/>
              </w:rPr>
            </w:pPr>
            <w:r w:rsidRPr="00305405">
              <w:rPr>
                <w:rFonts w:cs="Arial"/>
                <w:sz w:val="16"/>
              </w:rPr>
              <w:t>Trabajadores área donde se identificó el peligro</w:t>
            </w:r>
          </w:p>
        </w:tc>
      </w:tr>
      <w:tr w:rsidR="001713E2" w:rsidRPr="0095547A" w:rsidTr="008263C8">
        <w:trPr>
          <w:cantSplit/>
          <w:trHeight w:val="627"/>
        </w:trPr>
        <w:tc>
          <w:tcPr>
            <w:tcW w:w="4395" w:type="dxa"/>
            <w:vMerge/>
          </w:tcPr>
          <w:p w:rsidR="001713E2" w:rsidRPr="0095547A" w:rsidRDefault="001713E2" w:rsidP="008263C8">
            <w:pPr>
              <w:spacing w:line="276" w:lineRule="auto"/>
              <w:jc w:val="center"/>
              <w:rPr>
                <w:rFonts w:cs="Arial"/>
                <w:b/>
                <w:noProof/>
                <w:spacing w:val="-3"/>
              </w:rPr>
            </w:pPr>
          </w:p>
        </w:tc>
        <w:tc>
          <w:tcPr>
            <w:tcW w:w="4111" w:type="dxa"/>
            <w:tcBorders>
              <w:bottom w:val="single" w:sz="4" w:space="0" w:color="auto"/>
            </w:tcBorders>
            <w:vAlign w:val="center"/>
          </w:tcPr>
          <w:p w:rsidR="001713E2" w:rsidRPr="00305405" w:rsidRDefault="001713E2" w:rsidP="008263C8">
            <w:pPr>
              <w:spacing w:line="276" w:lineRule="auto"/>
              <w:jc w:val="both"/>
              <w:rPr>
                <w:rFonts w:cs="Arial"/>
                <w:sz w:val="16"/>
              </w:rPr>
            </w:pPr>
            <w:r w:rsidRPr="00305405">
              <w:rPr>
                <w:rFonts w:cs="Arial"/>
                <w:sz w:val="16"/>
              </w:rPr>
              <w:t>Si escucha la alarma de evacuación o recibe la orden por otro medio que pueda considerar oficial: Ordene la Evacuación</w:t>
            </w:r>
          </w:p>
        </w:tc>
        <w:tc>
          <w:tcPr>
            <w:tcW w:w="1418" w:type="dxa"/>
            <w:tcBorders>
              <w:bottom w:val="single" w:sz="4" w:space="0" w:color="auto"/>
            </w:tcBorders>
            <w:vAlign w:val="center"/>
          </w:tcPr>
          <w:p w:rsidR="001713E2" w:rsidRPr="00305405" w:rsidRDefault="001713E2" w:rsidP="008263C8">
            <w:pPr>
              <w:spacing w:line="276" w:lineRule="auto"/>
              <w:jc w:val="center"/>
              <w:rPr>
                <w:rFonts w:cs="Arial"/>
                <w:spacing w:val="-3"/>
                <w:sz w:val="16"/>
              </w:rPr>
            </w:pPr>
            <w:r w:rsidRPr="00305405">
              <w:rPr>
                <w:rFonts w:cs="Arial"/>
                <w:sz w:val="16"/>
              </w:rPr>
              <w:t>Líder de Evacuación</w:t>
            </w:r>
          </w:p>
        </w:tc>
      </w:tr>
      <w:tr w:rsidR="001713E2" w:rsidRPr="0095547A" w:rsidTr="008263C8">
        <w:trPr>
          <w:cantSplit/>
          <w:trHeight w:val="382"/>
        </w:trPr>
        <w:tc>
          <w:tcPr>
            <w:tcW w:w="4395" w:type="dxa"/>
            <w:vMerge/>
          </w:tcPr>
          <w:p w:rsidR="001713E2" w:rsidRPr="0095547A" w:rsidRDefault="001713E2" w:rsidP="008263C8">
            <w:pPr>
              <w:spacing w:line="276" w:lineRule="auto"/>
              <w:jc w:val="center"/>
              <w:rPr>
                <w:rFonts w:cs="Arial"/>
                <w:b/>
                <w:spacing w:val="-3"/>
              </w:rPr>
            </w:pPr>
          </w:p>
        </w:tc>
        <w:tc>
          <w:tcPr>
            <w:tcW w:w="5529" w:type="dxa"/>
            <w:gridSpan w:val="2"/>
            <w:shd w:val="clear" w:color="auto" w:fill="95B3D7"/>
            <w:vAlign w:val="center"/>
          </w:tcPr>
          <w:p w:rsidR="001713E2" w:rsidRPr="00305405" w:rsidRDefault="001713E2" w:rsidP="008263C8">
            <w:pPr>
              <w:spacing w:line="276" w:lineRule="auto"/>
              <w:jc w:val="center"/>
              <w:rPr>
                <w:rFonts w:cs="Arial"/>
                <w:sz w:val="16"/>
              </w:rPr>
            </w:pPr>
            <w:r w:rsidRPr="00305405">
              <w:rPr>
                <w:rFonts w:cs="Arial"/>
                <w:b/>
                <w:sz w:val="16"/>
              </w:rPr>
              <w:t>ANTES DE SALIR</w:t>
            </w:r>
          </w:p>
        </w:tc>
      </w:tr>
      <w:tr w:rsidR="001713E2" w:rsidRPr="0095547A" w:rsidTr="008263C8">
        <w:trPr>
          <w:cantSplit/>
          <w:trHeight w:val="565"/>
        </w:trPr>
        <w:tc>
          <w:tcPr>
            <w:tcW w:w="4395" w:type="dxa"/>
            <w:vMerge/>
          </w:tcPr>
          <w:p w:rsidR="001713E2" w:rsidRPr="0095547A" w:rsidRDefault="001713E2" w:rsidP="008263C8">
            <w:pPr>
              <w:spacing w:line="276" w:lineRule="auto"/>
              <w:jc w:val="center"/>
              <w:rPr>
                <w:rFonts w:cs="Arial"/>
                <w:b/>
                <w:spacing w:val="-3"/>
              </w:rPr>
            </w:pPr>
          </w:p>
        </w:tc>
        <w:tc>
          <w:tcPr>
            <w:tcW w:w="4111" w:type="dxa"/>
            <w:vAlign w:val="center"/>
          </w:tcPr>
          <w:p w:rsidR="001713E2" w:rsidRPr="00305405" w:rsidRDefault="001713E2" w:rsidP="008263C8">
            <w:pPr>
              <w:spacing w:line="276" w:lineRule="auto"/>
              <w:jc w:val="both"/>
              <w:rPr>
                <w:rFonts w:cs="Arial"/>
                <w:sz w:val="16"/>
              </w:rPr>
            </w:pPr>
            <w:r w:rsidRPr="00305405">
              <w:rPr>
                <w:rFonts w:cs="Arial"/>
                <w:sz w:val="16"/>
              </w:rPr>
              <w:t>Suspender actividades, apagar equipos y tomar información importante (si las condiciones lo permiten).</w:t>
            </w:r>
          </w:p>
        </w:tc>
        <w:tc>
          <w:tcPr>
            <w:tcW w:w="1418" w:type="dxa"/>
            <w:vAlign w:val="center"/>
          </w:tcPr>
          <w:p w:rsidR="001713E2" w:rsidRPr="00305405" w:rsidRDefault="001713E2" w:rsidP="008263C8">
            <w:pPr>
              <w:spacing w:line="276" w:lineRule="auto"/>
              <w:jc w:val="center"/>
              <w:rPr>
                <w:rFonts w:cs="Arial"/>
                <w:spacing w:val="-3"/>
                <w:sz w:val="16"/>
              </w:rPr>
            </w:pPr>
            <w:r w:rsidRPr="00305405">
              <w:rPr>
                <w:rFonts w:cs="Arial"/>
                <w:sz w:val="16"/>
              </w:rPr>
              <w:t>Trabajadores área donde se identificó el peligro</w:t>
            </w:r>
          </w:p>
        </w:tc>
      </w:tr>
      <w:tr w:rsidR="001713E2" w:rsidRPr="0095547A" w:rsidTr="008263C8">
        <w:trPr>
          <w:cantSplit/>
          <w:trHeight w:val="487"/>
        </w:trPr>
        <w:tc>
          <w:tcPr>
            <w:tcW w:w="4395" w:type="dxa"/>
            <w:vMerge/>
          </w:tcPr>
          <w:p w:rsidR="001713E2" w:rsidRPr="0095547A" w:rsidRDefault="001713E2" w:rsidP="008263C8">
            <w:pPr>
              <w:spacing w:line="276" w:lineRule="auto"/>
              <w:jc w:val="center"/>
              <w:rPr>
                <w:rFonts w:cs="Arial"/>
                <w:b/>
                <w:spacing w:val="-3"/>
              </w:rPr>
            </w:pPr>
          </w:p>
        </w:tc>
        <w:tc>
          <w:tcPr>
            <w:tcW w:w="4111" w:type="dxa"/>
            <w:vAlign w:val="center"/>
          </w:tcPr>
          <w:p w:rsidR="001713E2" w:rsidRPr="00305405" w:rsidRDefault="001713E2" w:rsidP="008263C8">
            <w:pPr>
              <w:spacing w:line="276" w:lineRule="auto"/>
              <w:jc w:val="both"/>
              <w:rPr>
                <w:rFonts w:cs="Arial"/>
                <w:sz w:val="16"/>
              </w:rPr>
            </w:pPr>
            <w:r w:rsidRPr="00305405">
              <w:rPr>
                <w:rFonts w:cs="Arial"/>
                <w:sz w:val="16"/>
              </w:rPr>
              <w:t>El Líder de Evacuación o brigadistas se ponen el chaleco para que el personal lo identifique.</w:t>
            </w:r>
          </w:p>
        </w:tc>
        <w:tc>
          <w:tcPr>
            <w:tcW w:w="1418" w:type="dxa"/>
            <w:vAlign w:val="center"/>
          </w:tcPr>
          <w:p w:rsidR="001713E2" w:rsidRPr="00305405" w:rsidRDefault="001713E2" w:rsidP="008263C8">
            <w:pPr>
              <w:spacing w:line="276" w:lineRule="auto"/>
              <w:jc w:val="center"/>
              <w:rPr>
                <w:rFonts w:cs="Arial"/>
                <w:spacing w:val="-3"/>
                <w:sz w:val="16"/>
              </w:rPr>
            </w:pPr>
            <w:r w:rsidRPr="00305405">
              <w:rPr>
                <w:rFonts w:cs="Arial"/>
                <w:sz w:val="16"/>
              </w:rPr>
              <w:t>Líder de Evacuación o brigadista</w:t>
            </w:r>
          </w:p>
        </w:tc>
      </w:tr>
      <w:tr w:rsidR="001713E2" w:rsidRPr="0095547A" w:rsidTr="008263C8">
        <w:trPr>
          <w:cantSplit/>
          <w:trHeight w:val="687"/>
        </w:trPr>
        <w:tc>
          <w:tcPr>
            <w:tcW w:w="4395" w:type="dxa"/>
            <w:vMerge/>
          </w:tcPr>
          <w:p w:rsidR="001713E2" w:rsidRPr="0095547A" w:rsidRDefault="001713E2" w:rsidP="008263C8">
            <w:pPr>
              <w:spacing w:line="276" w:lineRule="auto"/>
              <w:jc w:val="center"/>
              <w:rPr>
                <w:rFonts w:cs="Arial"/>
                <w:b/>
                <w:spacing w:val="-3"/>
              </w:rPr>
            </w:pPr>
          </w:p>
        </w:tc>
        <w:tc>
          <w:tcPr>
            <w:tcW w:w="4111" w:type="dxa"/>
            <w:vAlign w:val="center"/>
          </w:tcPr>
          <w:p w:rsidR="001713E2" w:rsidRPr="00305405" w:rsidRDefault="001713E2" w:rsidP="008263C8">
            <w:pPr>
              <w:spacing w:line="276" w:lineRule="auto"/>
              <w:jc w:val="both"/>
              <w:rPr>
                <w:rFonts w:cs="Arial"/>
                <w:sz w:val="16"/>
              </w:rPr>
            </w:pPr>
            <w:r w:rsidRPr="00305405">
              <w:rPr>
                <w:rFonts w:cs="Arial"/>
                <w:sz w:val="16"/>
              </w:rPr>
              <w:t>El Líder de Evacuación o brigadista recuerda a las personas la ruta de salida y el punto de reunión final. Si alguien requiere ayuda le asigna un acompañante.</w:t>
            </w:r>
          </w:p>
        </w:tc>
        <w:tc>
          <w:tcPr>
            <w:tcW w:w="1418" w:type="dxa"/>
            <w:vAlign w:val="center"/>
          </w:tcPr>
          <w:p w:rsidR="001713E2" w:rsidRPr="00305405" w:rsidRDefault="001713E2" w:rsidP="008263C8">
            <w:pPr>
              <w:spacing w:line="276" w:lineRule="auto"/>
              <w:jc w:val="center"/>
              <w:rPr>
                <w:rFonts w:cs="Arial"/>
                <w:spacing w:val="-3"/>
                <w:sz w:val="16"/>
              </w:rPr>
            </w:pPr>
            <w:r w:rsidRPr="00305405">
              <w:rPr>
                <w:rFonts w:cs="Arial"/>
                <w:sz w:val="16"/>
              </w:rPr>
              <w:t>Líder de Evacuación o brigadista</w:t>
            </w:r>
          </w:p>
        </w:tc>
      </w:tr>
      <w:tr w:rsidR="001713E2" w:rsidRPr="0095547A" w:rsidTr="008263C8">
        <w:trPr>
          <w:cantSplit/>
          <w:trHeight w:val="859"/>
        </w:trPr>
        <w:tc>
          <w:tcPr>
            <w:tcW w:w="4395" w:type="dxa"/>
            <w:vMerge/>
          </w:tcPr>
          <w:p w:rsidR="001713E2" w:rsidRPr="0095547A" w:rsidRDefault="001713E2" w:rsidP="008263C8">
            <w:pPr>
              <w:spacing w:line="276" w:lineRule="auto"/>
              <w:jc w:val="center"/>
              <w:rPr>
                <w:rFonts w:cs="Arial"/>
                <w:b/>
                <w:spacing w:val="-3"/>
              </w:rPr>
            </w:pPr>
          </w:p>
        </w:tc>
        <w:tc>
          <w:tcPr>
            <w:tcW w:w="4111" w:type="dxa"/>
            <w:tcBorders>
              <w:bottom w:val="single" w:sz="4" w:space="0" w:color="auto"/>
            </w:tcBorders>
            <w:vAlign w:val="center"/>
          </w:tcPr>
          <w:p w:rsidR="001713E2" w:rsidRPr="00305405" w:rsidRDefault="001713E2" w:rsidP="008263C8">
            <w:pPr>
              <w:spacing w:line="276" w:lineRule="auto"/>
              <w:jc w:val="both"/>
              <w:rPr>
                <w:rFonts w:cs="Arial"/>
                <w:sz w:val="16"/>
              </w:rPr>
            </w:pPr>
            <w:r w:rsidRPr="00305405">
              <w:rPr>
                <w:rFonts w:cs="Arial"/>
                <w:b/>
                <w:sz w:val="16"/>
              </w:rPr>
              <w:t>NOTA</w:t>
            </w:r>
            <w:r w:rsidRPr="00305405">
              <w:rPr>
                <w:rFonts w:cs="Arial"/>
                <w:sz w:val="16"/>
              </w:rPr>
              <w:t>: Si al sonar la alarma de evacuación el Líder de Evacuación o brigadista no se encuentra en su área debe desplazarse directamente al punto de encuentro asignado a su grupo.</w:t>
            </w:r>
          </w:p>
        </w:tc>
        <w:tc>
          <w:tcPr>
            <w:tcW w:w="1418" w:type="dxa"/>
            <w:tcBorders>
              <w:bottom w:val="single" w:sz="4" w:space="0" w:color="auto"/>
            </w:tcBorders>
            <w:vAlign w:val="center"/>
          </w:tcPr>
          <w:p w:rsidR="001713E2" w:rsidRPr="00305405" w:rsidRDefault="001713E2" w:rsidP="008263C8">
            <w:pPr>
              <w:spacing w:line="276" w:lineRule="auto"/>
              <w:jc w:val="center"/>
              <w:rPr>
                <w:rFonts w:cs="Arial"/>
                <w:spacing w:val="-3"/>
                <w:sz w:val="16"/>
              </w:rPr>
            </w:pPr>
            <w:r w:rsidRPr="00305405">
              <w:rPr>
                <w:rFonts w:cs="Arial"/>
                <w:sz w:val="16"/>
              </w:rPr>
              <w:t>Líder de Evacuación o brigadista</w:t>
            </w:r>
          </w:p>
        </w:tc>
      </w:tr>
      <w:tr w:rsidR="001713E2" w:rsidRPr="0095547A" w:rsidTr="008263C8">
        <w:trPr>
          <w:cantSplit/>
          <w:trHeight w:val="346"/>
        </w:trPr>
        <w:tc>
          <w:tcPr>
            <w:tcW w:w="4395" w:type="dxa"/>
            <w:vMerge/>
          </w:tcPr>
          <w:p w:rsidR="001713E2" w:rsidRPr="0095547A" w:rsidRDefault="001713E2" w:rsidP="008263C8">
            <w:pPr>
              <w:spacing w:line="276" w:lineRule="auto"/>
              <w:jc w:val="center"/>
              <w:rPr>
                <w:rFonts w:cs="Arial"/>
                <w:b/>
                <w:spacing w:val="-3"/>
              </w:rPr>
            </w:pPr>
          </w:p>
        </w:tc>
        <w:tc>
          <w:tcPr>
            <w:tcW w:w="5529" w:type="dxa"/>
            <w:gridSpan w:val="2"/>
            <w:shd w:val="clear" w:color="auto" w:fill="FF0000"/>
            <w:vAlign w:val="center"/>
          </w:tcPr>
          <w:p w:rsidR="001713E2" w:rsidRPr="00305405" w:rsidRDefault="001713E2" w:rsidP="008263C8">
            <w:pPr>
              <w:spacing w:line="276" w:lineRule="auto"/>
              <w:jc w:val="center"/>
              <w:rPr>
                <w:rFonts w:cs="Arial"/>
                <w:b/>
                <w:color w:val="FFFFFF"/>
                <w:sz w:val="16"/>
              </w:rPr>
            </w:pPr>
            <w:r w:rsidRPr="00305405">
              <w:rPr>
                <w:rFonts w:cs="Arial"/>
                <w:b/>
                <w:color w:val="FFFFFF"/>
                <w:sz w:val="16"/>
              </w:rPr>
              <w:t>DURANTE LA SALIDA</w:t>
            </w:r>
          </w:p>
        </w:tc>
      </w:tr>
      <w:tr w:rsidR="001713E2" w:rsidRPr="0095547A" w:rsidTr="008263C8">
        <w:trPr>
          <w:cantSplit/>
          <w:trHeight w:val="621"/>
        </w:trPr>
        <w:tc>
          <w:tcPr>
            <w:tcW w:w="4395" w:type="dxa"/>
            <w:vMerge/>
          </w:tcPr>
          <w:p w:rsidR="001713E2" w:rsidRPr="0095547A" w:rsidRDefault="001713E2" w:rsidP="008263C8">
            <w:pPr>
              <w:spacing w:line="276" w:lineRule="auto"/>
              <w:jc w:val="center"/>
              <w:rPr>
                <w:rFonts w:cs="Arial"/>
                <w:b/>
                <w:spacing w:val="-3"/>
              </w:rPr>
            </w:pPr>
          </w:p>
        </w:tc>
        <w:tc>
          <w:tcPr>
            <w:tcW w:w="4111" w:type="dxa"/>
            <w:vAlign w:val="center"/>
          </w:tcPr>
          <w:p w:rsidR="001713E2" w:rsidRPr="00305405" w:rsidRDefault="001713E2" w:rsidP="008263C8">
            <w:pPr>
              <w:spacing w:line="276" w:lineRule="auto"/>
              <w:jc w:val="both"/>
              <w:rPr>
                <w:rFonts w:cs="Arial"/>
                <w:sz w:val="16"/>
              </w:rPr>
            </w:pPr>
            <w:r w:rsidRPr="00305405">
              <w:rPr>
                <w:rFonts w:cs="Arial"/>
                <w:sz w:val="16"/>
              </w:rPr>
              <w:t>Indique a todos la salida, recuérdeles la ruta de evacuación y el sitio de reunión final. Si hay humo haga que las personas se desplacen agachadas.</w:t>
            </w:r>
          </w:p>
        </w:tc>
        <w:tc>
          <w:tcPr>
            <w:tcW w:w="1418" w:type="dxa"/>
            <w:vAlign w:val="center"/>
          </w:tcPr>
          <w:p w:rsidR="001713E2" w:rsidRPr="00305405" w:rsidRDefault="001713E2" w:rsidP="008263C8">
            <w:pPr>
              <w:spacing w:line="276" w:lineRule="auto"/>
              <w:jc w:val="center"/>
              <w:rPr>
                <w:rFonts w:cs="Arial"/>
                <w:spacing w:val="-3"/>
                <w:sz w:val="16"/>
              </w:rPr>
            </w:pPr>
            <w:r w:rsidRPr="00305405">
              <w:rPr>
                <w:rFonts w:cs="Arial"/>
                <w:sz w:val="16"/>
              </w:rPr>
              <w:t xml:space="preserve">Líder de Evacuación </w:t>
            </w:r>
          </w:p>
        </w:tc>
      </w:tr>
      <w:tr w:rsidR="001713E2" w:rsidRPr="0095547A" w:rsidTr="008263C8">
        <w:trPr>
          <w:cantSplit/>
          <w:trHeight w:val="565"/>
        </w:trPr>
        <w:tc>
          <w:tcPr>
            <w:tcW w:w="4395" w:type="dxa"/>
            <w:vMerge/>
          </w:tcPr>
          <w:p w:rsidR="001713E2" w:rsidRPr="0095547A" w:rsidRDefault="001713E2" w:rsidP="008263C8">
            <w:pPr>
              <w:spacing w:line="276" w:lineRule="auto"/>
              <w:jc w:val="center"/>
              <w:rPr>
                <w:rFonts w:cs="Arial"/>
                <w:b/>
                <w:spacing w:val="-3"/>
              </w:rPr>
            </w:pPr>
          </w:p>
        </w:tc>
        <w:tc>
          <w:tcPr>
            <w:tcW w:w="4111" w:type="dxa"/>
            <w:vAlign w:val="center"/>
          </w:tcPr>
          <w:p w:rsidR="001713E2" w:rsidRPr="00305405" w:rsidRDefault="001713E2" w:rsidP="008263C8">
            <w:pPr>
              <w:spacing w:line="276" w:lineRule="auto"/>
              <w:jc w:val="both"/>
              <w:rPr>
                <w:rFonts w:cs="Arial"/>
                <w:sz w:val="16"/>
              </w:rPr>
            </w:pPr>
            <w:r w:rsidRPr="00305405">
              <w:rPr>
                <w:rFonts w:cs="Arial"/>
                <w:sz w:val="16"/>
              </w:rPr>
              <w:t>Siga la ruta establecida y no permita que nadie se devuelva. Si se identifica algún peligro, tome una ruta alterna.</w:t>
            </w:r>
          </w:p>
        </w:tc>
        <w:tc>
          <w:tcPr>
            <w:tcW w:w="1418" w:type="dxa"/>
          </w:tcPr>
          <w:p w:rsidR="001713E2" w:rsidRPr="00305405" w:rsidRDefault="001713E2" w:rsidP="008263C8">
            <w:pPr>
              <w:spacing w:line="276" w:lineRule="auto"/>
              <w:jc w:val="center"/>
              <w:rPr>
                <w:rFonts w:cs="Arial"/>
                <w:sz w:val="16"/>
              </w:rPr>
            </w:pPr>
          </w:p>
          <w:p w:rsidR="001713E2" w:rsidRPr="00305405" w:rsidRDefault="001713E2" w:rsidP="008263C8">
            <w:pPr>
              <w:spacing w:line="276" w:lineRule="auto"/>
              <w:jc w:val="center"/>
              <w:rPr>
                <w:rFonts w:cs="Arial"/>
                <w:sz w:val="16"/>
              </w:rPr>
            </w:pPr>
            <w:r w:rsidRPr="00305405">
              <w:rPr>
                <w:rFonts w:cs="Arial"/>
                <w:sz w:val="16"/>
              </w:rPr>
              <w:t xml:space="preserve">Líder de Evacuación </w:t>
            </w:r>
          </w:p>
        </w:tc>
      </w:tr>
      <w:tr w:rsidR="001713E2" w:rsidRPr="0095547A" w:rsidTr="008263C8">
        <w:trPr>
          <w:cantSplit/>
          <w:trHeight w:val="580"/>
        </w:trPr>
        <w:tc>
          <w:tcPr>
            <w:tcW w:w="4395" w:type="dxa"/>
            <w:vMerge/>
          </w:tcPr>
          <w:p w:rsidR="001713E2" w:rsidRPr="0095547A" w:rsidRDefault="001713E2" w:rsidP="008263C8">
            <w:pPr>
              <w:spacing w:line="276" w:lineRule="auto"/>
              <w:jc w:val="center"/>
              <w:rPr>
                <w:rFonts w:cs="Arial"/>
                <w:b/>
                <w:spacing w:val="-3"/>
              </w:rPr>
            </w:pPr>
          </w:p>
        </w:tc>
        <w:tc>
          <w:tcPr>
            <w:tcW w:w="4111" w:type="dxa"/>
            <w:vAlign w:val="center"/>
          </w:tcPr>
          <w:p w:rsidR="001713E2" w:rsidRPr="00305405" w:rsidRDefault="001713E2" w:rsidP="008263C8">
            <w:pPr>
              <w:spacing w:line="276" w:lineRule="auto"/>
              <w:jc w:val="both"/>
              <w:rPr>
                <w:rFonts w:cs="Arial"/>
                <w:sz w:val="16"/>
              </w:rPr>
            </w:pPr>
            <w:r w:rsidRPr="00305405">
              <w:rPr>
                <w:rFonts w:cs="Arial"/>
                <w:sz w:val="16"/>
              </w:rPr>
              <w:t>Verifique que el área queda evacuada completamente. Cierre las puertas sin seguro al salir.</w:t>
            </w:r>
          </w:p>
        </w:tc>
        <w:tc>
          <w:tcPr>
            <w:tcW w:w="1418" w:type="dxa"/>
          </w:tcPr>
          <w:p w:rsidR="001713E2" w:rsidRPr="00305405" w:rsidRDefault="001713E2" w:rsidP="008263C8">
            <w:pPr>
              <w:spacing w:line="276" w:lineRule="auto"/>
              <w:jc w:val="center"/>
              <w:rPr>
                <w:rFonts w:cs="Arial"/>
                <w:sz w:val="16"/>
              </w:rPr>
            </w:pPr>
          </w:p>
          <w:p w:rsidR="001713E2" w:rsidRPr="00305405" w:rsidRDefault="001713E2" w:rsidP="008263C8">
            <w:pPr>
              <w:spacing w:line="276" w:lineRule="auto"/>
              <w:jc w:val="center"/>
              <w:rPr>
                <w:rFonts w:cs="Arial"/>
                <w:sz w:val="16"/>
              </w:rPr>
            </w:pPr>
            <w:r w:rsidRPr="00305405">
              <w:rPr>
                <w:rFonts w:cs="Arial"/>
                <w:sz w:val="16"/>
              </w:rPr>
              <w:t xml:space="preserve">Líder de Evacuación </w:t>
            </w:r>
          </w:p>
        </w:tc>
      </w:tr>
      <w:tr w:rsidR="001713E2" w:rsidRPr="0095547A" w:rsidTr="008263C8">
        <w:trPr>
          <w:cantSplit/>
          <w:trHeight w:val="763"/>
        </w:trPr>
        <w:tc>
          <w:tcPr>
            <w:tcW w:w="4395" w:type="dxa"/>
            <w:vMerge/>
          </w:tcPr>
          <w:p w:rsidR="001713E2" w:rsidRPr="0095547A" w:rsidRDefault="001713E2" w:rsidP="008263C8">
            <w:pPr>
              <w:spacing w:line="276" w:lineRule="auto"/>
              <w:jc w:val="center"/>
              <w:rPr>
                <w:rFonts w:cs="Arial"/>
                <w:b/>
                <w:spacing w:val="-3"/>
              </w:rPr>
            </w:pPr>
          </w:p>
        </w:tc>
        <w:tc>
          <w:tcPr>
            <w:tcW w:w="4111" w:type="dxa"/>
            <w:tcBorders>
              <w:bottom w:val="single" w:sz="4" w:space="0" w:color="auto"/>
            </w:tcBorders>
            <w:vAlign w:val="center"/>
          </w:tcPr>
          <w:p w:rsidR="001713E2" w:rsidRPr="00305405" w:rsidRDefault="001713E2" w:rsidP="008263C8">
            <w:pPr>
              <w:spacing w:line="276" w:lineRule="auto"/>
              <w:jc w:val="both"/>
              <w:rPr>
                <w:rFonts w:cs="Arial"/>
                <w:sz w:val="16"/>
              </w:rPr>
            </w:pPr>
            <w:r w:rsidRPr="00305405">
              <w:rPr>
                <w:rFonts w:cs="Arial"/>
                <w:b/>
                <w:sz w:val="16"/>
              </w:rPr>
              <w:t>NOTA</w:t>
            </w:r>
            <w:r w:rsidRPr="00305405">
              <w:rPr>
                <w:rFonts w:cs="Arial"/>
                <w:sz w:val="16"/>
              </w:rPr>
              <w:t>: Si alguien rehúsa a abandonar el área, no debe quedarse con dicha persona. Al salir, notificará esta anomalía al Coordinador de Emergencias.</w:t>
            </w:r>
          </w:p>
        </w:tc>
        <w:tc>
          <w:tcPr>
            <w:tcW w:w="1418" w:type="dxa"/>
            <w:tcBorders>
              <w:bottom w:val="single" w:sz="4" w:space="0" w:color="auto"/>
            </w:tcBorders>
          </w:tcPr>
          <w:p w:rsidR="001713E2" w:rsidRPr="00305405" w:rsidRDefault="001713E2" w:rsidP="008263C8">
            <w:pPr>
              <w:spacing w:line="276" w:lineRule="auto"/>
              <w:jc w:val="center"/>
              <w:rPr>
                <w:rFonts w:cs="Arial"/>
                <w:sz w:val="16"/>
              </w:rPr>
            </w:pPr>
          </w:p>
          <w:p w:rsidR="001713E2" w:rsidRPr="00305405" w:rsidRDefault="001713E2" w:rsidP="008263C8">
            <w:pPr>
              <w:spacing w:line="276" w:lineRule="auto"/>
              <w:jc w:val="center"/>
              <w:rPr>
                <w:rFonts w:cs="Arial"/>
                <w:sz w:val="16"/>
              </w:rPr>
            </w:pPr>
            <w:r w:rsidRPr="00305405">
              <w:rPr>
                <w:rFonts w:cs="Arial"/>
                <w:sz w:val="16"/>
              </w:rPr>
              <w:t xml:space="preserve">Líder de Evacuación </w:t>
            </w:r>
          </w:p>
        </w:tc>
      </w:tr>
      <w:tr w:rsidR="001713E2" w:rsidRPr="0095547A" w:rsidTr="008263C8">
        <w:trPr>
          <w:cantSplit/>
          <w:trHeight w:val="346"/>
        </w:trPr>
        <w:tc>
          <w:tcPr>
            <w:tcW w:w="4395" w:type="dxa"/>
            <w:vMerge/>
          </w:tcPr>
          <w:p w:rsidR="001713E2" w:rsidRPr="0095547A" w:rsidRDefault="001713E2" w:rsidP="008263C8">
            <w:pPr>
              <w:spacing w:line="276" w:lineRule="auto"/>
              <w:jc w:val="center"/>
              <w:rPr>
                <w:rFonts w:cs="Arial"/>
                <w:b/>
                <w:spacing w:val="-3"/>
              </w:rPr>
            </w:pPr>
          </w:p>
        </w:tc>
        <w:tc>
          <w:tcPr>
            <w:tcW w:w="5529" w:type="dxa"/>
            <w:gridSpan w:val="2"/>
            <w:shd w:val="clear" w:color="auto" w:fill="00B050"/>
            <w:vAlign w:val="center"/>
          </w:tcPr>
          <w:p w:rsidR="001713E2" w:rsidRPr="00305405" w:rsidRDefault="001713E2" w:rsidP="008263C8">
            <w:pPr>
              <w:spacing w:line="276" w:lineRule="auto"/>
              <w:jc w:val="center"/>
              <w:rPr>
                <w:rFonts w:cs="Arial"/>
                <w:b/>
                <w:color w:val="FFFFFF"/>
                <w:sz w:val="16"/>
              </w:rPr>
            </w:pPr>
            <w:r w:rsidRPr="00305405">
              <w:rPr>
                <w:rFonts w:cs="Arial"/>
                <w:b/>
                <w:color w:val="FFFFFF"/>
                <w:sz w:val="16"/>
              </w:rPr>
              <w:t>DESPUÉS DE SALIR</w:t>
            </w:r>
          </w:p>
        </w:tc>
      </w:tr>
      <w:tr w:rsidR="001713E2" w:rsidRPr="0095547A" w:rsidTr="008263C8">
        <w:trPr>
          <w:cantSplit/>
          <w:trHeight w:val="1481"/>
        </w:trPr>
        <w:tc>
          <w:tcPr>
            <w:tcW w:w="4395" w:type="dxa"/>
            <w:vMerge/>
          </w:tcPr>
          <w:p w:rsidR="001713E2" w:rsidRPr="0095547A" w:rsidRDefault="001713E2" w:rsidP="008263C8">
            <w:pPr>
              <w:spacing w:line="276" w:lineRule="auto"/>
              <w:jc w:val="center"/>
              <w:rPr>
                <w:rFonts w:cs="Arial"/>
                <w:b/>
                <w:spacing w:val="-3"/>
              </w:rPr>
            </w:pPr>
          </w:p>
        </w:tc>
        <w:tc>
          <w:tcPr>
            <w:tcW w:w="4111" w:type="dxa"/>
            <w:vAlign w:val="center"/>
          </w:tcPr>
          <w:p w:rsidR="001713E2" w:rsidRPr="00305405" w:rsidRDefault="001713E2" w:rsidP="008263C8">
            <w:pPr>
              <w:spacing w:line="276" w:lineRule="auto"/>
              <w:jc w:val="both"/>
              <w:rPr>
                <w:rFonts w:cs="Arial"/>
                <w:sz w:val="16"/>
              </w:rPr>
            </w:pPr>
            <w:r w:rsidRPr="00305405">
              <w:rPr>
                <w:rFonts w:cs="Arial"/>
                <w:sz w:val="16"/>
              </w:rPr>
              <w:t xml:space="preserve">Lleve a las personas hasta el sitio de reunión final y verifique el personal con su lista, repórtese en el sitio de reunión final. </w:t>
            </w:r>
          </w:p>
          <w:p w:rsidR="001713E2" w:rsidRPr="00305405" w:rsidRDefault="001713E2" w:rsidP="008263C8">
            <w:pPr>
              <w:spacing w:line="276" w:lineRule="auto"/>
              <w:jc w:val="both"/>
              <w:rPr>
                <w:rFonts w:cs="Arial"/>
                <w:sz w:val="16"/>
              </w:rPr>
            </w:pPr>
          </w:p>
          <w:p w:rsidR="001713E2" w:rsidRPr="00305405" w:rsidRDefault="001713E2" w:rsidP="008263C8">
            <w:pPr>
              <w:spacing w:line="276" w:lineRule="auto"/>
              <w:jc w:val="both"/>
              <w:rPr>
                <w:rFonts w:cs="Arial"/>
                <w:sz w:val="16"/>
              </w:rPr>
            </w:pPr>
            <w:r w:rsidRPr="00305405">
              <w:rPr>
                <w:rFonts w:cs="Arial"/>
                <w:sz w:val="16"/>
              </w:rPr>
              <w:t>Notifique novedades y permanezca en el sitio de reunión con el grupo a cargo para recibir instrucciones.</w:t>
            </w:r>
          </w:p>
        </w:tc>
        <w:tc>
          <w:tcPr>
            <w:tcW w:w="1418" w:type="dxa"/>
            <w:vAlign w:val="center"/>
          </w:tcPr>
          <w:p w:rsidR="001713E2" w:rsidRPr="00305405" w:rsidRDefault="001713E2" w:rsidP="008263C8">
            <w:pPr>
              <w:spacing w:line="276" w:lineRule="auto"/>
              <w:jc w:val="center"/>
              <w:rPr>
                <w:rFonts w:cs="Arial"/>
                <w:spacing w:val="-3"/>
                <w:sz w:val="16"/>
              </w:rPr>
            </w:pPr>
            <w:r w:rsidRPr="00305405">
              <w:rPr>
                <w:rFonts w:cs="Arial"/>
                <w:sz w:val="16"/>
              </w:rPr>
              <w:t>Líder de Evacuación – Grupos a Cargo</w:t>
            </w:r>
          </w:p>
        </w:tc>
      </w:tr>
      <w:tr w:rsidR="001713E2" w:rsidRPr="0095547A" w:rsidTr="008263C8">
        <w:trPr>
          <w:cantSplit/>
          <w:trHeight w:val="920"/>
        </w:trPr>
        <w:tc>
          <w:tcPr>
            <w:tcW w:w="4395" w:type="dxa"/>
            <w:vMerge/>
            <w:tcBorders>
              <w:top w:val="nil"/>
            </w:tcBorders>
          </w:tcPr>
          <w:p w:rsidR="001713E2" w:rsidRPr="0095547A" w:rsidRDefault="001713E2" w:rsidP="008263C8">
            <w:pPr>
              <w:spacing w:line="276" w:lineRule="auto"/>
              <w:jc w:val="center"/>
              <w:rPr>
                <w:rFonts w:cs="Arial"/>
                <w:b/>
                <w:spacing w:val="-3"/>
              </w:rPr>
            </w:pPr>
          </w:p>
        </w:tc>
        <w:tc>
          <w:tcPr>
            <w:tcW w:w="4111" w:type="dxa"/>
            <w:tcBorders>
              <w:bottom w:val="single" w:sz="4" w:space="0" w:color="auto"/>
            </w:tcBorders>
          </w:tcPr>
          <w:p w:rsidR="001713E2" w:rsidRPr="00305405" w:rsidRDefault="001713E2" w:rsidP="008263C8">
            <w:pPr>
              <w:spacing w:line="276" w:lineRule="auto"/>
              <w:jc w:val="both"/>
              <w:rPr>
                <w:rFonts w:cs="Arial"/>
                <w:sz w:val="16"/>
              </w:rPr>
            </w:pPr>
          </w:p>
          <w:p w:rsidR="001713E2" w:rsidRPr="00305405" w:rsidRDefault="001713E2" w:rsidP="008263C8">
            <w:pPr>
              <w:spacing w:line="276" w:lineRule="auto"/>
              <w:jc w:val="both"/>
              <w:rPr>
                <w:rFonts w:cs="Arial"/>
                <w:sz w:val="16"/>
              </w:rPr>
            </w:pPr>
            <w:r w:rsidRPr="00305405">
              <w:rPr>
                <w:rFonts w:cs="Arial"/>
                <w:sz w:val="16"/>
              </w:rPr>
              <w:t>Una vez se haya controlado la emergencia se procede a realizar el reporte, el informe y las labores de recuperación.</w:t>
            </w:r>
          </w:p>
          <w:p w:rsidR="001713E2" w:rsidRPr="00305405" w:rsidRDefault="001713E2" w:rsidP="008263C8">
            <w:pPr>
              <w:spacing w:line="276" w:lineRule="auto"/>
              <w:jc w:val="both"/>
              <w:rPr>
                <w:rFonts w:cs="Arial"/>
                <w:sz w:val="16"/>
              </w:rPr>
            </w:pPr>
          </w:p>
          <w:p w:rsidR="001713E2" w:rsidRPr="00305405" w:rsidRDefault="001713E2" w:rsidP="008263C8">
            <w:pPr>
              <w:spacing w:line="276" w:lineRule="auto"/>
              <w:jc w:val="both"/>
              <w:rPr>
                <w:rFonts w:cs="Arial"/>
                <w:sz w:val="16"/>
              </w:rPr>
            </w:pPr>
            <w:r w:rsidRPr="0095547A">
              <w:rPr>
                <w:rFonts w:cs="Arial"/>
                <w:b/>
                <w:noProof/>
                <w:spacing w:val="-3"/>
                <w:lang w:eastAsia="es-CO"/>
              </w:rPr>
              <mc:AlternateContent>
                <mc:Choice Requires="wps">
                  <w:drawing>
                    <wp:anchor distT="0" distB="0" distL="114300" distR="114300" simplePos="0" relativeHeight="251977728" behindDoc="0" locked="0" layoutInCell="1" allowOverlap="1" wp14:anchorId="2A7F1AFE" wp14:editId="693B55BE">
                      <wp:simplePos x="0" y="0"/>
                      <wp:positionH relativeFrom="column">
                        <wp:posOffset>-2229036</wp:posOffset>
                      </wp:positionH>
                      <wp:positionV relativeFrom="paragraph">
                        <wp:posOffset>-124707</wp:posOffset>
                      </wp:positionV>
                      <wp:extent cx="1385570" cy="209550"/>
                      <wp:effectExtent l="0" t="0" r="24130" b="19050"/>
                      <wp:wrapNone/>
                      <wp:docPr id="25" name="Diagrama de flujo: proceso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5570" cy="20955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0134E" w:rsidRDefault="00A20BDD" w:rsidP="001713E2">
                                  <w:pPr>
                                    <w:jc w:val="center"/>
                                    <w:rPr>
                                      <w:rFonts w:cs="Arial"/>
                                      <w:sz w:val="14"/>
                                      <w:szCs w:val="14"/>
                                      <w:lang w:val="es-MX"/>
                                    </w:rPr>
                                  </w:pPr>
                                  <w:r>
                                    <w:rPr>
                                      <w:rFonts w:cs="Arial"/>
                                      <w:sz w:val="14"/>
                                      <w:szCs w:val="14"/>
                                      <w:lang w:val="es-MX"/>
                                    </w:rPr>
                                    <w:t>Informe de la emergencia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30" o:spid="_x0000_s1080" type="#_x0000_t109" style="position:absolute;left:0;text-align:left;margin-left:-175.5pt;margin-top:-9.8pt;width:109.1pt;height:16.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" strokeweight="1pt">
                      <v:stroke dashstyle="dash"/>
                      <v:shadow color="#868686"/>
                      <v:textbox>
                        <w:txbxContent>
                          <w:p w:rsidR="00A20BDD" w:rsidRPr="0000134E" w:rsidRDefault="00A20BDD" w:rsidP="001713E2">
                            <w:pPr>
                              <w:jc w:val="center"/>
                              <w:rPr>
                                <w:rFonts w:cs="Arial"/>
                                <w:sz w:val="14"/>
                                <w:szCs w:val="14"/>
                                <w:lang w:val="es-MX"/>
                              </w:rPr>
                            </w:pPr>
                            <w:r>
                              <w:rPr>
                                <w:rFonts w:cs="Arial"/>
                                <w:sz w:val="14"/>
                                <w:szCs w:val="14"/>
                                <w:lang w:val="es-MX"/>
                              </w:rPr>
                              <w:t>Informe de la emergencia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78752" behindDoc="0" locked="0" layoutInCell="1" allowOverlap="1" wp14:anchorId="24554134" wp14:editId="75B31FEF">
                      <wp:simplePos x="0" y="0"/>
                      <wp:positionH relativeFrom="column">
                        <wp:posOffset>-2211891</wp:posOffset>
                      </wp:positionH>
                      <wp:positionV relativeFrom="paragraph">
                        <wp:posOffset>121673</wp:posOffset>
                      </wp:positionV>
                      <wp:extent cx="1355090" cy="197485"/>
                      <wp:effectExtent l="0" t="0" r="16510" b="12065"/>
                      <wp:wrapNone/>
                      <wp:docPr id="26" name="Diagrama de flujo: proceso alternativo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19748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5501B" w:rsidRDefault="00A20BDD" w:rsidP="001713E2">
                                  <w:pPr>
                                    <w:jc w:val="center"/>
                                    <w:rPr>
                                      <w:rFonts w:cs="Arial"/>
                                      <w:sz w:val="14"/>
                                      <w:szCs w:val="14"/>
                                      <w:lang w:val="es-MX"/>
                                    </w:rPr>
                                  </w:pPr>
                                  <w:r w:rsidRPr="0005501B">
                                    <w:rPr>
                                      <w:rFonts w:cs="Arial"/>
                                      <w:sz w:val="14"/>
                                      <w:szCs w:val="14"/>
                                      <w:lang w:val="es-MX"/>
                                    </w:rPr>
                                    <w:t>Orden de Evacuación</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31" o:spid="_x0000_s1081" type="#_x0000_t176" style="position:absolute;left:0;text-align:left;margin-left:-174.15pt;margin-top:9.6pt;width:106.7pt;height:15.5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" strokeweight="1pt">
                      <v:stroke dashstyle="dash"/>
                      <v:shadow color="#868686"/>
                      <v:textbox inset=",1mm,,1mm">
                        <w:txbxContent>
                          <w:p w:rsidR="00A20BDD" w:rsidRPr="0005501B" w:rsidRDefault="00A20BDD" w:rsidP="001713E2">
                            <w:pPr>
                              <w:jc w:val="center"/>
                              <w:rPr>
                                <w:rFonts w:cs="Arial"/>
                                <w:sz w:val="14"/>
                                <w:szCs w:val="14"/>
                                <w:lang w:val="es-MX"/>
                              </w:rPr>
                            </w:pPr>
                            <w:r w:rsidRPr="0005501B">
                              <w:rPr>
                                <w:rFonts w:cs="Arial"/>
                                <w:sz w:val="14"/>
                                <w:szCs w:val="14"/>
                                <w:lang w:val="es-MX"/>
                              </w:rPr>
                              <w:t>Orden de Evacuación</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79776" behindDoc="0" locked="0" layoutInCell="1" allowOverlap="1" wp14:anchorId="73DD0EEE" wp14:editId="0292AB17">
                      <wp:simplePos x="0" y="0"/>
                      <wp:positionH relativeFrom="column">
                        <wp:posOffset>-2601146</wp:posOffset>
                      </wp:positionH>
                      <wp:positionV relativeFrom="paragraph">
                        <wp:posOffset>-480942</wp:posOffset>
                      </wp:positionV>
                      <wp:extent cx="2179955" cy="198120"/>
                      <wp:effectExtent l="0" t="0" r="10795" b="11430"/>
                      <wp:wrapNone/>
                      <wp:docPr id="27" name="Diagrama de flujo: proceso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198120"/>
                              </a:xfrm>
                              <a:prstGeom prst="flowChart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00134E" w:rsidRDefault="00A20BDD" w:rsidP="001713E2">
                                  <w:pPr>
                                    <w:jc w:val="center"/>
                                    <w:rPr>
                                      <w:rFonts w:cs="Arial"/>
                                      <w:sz w:val="14"/>
                                      <w:szCs w:val="14"/>
                                      <w:lang w:val="es-MX"/>
                                    </w:rPr>
                                  </w:pPr>
                                  <w:r>
                                    <w:rPr>
                                      <w:rFonts w:cs="Arial"/>
                                      <w:sz w:val="14"/>
                                      <w:szCs w:val="14"/>
                                      <w:lang w:val="es-MX"/>
                                    </w:rPr>
                                    <w:t>Búsqueda y rescate de funcionarios en refugios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1532" o:spid="_x0000_s1082" type="#_x0000_t109" style="position:absolute;left:0;text-align:left;margin-left:-204.8pt;margin-top:-37.85pt;width:171.65pt;height:15.6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" strokeweight="1pt">
                      <v:stroke dashstyle="dash"/>
                      <v:shadow color="#868686"/>
                      <v:textbox>
                        <w:txbxContent>
                          <w:p w:rsidR="00A20BDD" w:rsidRPr="0000134E" w:rsidRDefault="00A20BDD" w:rsidP="001713E2">
                            <w:pPr>
                              <w:jc w:val="center"/>
                              <w:rPr>
                                <w:rFonts w:cs="Arial"/>
                                <w:sz w:val="14"/>
                                <w:szCs w:val="14"/>
                                <w:lang w:val="es-MX"/>
                              </w:rPr>
                            </w:pPr>
                            <w:r>
                              <w:rPr>
                                <w:rFonts w:cs="Arial"/>
                                <w:sz w:val="14"/>
                                <w:szCs w:val="14"/>
                                <w:lang w:val="es-MX"/>
                              </w:rPr>
                              <w:t>Búsqueda y rescate de funcionarios en refugios</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80800" behindDoc="0" locked="0" layoutInCell="1" allowOverlap="1" wp14:anchorId="4FBA30C0" wp14:editId="34ED13B7">
                      <wp:simplePos x="0" y="0"/>
                      <wp:positionH relativeFrom="column">
                        <wp:posOffset>-1549586</wp:posOffset>
                      </wp:positionH>
                      <wp:positionV relativeFrom="paragraph">
                        <wp:posOffset>-649217</wp:posOffset>
                      </wp:positionV>
                      <wp:extent cx="45719" cy="163902"/>
                      <wp:effectExtent l="38100" t="0" r="50165" b="64770"/>
                      <wp:wrapNone/>
                      <wp:docPr id="28" name="Conector recto de flecha 1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639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533" o:spid="_x0000_s1026" type="#_x0000_t32" style="position:absolute;margin-left:-122pt;margin-top:-51.1pt;width:3.6pt;height:12.9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81824" behindDoc="0" locked="0" layoutInCell="1" allowOverlap="1" wp14:anchorId="061A156C" wp14:editId="31B47DB8">
                      <wp:simplePos x="0" y="0"/>
                      <wp:positionH relativeFrom="column">
                        <wp:posOffset>-1540696</wp:posOffset>
                      </wp:positionH>
                      <wp:positionV relativeFrom="paragraph">
                        <wp:posOffset>-261232</wp:posOffset>
                      </wp:positionV>
                      <wp:extent cx="45719" cy="138022"/>
                      <wp:effectExtent l="38100" t="0" r="50165" b="52705"/>
                      <wp:wrapNone/>
                      <wp:docPr id="29" name="Conector recto de flecha 1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380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534" o:spid="_x0000_s1026" type="#_x0000_t32" style="position:absolute;margin-left:-121.3pt;margin-top:-20.55pt;width:3.6pt;height:10.8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">
                      <v:stroke endarrow="block"/>
                    </v:shape>
                  </w:pict>
                </mc:Fallback>
              </mc:AlternateContent>
            </w:r>
            <w:r w:rsidRPr="00305405">
              <w:rPr>
                <w:rFonts w:cs="Arial"/>
                <w:sz w:val="16"/>
              </w:rPr>
              <w:t>Se define ingreso a las instalaciones o suspensión de actividades.</w:t>
            </w:r>
          </w:p>
          <w:p w:rsidR="001713E2" w:rsidRPr="00305405" w:rsidRDefault="001713E2" w:rsidP="008263C8">
            <w:pPr>
              <w:spacing w:line="276" w:lineRule="auto"/>
              <w:jc w:val="both"/>
              <w:rPr>
                <w:rFonts w:cs="Arial"/>
                <w:b/>
                <w:sz w:val="16"/>
              </w:rPr>
            </w:pPr>
          </w:p>
        </w:tc>
        <w:tc>
          <w:tcPr>
            <w:tcW w:w="1418" w:type="dxa"/>
            <w:vAlign w:val="center"/>
          </w:tcPr>
          <w:p w:rsidR="001713E2" w:rsidRPr="00305405" w:rsidRDefault="001713E2" w:rsidP="008263C8">
            <w:pPr>
              <w:spacing w:line="276" w:lineRule="auto"/>
              <w:jc w:val="center"/>
              <w:rPr>
                <w:rFonts w:cs="Arial"/>
                <w:sz w:val="16"/>
              </w:rPr>
            </w:pPr>
            <w:r w:rsidRPr="00305405">
              <w:rPr>
                <w:rFonts w:cs="Arial"/>
                <w:sz w:val="16"/>
              </w:rPr>
              <w:t>Comité de Emergencias</w:t>
            </w:r>
          </w:p>
        </w:tc>
      </w:tr>
    </w:tbl>
    <w:p w:rsidR="002471DB" w:rsidRDefault="002471DB" w:rsidP="00640719">
      <w:pPr>
        <w:rPr>
          <w:rFonts w:cs="Arial"/>
          <w:lang w:eastAsia="es-MX"/>
        </w:rPr>
      </w:pPr>
    </w:p>
    <w:tbl>
      <w:tblPr>
        <w:tblW w:w="101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5"/>
        <w:gridCol w:w="4111"/>
        <w:gridCol w:w="1634"/>
      </w:tblGrid>
      <w:tr w:rsidR="002C1A6D" w:rsidRPr="00E30D09" w:rsidTr="009359DA">
        <w:trPr>
          <w:cantSplit/>
        </w:trPr>
        <w:tc>
          <w:tcPr>
            <w:tcW w:w="10140" w:type="dxa"/>
            <w:gridSpan w:val="3"/>
            <w:tcBorders>
              <w:top w:val="single" w:sz="4" w:space="0" w:color="auto"/>
              <w:left w:val="single" w:sz="4" w:space="0" w:color="auto"/>
              <w:bottom w:val="single" w:sz="4" w:space="0" w:color="auto"/>
              <w:right w:val="single" w:sz="4" w:space="0" w:color="auto"/>
            </w:tcBorders>
            <w:shd w:val="clear" w:color="auto" w:fill="F79646"/>
            <w:vAlign w:val="center"/>
            <w:hideMark/>
          </w:tcPr>
          <w:p w:rsidR="002C1A6D" w:rsidRPr="00E30D09" w:rsidRDefault="002C1A6D">
            <w:pPr>
              <w:spacing w:line="276" w:lineRule="auto"/>
              <w:jc w:val="center"/>
              <w:rPr>
                <w:rFonts w:cs="Arial"/>
                <w:b/>
                <w:spacing w:val="-3"/>
                <w:lang w:eastAsia="es-MX"/>
              </w:rPr>
            </w:pPr>
            <w:r w:rsidRPr="00E30D09">
              <w:rPr>
                <w:rFonts w:cs="Arial"/>
                <w:b/>
                <w:spacing w:val="-3"/>
                <w:lang w:eastAsia="es-MX"/>
              </w:rPr>
              <w:t>PROCEDIMIENTO OPERATIVO NORMALIZADO</w:t>
            </w:r>
          </w:p>
          <w:p w:rsidR="002C1A6D" w:rsidRPr="00E30D09" w:rsidRDefault="002C1A6D">
            <w:pPr>
              <w:spacing w:line="276" w:lineRule="auto"/>
              <w:jc w:val="center"/>
              <w:rPr>
                <w:rFonts w:cs="Arial"/>
                <w:b/>
                <w:spacing w:val="-3"/>
                <w:lang w:eastAsia="es-MX"/>
              </w:rPr>
            </w:pPr>
            <w:r w:rsidRPr="00E30D09">
              <w:rPr>
                <w:rFonts w:cs="Arial"/>
                <w:b/>
                <w:spacing w:val="-3"/>
                <w:lang w:eastAsia="es-MX"/>
              </w:rPr>
              <w:t>INCENDIO</w:t>
            </w:r>
          </w:p>
        </w:tc>
      </w:tr>
      <w:tr w:rsidR="002C1A6D" w:rsidRPr="00E30D09" w:rsidTr="009359DA">
        <w:trPr>
          <w:cantSplit/>
          <w:trHeight w:val="346"/>
        </w:trPr>
        <w:tc>
          <w:tcPr>
            <w:tcW w:w="4395"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C1A6D" w:rsidRPr="00E30D09" w:rsidRDefault="002C1A6D">
            <w:pPr>
              <w:spacing w:line="276" w:lineRule="auto"/>
              <w:jc w:val="center"/>
              <w:rPr>
                <w:rFonts w:cs="Arial"/>
                <w:b/>
                <w:spacing w:val="-3"/>
                <w:lang w:eastAsia="es-MX"/>
              </w:rPr>
            </w:pPr>
            <w:r w:rsidRPr="00E30D09">
              <w:rPr>
                <w:rFonts w:cs="Arial"/>
                <w:b/>
                <w:spacing w:val="-3"/>
                <w:lang w:eastAsia="es-MX"/>
              </w:rPr>
              <w:t>FLUJOGRAMA</w:t>
            </w:r>
          </w:p>
        </w:tc>
        <w:tc>
          <w:tcPr>
            <w:tcW w:w="4111"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C1A6D" w:rsidRPr="00E30D09" w:rsidRDefault="002C1A6D">
            <w:pPr>
              <w:spacing w:line="276" w:lineRule="auto"/>
              <w:jc w:val="center"/>
              <w:rPr>
                <w:rFonts w:cs="Arial"/>
                <w:b/>
                <w:spacing w:val="-3"/>
                <w:lang w:eastAsia="es-MX"/>
              </w:rPr>
            </w:pPr>
            <w:r w:rsidRPr="00E30D09">
              <w:rPr>
                <w:rFonts w:cs="Arial"/>
                <w:b/>
                <w:spacing w:val="-3"/>
                <w:lang w:eastAsia="es-MX"/>
              </w:rPr>
              <w:t>DESCRIPCIÓN</w:t>
            </w:r>
          </w:p>
        </w:tc>
        <w:tc>
          <w:tcPr>
            <w:tcW w:w="1634"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2C1A6D" w:rsidRPr="00E30D09" w:rsidRDefault="002C1A6D">
            <w:pPr>
              <w:spacing w:line="276" w:lineRule="auto"/>
              <w:jc w:val="center"/>
              <w:rPr>
                <w:rFonts w:cs="Arial"/>
                <w:b/>
                <w:spacing w:val="-3"/>
                <w:lang w:eastAsia="es-MX"/>
              </w:rPr>
            </w:pPr>
            <w:r w:rsidRPr="00E30D09">
              <w:rPr>
                <w:rFonts w:cs="Arial"/>
                <w:b/>
                <w:spacing w:val="-3"/>
                <w:lang w:eastAsia="es-MX"/>
              </w:rPr>
              <w:t>RESPONSABLE</w:t>
            </w:r>
          </w:p>
        </w:tc>
      </w:tr>
      <w:tr w:rsidR="002C1A6D" w:rsidRPr="00E30D09" w:rsidTr="009359DA">
        <w:trPr>
          <w:cantSplit/>
          <w:trHeight w:val="1966"/>
        </w:trPr>
        <w:tc>
          <w:tcPr>
            <w:tcW w:w="4395" w:type="dxa"/>
            <w:vMerge w:val="restart"/>
            <w:tcBorders>
              <w:top w:val="single" w:sz="4" w:space="0" w:color="auto"/>
              <w:left w:val="single" w:sz="4" w:space="0" w:color="auto"/>
              <w:bottom w:val="single" w:sz="4" w:space="0" w:color="auto"/>
              <w:right w:val="single" w:sz="4" w:space="0" w:color="auto"/>
            </w:tcBorders>
            <w:hideMark/>
          </w:tcPr>
          <w:p w:rsidR="002C1A6D" w:rsidRPr="00E30D09" w:rsidRDefault="002C1A6D">
            <w:pPr>
              <w:spacing w:line="276" w:lineRule="auto"/>
              <w:jc w:val="center"/>
              <w:rPr>
                <w:rFonts w:cs="Arial"/>
                <w:b/>
                <w:noProof/>
                <w:spacing w:val="-3"/>
                <w:lang w:eastAsia="es-MX"/>
              </w:rPr>
            </w:pPr>
            <w:r w:rsidRPr="00E30D09">
              <w:rPr>
                <w:rFonts w:cs="Arial"/>
                <w:noProof/>
                <w:lang w:eastAsia="es-CO"/>
              </w:rPr>
              <mc:AlternateContent>
                <mc:Choice Requires="wps">
                  <w:drawing>
                    <wp:anchor distT="0" distB="0" distL="114300" distR="114300" simplePos="0" relativeHeight="251872256" behindDoc="0" locked="0" layoutInCell="1" allowOverlap="1" wp14:anchorId="5F0DBB7B" wp14:editId="2CDE4F6D">
                      <wp:simplePos x="0" y="0"/>
                      <wp:positionH relativeFrom="column">
                        <wp:posOffset>699135</wp:posOffset>
                      </wp:positionH>
                      <wp:positionV relativeFrom="paragraph">
                        <wp:posOffset>108585</wp:posOffset>
                      </wp:positionV>
                      <wp:extent cx="1333500" cy="228600"/>
                      <wp:effectExtent l="0" t="0" r="19050" b="19050"/>
                      <wp:wrapNone/>
                      <wp:docPr id="126" name="Proceso alternativo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rPr>
                                      <w:rFonts w:cs="Arial"/>
                                      <w:sz w:val="14"/>
                                      <w:szCs w:val="14"/>
                                      <w:lang w:val="es-MX"/>
                                    </w:rPr>
                                  </w:pPr>
                                  <w:r>
                                    <w:rPr>
                                      <w:rFonts w:cs="Arial"/>
                                      <w:sz w:val="14"/>
                                      <w:szCs w:val="14"/>
                                      <w:lang w:val="es-MX"/>
                                    </w:rPr>
                                    <w:t>Notificación de la Amenaza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26" o:spid="_x0000_s1083" type="#_x0000_t176" style="position:absolute;left:0;text-align:left;margin-left:55.05pt;margin-top:8.55pt;width:105pt;height:1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" strokeweight="1pt">
                      <v:stroke dashstyle="dash"/>
                      <v:shadow color="#868686"/>
                      <v:textbox>
                        <w:txbxContent>
                          <w:p w:rsidR="00A20BDD" w:rsidRDefault="00A20BDD" w:rsidP="002C1A6D">
                            <w:pPr>
                              <w:rPr>
                                <w:rFonts w:cs="Arial"/>
                                <w:sz w:val="14"/>
                                <w:szCs w:val="14"/>
                                <w:lang w:val="es-MX"/>
                              </w:rPr>
                            </w:pPr>
                            <w:r>
                              <w:rPr>
                                <w:rFonts w:cs="Arial"/>
                                <w:sz w:val="14"/>
                                <w:szCs w:val="14"/>
                                <w:lang w:val="es-MX"/>
                              </w:rPr>
                              <w:t>Notificación de la Amenaza</w:t>
                            </w:r>
                          </w:p>
                        </w:txbxContent>
                      </v:textbox>
                    </v:shape>
                  </w:pict>
                </mc:Fallback>
              </mc:AlternateContent>
            </w:r>
          </w:p>
          <w:p w:rsidR="002C1A6D" w:rsidRPr="00E30D09" w:rsidRDefault="002C1A6D">
            <w:pPr>
              <w:spacing w:line="276" w:lineRule="auto"/>
              <w:rPr>
                <w:rFonts w:cs="Arial"/>
                <w:b/>
                <w:spacing w:val="-3"/>
                <w:lang w:eastAsia="es-MX"/>
              </w:rPr>
            </w:pPr>
            <w:r w:rsidRPr="00E30D09">
              <w:rPr>
                <w:rFonts w:cs="Arial"/>
                <w:noProof/>
                <w:lang w:eastAsia="es-CO"/>
              </w:rPr>
              <mc:AlternateContent>
                <mc:Choice Requires="wps">
                  <w:drawing>
                    <wp:anchor distT="0" distB="0" distL="114300" distR="114300" simplePos="0" relativeHeight="251909120" behindDoc="0" locked="0" layoutInCell="1" allowOverlap="1" wp14:anchorId="6799D818" wp14:editId="14040636">
                      <wp:simplePos x="0" y="0"/>
                      <wp:positionH relativeFrom="column">
                        <wp:posOffset>1651000</wp:posOffset>
                      </wp:positionH>
                      <wp:positionV relativeFrom="paragraph">
                        <wp:posOffset>4744085</wp:posOffset>
                      </wp:positionV>
                      <wp:extent cx="1085215" cy="457200"/>
                      <wp:effectExtent l="0" t="0" r="19685" b="19050"/>
                      <wp:wrapNone/>
                      <wp:docPr id="125" name="Proceso alternativo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215" cy="4572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Realicen una evaluación de la emergencia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25" o:spid="_x0000_s1084" type="#_x0000_t176" style="position:absolute;margin-left:130pt;margin-top:373.55pt;width:85.45pt;height:36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" strokeweight="1pt">
                      <v:stroke dashstyle="dash"/>
                      <v:shadow color="#868686"/>
                      <v:textbox inset="1mm,1mm,1mm,1mm">
                        <w:txbxContent>
                          <w:p w:rsidR="00A20BDD" w:rsidRDefault="00A20BDD" w:rsidP="002C1A6D">
                            <w:pPr>
                              <w:jc w:val="center"/>
                              <w:rPr>
                                <w:rFonts w:cs="Arial"/>
                                <w:sz w:val="14"/>
                                <w:szCs w:val="14"/>
                                <w:lang w:val="es-MX"/>
                              </w:rPr>
                            </w:pPr>
                            <w:r>
                              <w:rPr>
                                <w:rFonts w:cs="Arial"/>
                                <w:sz w:val="14"/>
                                <w:szCs w:val="14"/>
                                <w:lang w:val="es-MX"/>
                              </w:rPr>
                              <w:t>Realicen una evaluación de la emergencia</w:t>
                            </w:r>
                          </w:p>
                        </w:txbxContent>
                      </v:textbox>
                    </v:shape>
                  </w:pict>
                </mc:Fallback>
              </mc:AlternateContent>
            </w:r>
            <w:r w:rsidRPr="00E30D09">
              <w:rPr>
                <w:rFonts w:cs="Arial"/>
                <w:noProof/>
                <w:lang w:eastAsia="es-CO"/>
              </w:rPr>
              <mc:AlternateContent>
                <mc:Choice Requires="wps">
                  <w:drawing>
                    <wp:anchor distT="0" distB="0" distL="114300" distR="114300" simplePos="0" relativeHeight="251900928" behindDoc="0" locked="0" layoutInCell="1" allowOverlap="1" wp14:anchorId="796EF1E6" wp14:editId="3042EBCF">
                      <wp:simplePos x="0" y="0"/>
                      <wp:positionH relativeFrom="column">
                        <wp:posOffset>517525</wp:posOffset>
                      </wp:positionH>
                      <wp:positionV relativeFrom="paragraph">
                        <wp:posOffset>362585</wp:posOffset>
                      </wp:positionV>
                      <wp:extent cx="1714500" cy="228600"/>
                      <wp:effectExtent l="0" t="0" r="19050" b="19050"/>
                      <wp:wrapNone/>
                      <wp:docPr id="124" name="Proceso alternativo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Pida ayuda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24" o:spid="_x0000_s1085" type="#_x0000_t176" style="position:absolute;margin-left:40.75pt;margin-top:28.55pt;width:135pt;height:1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Pida ayuda</w:t>
                            </w:r>
                          </w:p>
                        </w:txbxContent>
                      </v:textbox>
                    </v:shape>
                  </w:pict>
                </mc:Fallback>
              </mc:AlternateContent>
            </w:r>
            <w:r w:rsidRPr="00E30D09">
              <w:rPr>
                <w:rFonts w:cs="Arial"/>
                <w:noProof/>
                <w:lang w:eastAsia="es-CO"/>
              </w:rPr>
              <mc:AlternateContent>
                <mc:Choice Requires="wps">
                  <w:drawing>
                    <wp:anchor distT="0" distB="0" distL="114300" distR="114300" simplePos="0" relativeHeight="251899904" behindDoc="0" locked="0" layoutInCell="1" allowOverlap="1" wp14:anchorId="125D235E" wp14:editId="1A228559">
                      <wp:simplePos x="0" y="0"/>
                      <wp:positionH relativeFrom="column">
                        <wp:posOffset>125730</wp:posOffset>
                      </wp:positionH>
                      <wp:positionV relativeFrom="paragraph">
                        <wp:posOffset>5556885</wp:posOffset>
                      </wp:positionV>
                      <wp:extent cx="1558925" cy="518160"/>
                      <wp:effectExtent l="0" t="0" r="79375" b="91440"/>
                      <wp:wrapNone/>
                      <wp:docPr id="123" name="Conector angula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925" cy="518160"/>
                              </a:xfrm>
                              <a:prstGeom prst="bentConnector3">
                                <a:avLst>
                                  <a:gd name="adj1" fmla="val 7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5B9381" id="Conector angular 123" o:spid="_x0000_s1026" type="#_x0000_t34" style="position:absolute;margin-left:9.9pt;margin-top:437.55pt;width:122.75pt;height:40.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" adj="158">
                      <v:stroke endarrow="block"/>
                    </v:shape>
                  </w:pict>
                </mc:Fallback>
              </mc:AlternateContent>
            </w:r>
            <w:r w:rsidRPr="00E30D09">
              <w:rPr>
                <w:rFonts w:cs="Arial"/>
                <w:noProof/>
                <w:lang w:eastAsia="es-CO"/>
              </w:rPr>
              <mc:AlternateContent>
                <mc:Choice Requires="wps">
                  <w:drawing>
                    <wp:anchor distT="0" distB="0" distL="114300" distR="114300" simplePos="0" relativeHeight="251886592" behindDoc="0" locked="0" layoutInCell="1" allowOverlap="1" wp14:anchorId="396263A6" wp14:editId="0E95B99D">
                      <wp:simplePos x="0" y="0"/>
                      <wp:positionH relativeFrom="column">
                        <wp:posOffset>-24765</wp:posOffset>
                      </wp:positionH>
                      <wp:positionV relativeFrom="paragraph">
                        <wp:posOffset>5380355</wp:posOffset>
                      </wp:positionV>
                      <wp:extent cx="321310" cy="278765"/>
                      <wp:effectExtent l="0" t="0" r="2540" b="6985"/>
                      <wp:wrapNone/>
                      <wp:docPr id="122" name="Cuadro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2C1A6D">
                                  <w:pPr>
                                    <w:rPr>
                                      <w:rFonts w:cs="Arial"/>
                                      <w:sz w:val="14"/>
                                      <w:szCs w:val="14"/>
                                    </w:rPr>
                                  </w:pPr>
                                  <w:r>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22" o:spid="_x0000_s1086" type="#_x0000_t202" style="position:absolute;margin-left:-1.95pt;margin-top:423.65pt;width:25.3pt;height:21.9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" stroked="f">
                      <v:textbox>
                        <w:txbxContent>
                          <w:p w:rsidR="00A20BDD" w:rsidRDefault="00A20BDD" w:rsidP="002C1A6D">
                            <w:pPr>
                              <w:rPr>
                                <w:rFonts w:cs="Arial"/>
                                <w:sz w:val="14"/>
                                <w:szCs w:val="14"/>
                              </w:rPr>
                            </w:pPr>
                            <w:r>
                              <w:rPr>
                                <w:rFonts w:cs="Arial"/>
                                <w:sz w:val="14"/>
                                <w:szCs w:val="14"/>
                              </w:rPr>
                              <w:t>SI</w:t>
                            </w:r>
                          </w:p>
                        </w:txbxContent>
                      </v:textbox>
                    </v:shape>
                  </w:pict>
                </mc:Fallback>
              </mc:AlternateContent>
            </w:r>
            <w:r w:rsidRPr="00E30D09">
              <w:rPr>
                <w:rFonts w:cs="Arial"/>
                <w:noProof/>
                <w:lang w:eastAsia="es-CO"/>
              </w:rPr>
              <mc:AlternateContent>
                <mc:Choice Requires="wps">
                  <w:drawing>
                    <wp:anchor distT="0" distB="0" distL="114300" distR="114300" simplePos="0" relativeHeight="251910144" behindDoc="0" locked="0" layoutInCell="1" allowOverlap="1" wp14:anchorId="20FE7B80" wp14:editId="5DD4B191">
                      <wp:simplePos x="0" y="0"/>
                      <wp:positionH relativeFrom="column">
                        <wp:posOffset>184150</wp:posOffset>
                      </wp:positionH>
                      <wp:positionV relativeFrom="paragraph">
                        <wp:posOffset>5160010</wp:posOffset>
                      </wp:positionV>
                      <wp:extent cx="1266190" cy="571500"/>
                      <wp:effectExtent l="19050" t="19050" r="29210" b="38100"/>
                      <wp:wrapNone/>
                      <wp:docPr id="121" name="Decisión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5715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rPr>
                                      <w:rFonts w:cs="Arial"/>
                                      <w:sz w:val="14"/>
                                      <w:szCs w:val="14"/>
                                      <w:lang w:val="es-MX"/>
                                    </w:rPr>
                                  </w:pPr>
                                  <w:r>
                                    <w:rPr>
                                      <w:rFonts w:cs="Arial"/>
                                      <w:sz w:val="14"/>
                                      <w:szCs w:val="14"/>
                                      <w:lang w:val="es-MX"/>
                                    </w:rPr>
                                    <w:t>¿Emergencia Controlada?</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ecisión 121" o:spid="_x0000_s1087" type="#_x0000_t110" style="position:absolute;margin-left:14.5pt;margin-top:406.3pt;width:99.7pt;height: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" strokeweight="1pt">
                      <v:stroke dashstyle="dash"/>
                      <v:shadow color="#868686"/>
                      <v:textbox inset="1mm,0,1mm,0">
                        <w:txbxContent>
                          <w:p w:rsidR="00A20BDD" w:rsidRDefault="00A20BDD" w:rsidP="002C1A6D">
                            <w:pPr>
                              <w:rPr>
                                <w:rFonts w:cs="Arial"/>
                                <w:sz w:val="14"/>
                                <w:szCs w:val="14"/>
                                <w:lang w:val="es-MX"/>
                              </w:rPr>
                            </w:pPr>
                            <w:r>
                              <w:rPr>
                                <w:rFonts w:cs="Arial"/>
                                <w:sz w:val="14"/>
                                <w:szCs w:val="14"/>
                                <w:lang w:val="es-MX"/>
                              </w:rPr>
                              <w:t>¿Emergencia Controlada?</w:t>
                            </w:r>
                          </w:p>
                        </w:txbxContent>
                      </v:textbox>
                    </v:shape>
                  </w:pict>
                </mc:Fallback>
              </mc:AlternateContent>
            </w:r>
            <w:r w:rsidRPr="00E30D09">
              <w:rPr>
                <w:rFonts w:cs="Arial"/>
                <w:noProof/>
                <w:lang w:eastAsia="es-CO"/>
              </w:rPr>
              <mc:AlternateContent>
                <mc:Choice Requires="wps">
                  <w:drawing>
                    <wp:anchor distT="0" distB="0" distL="114300" distR="114300" simplePos="0" relativeHeight="251877376" behindDoc="0" locked="0" layoutInCell="1" allowOverlap="1" wp14:anchorId="43AD003C" wp14:editId="5EEEE19A">
                      <wp:simplePos x="0" y="0"/>
                      <wp:positionH relativeFrom="column">
                        <wp:posOffset>1758315</wp:posOffset>
                      </wp:positionH>
                      <wp:positionV relativeFrom="paragraph">
                        <wp:posOffset>5937250</wp:posOffset>
                      </wp:positionV>
                      <wp:extent cx="911860" cy="213360"/>
                      <wp:effectExtent l="0" t="0" r="21590" b="15240"/>
                      <wp:wrapNone/>
                      <wp:docPr id="120" name="Proceso alternativo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20" o:spid="_x0000_s1088" type="#_x0000_t176" style="position:absolute;margin-left:138.45pt;margin-top:467.5pt;width:71.8pt;height:16.8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FIN</w:t>
                            </w:r>
                          </w:p>
                        </w:txbxContent>
                      </v:textbox>
                    </v:shape>
                  </w:pict>
                </mc:Fallback>
              </mc:AlternateContent>
            </w:r>
            <w:r w:rsidRPr="00E30D09">
              <w:rPr>
                <w:rFonts w:cs="Arial"/>
                <w:noProof/>
                <w:lang w:eastAsia="es-CO"/>
              </w:rPr>
              <mc:AlternateContent>
                <mc:Choice Requires="wps">
                  <w:drawing>
                    <wp:anchor distT="0" distB="0" distL="114300" distR="114300" simplePos="0" relativeHeight="251895808" behindDoc="0" locked="0" layoutInCell="1" allowOverlap="1" wp14:anchorId="0D51A8B1" wp14:editId="10C13651">
                      <wp:simplePos x="0" y="0"/>
                      <wp:positionH relativeFrom="column">
                        <wp:posOffset>2225675</wp:posOffset>
                      </wp:positionH>
                      <wp:positionV relativeFrom="paragraph">
                        <wp:posOffset>5731510</wp:posOffset>
                      </wp:positionV>
                      <wp:extent cx="0" cy="205740"/>
                      <wp:effectExtent l="76200" t="0" r="57150" b="60960"/>
                      <wp:wrapNone/>
                      <wp:docPr id="119" name="Conector recto de flecha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43B0AD" id="Conector recto de flecha 119" o:spid="_x0000_s1026" type="#_x0000_t32" style="position:absolute;margin-left:175.25pt;margin-top:451.3pt;width:0;height:16.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">
                      <v:stroke endarrow="block"/>
                    </v:shape>
                  </w:pict>
                </mc:Fallback>
              </mc:AlternateContent>
            </w:r>
            <w:r w:rsidRPr="00E30D09">
              <w:rPr>
                <w:rFonts w:cs="Arial"/>
                <w:noProof/>
                <w:lang w:eastAsia="es-CO"/>
              </w:rPr>
              <mc:AlternateContent>
                <mc:Choice Requires="wps">
                  <w:drawing>
                    <wp:anchor distT="0" distB="0" distL="114300" distR="114300" simplePos="0" relativeHeight="251880448" behindDoc="0" locked="0" layoutInCell="1" allowOverlap="1" wp14:anchorId="5F4D74C0" wp14:editId="3984D3D9">
                      <wp:simplePos x="0" y="0"/>
                      <wp:positionH relativeFrom="column">
                        <wp:posOffset>1684655</wp:posOffset>
                      </wp:positionH>
                      <wp:positionV relativeFrom="paragraph">
                        <wp:posOffset>5398770</wp:posOffset>
                      </wp:positionV>
                      <wp:extent cx="1052830" cy="332740"/>
                      <wp:effectExtent l="0" t="0" r="13970" b="10160"/>
                      <wp:wrapNone/>
                      <wp:docPr id="118" name="Proceso alternativo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830" cy="33274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Vuelta a la normalidad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18" o:spid="_x0000_s1089" type="#_x0000_t176" style="position:absolute;margin-left:132.65pt;margin-top:425.1pt;width:82.9pt;height:26.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Vuelta a la normalidad</w:t>
                            </w:r>
                          </w:p>
                        </w:txbxContent>
                      </v:textbox>
                    </v:shape>
                  </w:pict>
                </mc:Fallback>
              </mc:AlternateContent>
            </w:r>
            <w:r w:rsidRPr="00E30D09">
              <w:rPr>
                <w:rFonts w:cs="Arial"/>
                <w:noProof/>
                <w:lang w:eastAsia="es-CO"/>
              </w:rPr>
              <mc:AlternateContent>
                <mc:Choice Requires="wps">
                  <w:drawing>
                    <wp:anchor distT="0" distB="0" distL="114300" distR="114300" simplePos="0" relativeHeight="251870208" behindDoc="0" locked="0" layoutInCell="1" allowOverlap="1" wp14:anchorId="37C00D77" wp14:editId="5DD15BB4">
                      <wp:simplePos x="0" y="0"/>
                      <wp:positionH relativeFrom="column">
                        <wp:posOffset>2187575</wp:posOffset>
                      </wp:positionH>
                      <wp:positionV relativeFrom="paragraph">
                        <wp:posOffset>5151755</wp:posOffset>
                      </wp:positionV>
                      <wp:extent cx="0" cy="228600"/>
                      <wp:effectExtent l="76200" t="0" r="57150" b="57150"/>
                      <wp:wrapNone/>
                      <wp:docPr id="117" name="Conector recto de flecha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AA589F" id="Conector recto de flecha 117" o:spid="_x0000_s1026" type="#_x0000_t32" style="position:absolute;margin-left:172.25pt;margin-top:405.65pt;width:0;height:1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">
                      <v:stroke endarrow="block"/>
                    </v:shape>
                  </w:pict>
                </mc:Fallback>
              </mc:AlternateContent>
            </w:r>
            <w:r w:rsidRPr="00E30D09">
              <w:rPr>
                <w:rFonts w:cs="Arial"/>
                <w:noProof/>
                <w:lang w:eastAsia="es-CO"/>
              </w:rPr>
              <mc:AlternateContent>
                <mc:Choice Requires="wps">
                  <w:drawing>
                    <wp:anchor distT="0" distB="0" distL="114300" distR="114300" simplePos="0" relativeHeight="251893760" behindDoc="0" locked="0" layoutInCell="1" allowOverlap="1" wp14:anchorId="43B8018D" wp14:editId="05204D0D">
                      <wp:simplePos x="0" y="0"/>
                      <wp:positionH relativeFrom="column">
                        <wp:posOffset>799465</wp:posOffset>
                      </wp:positionH>
                      <wp:positionV relativeFrom="paragraph">
                        <wp:posOffset>4923155</wp:posOffset>
                      </wp:positionV>
                      <wp:extent cx="0" cy="228600"/>
                      <wp:effectExtent l="76200" t="0" r="57150" b="57150"/>
                      <wp:wrapNone/>
                      <wp:docPr id="116" name="Conector recto de flecha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C3F12C" id="Conector recto de flecha 116" o:spid="_x0000_s1026" type="#_x0000_t32" style="position:absolute;margin-left:62.95pt;margin-top:387.65pt;width:0;height:1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">
                      <v:stroke endarrow="block"/>
                    </v:shape>
                  </w:pict>
                </mc:Fallback>
              </mc:AlternateContent>
            </w:r>
            <w:r w:rsidRPr="00E30D09">
              <w:rPr>
                <w:rFonts w:cs="Arial"/>
                <w:noProof/>
                <w:lang w:eastAsia="es-CO"/>
              </w:rPr>
              <mc:AlternateContent>
                <mc:Choice Requires="wps">
                  <w:drawing>
                    <wp:anchor distT="0" distB="0" distL="114300" distR="114300" simplePos="0" relativeHeight="251879424" behindDoc="0" locked="0" layoutInCell="1" allowOverlap="1" wp14:anchorId="4338A27F" wp14:editId="6EBEB382">
                      <wp:simplePos x="0" y="0"/>
                      <wp:positionH relativeFrom="column">
                        <wp:posOffset>261620</wp:posOffset>
                      </wp:positionH>
                      <wp:positionV relativeFrom="paragraph">
                        <wp:posOffset>4448175</wp:posOffset>
                      </wp:positionV>
                      <wp:extent cx="1147445" cy="466090"/>
                      <wp:effectExtent l="0" t="0" r="14605" b="10160"/>
                      <wp:wrapNone/>
                      <wp:docPr id="115" name="Proceso alternativo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46609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Evacue y espere la respuesta avanzada de bomberos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15" o:spid="_x0000_s1090" type="#_x0000_t176" style="position:absolute;margin-left:20.6pt;margin-top:350.25pt;width:90.35pt;height:36.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Evacue y espere la respuesta avanzada de bomberos</w:t>
                            </w:r>
                          </w:p>
                        </w:txbxContent>
                      </v:textbox>
                    </v:shape>
                  </w:pict>
                </mc:Fallback>
              </mc:AlternateContent>
            </w:r>
            <w:r w:rsidRPr="00E30D09">
              <w:rPr>
                <w:rFonts w:cs="Arial"/>
                <w:noProof/>
                <w:lang w:eastAsia="es-CO"/>
              </w:rPr>
              <mc:AlternateContent>
                <mc:Choice Requires="wps">
                  <w:drawing>
                    <wp:anchor distT="0" distB="0" distL="114300" distR="114300" simplePos="0" relativeHeight="251885568" behindDoc="0" locked="0" layoutInCell="1" allowOverlap="1" wp14:anchorId="24F9661C" wp14:editId="0ECEF899">
                      <wp:simplePos x="0" y="0"/>
                      <wp:positionH relativeFrom="column">
                        <wp:posOffset>2187575</wp:posOffset>
                      </wp:positionH>
                      <wp:positionV relativeFrom="paragraph">
                        <wp:posOffset>4017010</wp:posOffset>
                      </wp:positionV>
                      <wp:extent cx="285750" cy="213360"/>
                      <wp:effectExtent l="0" t="0" r="0" b="0"/>
                      <wp:wrapNone/>
                      <wp:docPr id="114" name="Cuadro de tex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2C1A6D">
                                  <w:pPr>
                                    <w:rPr>
                                      <w:rFonts w:cs="Arial"/>
                                      <w:sz w:val="14"/>
                                      <w:szCs w:val="14"/>
                                    </w:rPr>
                                  </w:pPr>
                                  <w:r>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4" o:spid="_x0000_s1091" type="#_x0000_t202" style="position:absolute;margin-left:172.25pt;margin-top:316.3pt;width:22.5pt;height:16.8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" stroked="f">
                      <v:textbox>
                        <w:txbxContent>
                          <w:p w:rsidR="00A20BDD" w:rsidRDefault="00A20BDD" w:rsidP="002C1A6D">
                            <w:pPr>
                              <w:rPr>
                                <w:rFonts w:cs="Arial"/>
                                <w:sz w:val="14"/>
                                <w:szCs w:val="14"/>
                              </w:rPr>
                            </w:pPr>
                            <w:r>
                              <w:rPr>
                                <w:rFonts w:cs="Arial"/>
                                <w:sz w:val="14"/>
                                <w:szCs w:val="14"/>
                              </w:rPr>
                              <w:t>SI</w:t>
                            </w:r>
                          </w:p>
                        </w:txbxContent>
                      </v:textbox>
                    </v:shape>
                  </w:pict>
                </mc:Fallback>
              </mc:AlternateContent>
            </w:r>
            <w:r w:rsidRPr="00E30D09">
              <w:rPr>
                <w:rFonts w:cs="Arial"/>
                <w:noProof/>
                <w:lang w:eastAsia="es-CO"/>
              </w:rPr>
              <mc:AlternateContent>
                <mc:Choice Requires="wps">
                  <w:drawing>
                    <wp:anchor distT="0" distB="0" distL="114300" distR="114300" simplePos="0" relativeHeight="251887616" behindDoc="0" locked="0" layoutInCell="1" allowOverlap="1" wp14:anchorId="3523B071" wp14:editId="3534B4FF">
                      <wp:simplePos x="0" y="0"/>
                      <wp:positionH relativeFrom="column">
                        <wp:posOffset>921385</wp:posOffset>
                      </wp:positionH>
                      <wp:positionV relativeFrom="paragraph">
                        <wp:posOffset>3823970</wp:posOffset>
                      </wp:positionV>
                      <wp:extent cx="1266190" cy="571500"/>
                      <wp:effectExtent l="19050" t="19050" r="29210" b="38100"/>
                      <wp:wrapNone/>
                      <wp:docPr id="113" name="Decisión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5715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rPr>
                                      <w:rFonts w:cs="Arial"/>
                                      <w:sz w:val="14"/>
                                      <w:szCs w:val="14"/>
                                      <w:lang w:val="es-MX"/>
                                    </w:rPr>
                                  </w:pPr>
                                  <w:r>
                                    <w:rPr>
                                      <w:rFonts w:cs="Arial"/>
                                      <w:sz w:val="14"/>
                                      <w:szCs w:val="14"/>
                                      <w:lang w:val="es-MX"/>
                                    </w:rPr>
                                    <w:t>¿Emergencia Controlada?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ecisión 113" o:spid="_x0000_s1092" type="#_x0000_t110" style="position:absolute;margin-left:72.55pt;margin-top:301.1pt;width:99.7pt;height: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" strokeweight="1pt">
                      <v:stroke dashstyle="dash"/>
                      <v:shadow color="#868686"/>
                      <v:textbox inset="1mm,1mm,1mm,1mm">
                        <w:txbxContent>
                          <w:p w:rsidR="00A20BDD" w:rsidRDefault="00A20BDD" w:rsidP="002C1A6D">
                            <w:pPr>
                              <w:rPr>
                                <w:rFonts w:cs="Arial"/>
                                <w:sz w:val="14"/>
                                <w:szCs w:val="14"/>
                                <w:lang w:val="es-MX"/>
                              </w:rPr>
                            </w:pPr>
                            <w:r>
                              <w:rPr>
                                <w:rFonts w:cs="Arial"/>
                                <w:sz w:val="14"/>
                                <w:szCs w:val="14"/>
                                <w:lang w:val="es-MX"/>
                              </w:rPr>
                              <w:t>¿Emergencia Controlada?</w:t>
                            </w:r>
                          </w:p>
                        </w:txbxContent>
                      </v:textbox>
                    </v:shape>
                  </w:pict>
                </mc:Fallback>
              </mc:AlternateContent>
            </w:r>
            <w:r w:rsidRPr="00E30D09">
              <w:rPr>
                <w:rFonts w:cs="Arial"/>
                <w:noProof/>
                <w:lang w:eastAsia="es-CO"/>
              </w:rPr>
              <mc:AlternateContent>
                <mc:Choice Requires="wpg">
                  <w:drawing>
                    <wp:anchor distT="0" distB="0" distL="114300" distR="114300" simplePos="0" relativeHeight="251907072" behindDoc="0" locked="0" layoutInCell="1" allowOverlap="1" wp14:anchorId="42105B3A" wp14:editId="08888994">
                      <wp:simplePos x="0" y="0"/>
                      <wp:positionH relativeFrom="column">
                        <wp:posOffset>1128395</wp:posOffset>
                      </wp:positionH>
                      <wp:positionV relativeFrom="paragraph">
                        <wp:posOffset>3581400</wp:posOffset>
                      </wp:positionV>
                      <wp:extent cx="438785" cy="192405"/>
                      <wp:effectExtent l="0" t="0" r="75565" b="55245"/>
                      <wp:wrapNone/>
                      <wp:docPr id="112" name="Grupo 112"/>
                      <wp:cNvGraphicFramePr/>
                      <a:graphic xmlns:a="http://schemas.openxmlformats.org/drawingml/2006/main">
                        <a:graphicData uri="http://schemas.microsoft.com/office/word/2010/wordprocessingGroup">
                          <wpg:wgp>
                            <wpg:cNvGrpSpPr/>
                            <wpg:grpSpPr bwMode="auto">
                              <a:xfrm>
                                <a:off x="0" y="0"/>
                                <a:ext cx="438785" cy="192405"/>
                                <a:chOff x="0" y="0"/>
                                <a:chExt cx="573" cy="303"/>
                              </a:xfrm>
                            </wpg:grpSpPr>
                            <wps:wsp>
                              <wps:cNvPr id="271" name="AutoShape 202"/>
                              <wps:cNvCnPr>
                                <a:cxnSpLocks noChangeShapeType="1"/>
                              </wps:cNvCnPr>
                              <wps:spPr bwMode="auto">
                                <a:xfrm>
                                  <a:off x="572" y="0"/>
                                  <a:ext cx="1" cy="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AutoShape 203"/>
                              <wps:cNvCnPr>
                                <a:cxnSpLocks noChangeShapeType="1"/>
                              </wps:cNvCnPr>
                              <wps:spPr bwMode="auto">
                                <a:xfrm>
                                  <a:off x="0" y="0"/>
                                  <a:ext cx="5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1A9683" id="Grupo 112" o:spid="_x0000_s1026" style="position:absolute;margin-left:88.85pt;margin-top:282pt;width:34.55pt;height:15.15pt;z-index:251907072" coordsize="57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">
                      <v:shape id="AutoShape 202" o:spid="_x0000_s1027" type="#_x0000_t32" style="position:absolute;left:572;width:1;height: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CZDsYAAADcAAAADwAAAGRycy9kb3ducmV2LnhtbESPT2vCQBTE74LfYXmCN93Eg3+iq5RC&#10;RZQe1BLa2yP7TEKzb8PuqrGfvlsQehxm5jfMatOZRtzI+dqygnScgCAurK65VPBxfhvNQfiArLGx&#10;TAoe5GGz7vdWmGl75yPdTqEUEcI+QwVVCG0mpS8qMujHtiWO3sU6gyFKV0rt8B7hppGTJJlKgzXH&#10;hQpbeq2o+D5djYLPw+KaP/J32ufpYv+Fzvif81ap4aB7WYII1IX/8LO90womsxT+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QmQ7GAAAA3AAAAA8AAAAAAAAA&#10;AAAAAAAAoQIAAGRycy9kb3ducmV2LnhtbFBLBQYAAAAABAAEAPkAAACUAwAAAAA=&#10;">
                        <v:stroke endarrow="block"/>
                      </v:shape>
                      <v:shape id="AutoShape 203" o:spid="_x0000_s1028" type="#_x0000_t32" style="position:absolute;width: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rLsYAAADcAAAADwAAAGRycy9kb3ducmV2LnhtbESPQWsCMRSE74L/ITyhF9GsC61la5S1&#10;INSCB7XeXzevm9DNy7qJuv33TaHgcZiZb5jFqneNuFIXrGcFs2kGgrjy2nKt4OO4mTyDCBFZY+OZ&#10;FPxQgNVyOFhgof2N93Q9xFokCIcCFZgY20LKUBlyGKa+JU7el+8cxiS7WuoObwnuGpln2ZN0aDkt&#10;GGzp1VD1fbg4BbvtbF1+Grt935/t7nFTNpd6fFLqYdSXLyAi9fEe/m+/aQX5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Vqy7GAAAA3AAAAA8AAAAAAAAA&#10;AAAAAAAAoQIAAGRycy9kb3ducmV2LnhtbFBLBQYAAAAABAAEAPkAAACUAwAAAAA=&#10;"/>
                    </v:group>
                  </w:pict>
                </mc:Fallback>
              </mc:AlternateContent>
            </w:r>
            <w:r w:rsidRPr="00E30D09">
              <w:rPr>
                <w:rFonts w:cs="Arial"/>
                <w:noProof/>
                <w:lang w:eastAsia="es-CO"/>
              </w:rPr>
              <mc:AlternateContent>
                <mc:Choice Requires="wps">
                  <w:drawing>
                    <wp:anchor distT="0" distB="0" distL="114300" distR="114300" simplePos="0" relativeHeight="251894784" behindDoc="0" locked="0" layoutInCell="1" allowOverlap="1" wp14:anchorId="7912AD82" wp14:editId="5C973DA6">
                      <wp:simplePos x="0" y="0"/>
                      <wp:positionH relativeFrom="column">
                        <wp:posOffset>2187575</wp:posOffset>
                      </wp:positionH>
                      <wp:positionV relativeFrom="paragraph">
                        <wp:posOffset>4187190</wp:posOffset>
                      </wp:positionV>
                      <wp:extent cx="0" cy="554355"/>
                      <wp:effectExtent l="76200" t="0" r="57150" b="55245"/>
                      <wp:wrapNone/>
                      <wp:docPr id="111"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4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4CC978" id="Conector recto de flecha 111" o:spid="_x0000_s1026" type="#_x0000_t32" style="position:absolute;margin-left:172.25pt;margin-top:329.7pt;width:0;height:43.6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">
                      <v:stroke endarrow="block"/>
                    </v:shape>
                  </w:pict>
                </mc:Fallback>
              </mc:AlternateContent>
            </w:r>
            <w:r w:rsidRPr="00E30D09">
              <w:rPr>
                <w:rFonts w:cs="Arial"/>
                <w:noProof/>
                <w:lang w:eastAsia="es-CO"/>
              </w:rPr>
              <mc:AlternateContent>
                <mc:Choice Requires="wps">
                  <w:drawing>
                    <wp:anchor distT="0" distB="0" distL="114300" distR="114300" simplePos="0" relativeHeight="251908096" behindDoc="0" locked="0" layoutInCell="1" allowOverlap="1" wp14:anchorId="3124F906" wp14:editId="72722E59">
                      <wp:simplePos x="0" y="0"/>
                      <wp:positionH relativeFrom="column">
                        <wp:posOffset>837565</wp:posOffset>
                      </wp:positionH>
                      <wp:positionV relativeFrom="paragraph">
                        <wp:posOffset>4164965</wp:posOffset>
                      </wp:positionV>
                      <wp:extent cx="0" cy="283210"/>
                      <wp:effectExtent l="76200" t="0" r="57150" b="59690"/>
                      <wp:wrapNone/>
                      <wp:docPr id="108" name="Conector recto de flecha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3A3530" id="Conector recto de flecha 108" o:spid="_x0000_s1026" type="#_x0000_t32" style="position:absolute;margin-left:65.95pt;margin-top:327.95pt;width:0;height:22.3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">
                      <v:stroke endarrow="block"/>
                    </v:shape>
                  </w:pict>
                </mc:Fallback>
              </mc:AlternateContent>
            </w:r>
            <w:r w:rsidRPr="00E30D09">
              <w:rPr>
                <w:rFonts w:cs="Arial"/>
                <w:noProof/>
                <w:lang w:eastAsia="es-CO"/>
              </w:rPr>
              <mc:AlternateContent>
                <mc:Choice Requires="wps">
                  <w:drawing>
                    <wp:anchor distT="0" distB="0" distL="114300" distR="114300" simplePos="0" relativeHeight="251884544" behindDoc="0" locked="0" layoutInCell="1" allowOverlap="1" wp14:anchorId="2168FE00" wp14:editId="53E50E9B">
                      <wp:simplePos x="0" y="0"/>
                      <wp:positionH relativeFrom="column">
                        <wp:posOffset>715010</wp:posOffset>
                      </wp:positionH>
                      <wp:positionV relativeFrom="paragraph">
                        <wp:posOffset>4017010</wp:posOffset>
                      </wp:positionV>
                      <wp:extent cx="309245" cy="213995"/>
                      <wp:effectExtent l="0" t="0" r="0" b="0"/>
                      <wp:wrapNone/>
                      <wp:docPr id="107" name="Cuadro de texto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213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2C1A6D">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07" o:spid="_x0000_s1093" type="#_x0000_t202" style="position:absolute;margin-left:56.3pt;margin-top:316.3pt;width:24.35pt;height:16.8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" stroked="f">
                      <v:textbox>
                        <w:txbxContent>
                          <w:p w:rsidR="00A20BDD" w:rsidRDefault="00A20BDD" w:rsidP="002C1A6D">
                            <w:pPr>
                              <w:rPr>
                                <w:rFonts w:cs="Arial"/>
                                <w:sz w:val="12"/>
                                <w:szCs w:val="12"/>
                                <w:lang w:val="es-MX"/>
                              </w:rPr>
                            </w:pPr>
                            <w:r>
                              <w:rPr>
                                <w:rFonts w:cs="Arial"/>
                                <w:sz w:val="12"/>
                                <w:szCs w:val="12"/>
                                <w:lang w:val="es-MX"/>
                              </w:rPr>
                              <w:t>NO</w:t>
                            </w:r>
                          </w:p>
                        </w:txbxContent>
                      </v:textbox>
                    </v:shape>
                  </w:pict>
                </mc:Fallback>
              </mc:AlternateContent>
            </w:r>
            <w:r w:rsidRPr="00E30D09">
              <w:rPr>
                <w:rFonts w:cs="Arial"/>
                <w:noProof/>
                <w:lang w:eastAsia="es-CO"/>
              </w:rPr>
              <mc:AlternateContent>
                <mc:Choice Requires="wps">
                  <w:drawing>
                    <wp:anchor distT="0" distB="0" distL="114300" distR="114300" simplePos="0" relativeHeight="251906048" behindDoc="0" locked="0" layoutInCell="1" allowOverlap="1" wp14:anchorId="156E2A86" wp14:editId="3E6224D5">
                      <wp:simplePos x="0" y="0"/>
                      <wp:positionH relativeFrom="column">
                        <wp:posOffset>439420</wp:posOffset>
                      </wp:positionH>
                      <wp:positionV relativeFrom="paragraph">
                        <wp:posOffset>3201035</wp:posOffset>
                      </wp:positionV>
                      <wp:extent cx="0" cy="189865"/>
                      <wp:effectExtent l="76200" t="0" r="57150" b="57785"/>
                      <wp:wrapNone/>
                      <wp:docPr id="106" name="Conector recto de flecha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5397CF" id="Conector recto de flecha 106" o:spid="_x0000_s1026" type="#_x0000_t32" style="position:absolute;margin-left:34.6pt;margin-top:252.05pt;width:0;height:14.9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">
                      <v:stroke endarrow="block"/>
                    </v:shape>
                  </w:pict>
                </mc:Fallback>
              </mc:AlternateContent>
            </w:r>
            <w:r w:rsidRPr="00E30D09">
              <w:rPr>
                <w:rFonts w:cs="Arial"/>
                <w:noProof/>
                <w:lang w:eastAsia="es-CO"/>
              </w:rPr>
              <mc:AlternateContent>
                <mc:Choice Requires="wps">
                  <w:drawing>
                    <wp:anchor distT="0" distB="0" distL="114300" distR="114300" simplePos="0" relativeHeight="251878400" behindDoc="0" locked="0" layoutInCell="1" allowOverlap="1" wp14:anchorId="562BC429" wp14:editId="68114F5B">
                      <wp:simplePos x="0" y="0"/>
                      <wp:positionH relativeFrom="column">
                        <wp:posOffset>-24765</wp:posOffset>
                      </wp:positionH>
                      <wp:positionV relativeFrom="paragraph">
                        <wp:posOffset>3422015</wp:posOffset>
                      </wp:positionV>
                      <wp:extent cx="1153160" cy="459105"/>
                      <wp:effectExtent l="0" t="0" r="27940" b="17145"/>
                      <wp:wrapNone/>
                      <wp:docPr id="105" name="Proceso alternativo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45910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Continúe atendiendo la emergencia con los extintores adecuados.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05" o:spid="_x0000_s1094" type="#_x0000_t176" style="position:absolute;margin-left:-1.95pt;margin-top:269.45pt;width:90.8pt;height:36.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Continúe atendiendo la emergencia con los extintores adecuados.</w:t>
                            </w:r>
                          </w:p>
                        </w:txbxContent>
                      </v:textbox>
                    </v:shape>
                  </w:pict>
                </mc:Fallback>
              </mc:AlternateContent>
            </w:r>
            <w:r w:rsidRPr="00E30D09">
              <w:rPr>
                <w:rFonts w:cs="Arial"/>
                <w:noProof/>
                <w:lang w:eastAsia="es-CO"/>
              </w:rPr>
              <mc:AlternateContent>
                <mc:Choice Requires="wps">
                  <w:drawing>
                    <wp:anchor distT="0" distB="0" distL="114300" distR="114300" simplePos="0" relativeHeight="251896832" behindDoc="0" locked="0" layoutInCell="1" allowOverlap="1" wp14:anchorId="7B1E3690" wp14:editId="512030B7">
                      <wp:simplePos x="0" y="0"/>
                      <wp:positionH relativeFrom="column">
                        <wp:posOffset>-65405</wp:posOffset>
                      </wp:positionH>
                      <wp:positionV relativeFrom="paragraph">
                        <wp:posOffset>2966085</wp:posOffset>
                      </wp:positionV>
                      <wp:extent cx="1212215" cy="213360"/>
                      <wp:effectExtent l="0" t="0" r="26035" b="15240"/>
                      <wp:wrapNone/>
                      <wp:docPr id="104" name="Proceso alternativo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215"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szCs w:val="14"/>
                                    </w:rPr>
                                  </w:pPr>
                                  <w:r>
                                    <w:rPr>
                                      <w:rFonts w:cs="Arial"/>
                                      <w:sz w:val="14"/>
                                      <w:szCs w:val="14"/>
                                      <w:lang w:val="es-MX"/>
                                    </w:rPr>
                                    <w:t>Quite suministro eléctrico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04" o:spid="_x0000_s1095" type="#_x0000_t176" style="position:absolute;margin-left:-5.15pt;margin-top:233.55pt;width:95.45pt;height:16.8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" strokeweight="1pt">
                      <v:stroke dashstyle="dash"/>
                      <v:shadow color="#868686"/>
                      <v:textbox>
                        <w:txbxContent>
                          <w:p w:rsidR="00A20BDD" w:rsidRDefault="00A20BDD" w:rsidP="002C1A6D">
                            <w:pPr>
                              <w:jc w:val="center"/>
                              <w:rPr>
                                <w:szCs w:val="14"/>
                              </w:rPr>
                            </w:pPr>
                            <w:r>
                              <w:rPr>
                                <w:rFonts w:cs="Arial"/>
                                <w:sz w:val="14"/>
                                <w:szCs w:val="14"/>
                                <w:lang w:val="es-MX"/>
                              </w:rPr>
                              <w:t>Quite suministro eléctrico</w:t>
                            </w:r>
                          </w:p>
                        </w:txbxContent>
                      </v:textbox>
                    </v:shape>
                  </w:pict>
                </mc:Fallback>
              </mc:AlternateContent>
            </w:r>
            <w:r w:rsidRPr="00E30D09">
              <w:rPr>
                <w:rFonts w:cs="Arial"/>
                <w:noProof/>
                <w:lang w:eastAsia="es-CO"/>
              </w:rPr>
              <mc:AlternateContent>
                <mc:Choice Requires="wps">
                  <w:drawing>
                    <wp:anchor distT="0" distB="0" distL="114300" distR="114300" simplePos="0" relativeHeight="251905024" behindDoc="0" locked="0" layoutInCell="1" allowOverlap="1" wp14:anchorId="5AF9C6CD" wp14:editId="3B4C9D03">
                      <wp:simplePos x="0" y="0"/>
                      <wp:positionH relativeFrom="column">
                        <wp:posOffset>448310</wp:posOffset>
                      </wp:positionH>
                      <wp:positionV relativeFrom="paragraph">
                        <wp:posOffset>2776220</wp:posOffset>
                      </wp:positionV>
                      <wp:extent cx="0" cy="189865"/>
                      <wp:effectExtent l="76200" t="0" r="57150" b="57785"/>
                      <wp:wrapNone/>
                      <wp:docPr id="103" name="Conector recto de flecha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246976" id="Conector recto de flecha 103" o:spid="_x0000_s1026" type="#_x0000_t32" style="position:absolute;margin-left:35.3pt;margin-top:218.6pt;width:0;height:14.9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">
                      <v:stroke endarrow="block"/>
                    </v:shape>
                  </w:pict>
                </mc:Fallback>
              </mc:AlternateContent>
            </w:r>
            <w:r w:rsidRPr="00E30D09">
              <w:rPr>
                <w:rFonts w:cs="Arial"/>
                <w:noProof/>
                <w:lang w:eastAsia="es-CO"/>
              </w:rPr>
              <mc:AlternateContent>
                <mc:Choice Requires="wps">
                  <w:drawing>
                    <wp:anchor distT="0" distB="0" distL="114300" distR="114300" simplePos="0" relativeHeight="251904000" behindDoc="0" locked="0" layoutInCell="1" allowOverlap="1" wp14:anchorId="05303D35" wp14:editId="26A8C7D0">
                      <wp:simplePos x="0" y="0"/>
                      <wp:positionH relativeFrom="column">
                        <wp:posOffset>-15875</wp:posOffset>
                      </wp:positionH>
                      <wp:positionV relativeFrom="paragraph">
                        <wp:posOffset>2442210</wp:posOffset>
                      </wp:positionV>
                      <wp:extent cx="1059180" cy="334010"/>
                      <wp:effectExtent l="0" t="0" r="26670" b="27940"/>
                      <wp:wrapNone/>
                      <wp:docPr id="102" name="Proceso alternativo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33401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Llame a los bomberos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02" o:spid="_x0000_s1096" type="#_x0000_t176" style="position:absolute;margin-left:-1.25pt;margin-top:192.3pt;width:83.4pt;height:26.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Llame a los bomberos</w:t>
                            </w:r>
                          </w:p>
                        </w:txbxContent>
                      </v:textbox>
                    </v:shape>
                  </w:pict>
                </mc:Fallback>
              </mc:AlternateContent>
            </w:r>
            <w:r w:rsidRPr="00E30D09">
              <w:rPr>
                <w:rFonts w:cs="Arial"/>
                <w:noProof/>
                <w:lang w:eastAsia="es-CO"/>
              </w:rPr>
              <mc:AlternateContent>
                <mc:Choice Requires="wps">
                  <w:drawing>
                    <wp:anchor distT="0" distB="0" distL="114300" distR="114300" simplePos="0" relativeHeight="251892736" behindDoc="0" locked="0" layoutInCell="1" allowOverlap="1" wp14:anchorId="34063AD3" wp14:editId="6E0B7655">
                      <wp:simplePos x="0" y="0"/>
                      <wp:positionH relativeFrom="column">
                        <wp:posOffset>439420</wp:posOffset>
                      </wp:positionH>
                      <wp:positionV relativeFrom="paragraph">
                        <wp:posOffset>2250440</wp:posOffset>
                      </wp:positionV>
                      <wp:extent cx="0" cy="191770"/>
                      <wp:effectExtent l="76200" t="0" r="57150" b="55880"/>
                      <wp:wrapNone/>
                      <wp:docPr id="101" name="Conector recto de flech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35B654" id="Conector recto de flecha 101" o:spid="_x0000_s1026" type="#_x0000_t32" style="position:absolute;margin-left:34.6pt;margin-top:177.2pt;width:0;height:15.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">
                      <v:stroke endarrow="block"/>
                    </v:shape>
                  </w:pict>
                </mc:Fallback>
              </mc:AlternateContent>
            </w:r>
            <w:r w:rsidRPr="00E30D09">
              <w:rPr>
                <w:rFonts w:cs="Arial"/>
                <w:noProof/>
                <w:lang w:eastAsia="es-CO"/>
              </w:rPr>
              <mc:AlternateContent>
                <mc:Choice Requires="wps">
                  <w:drawing>
                    <wp:anchor distT="0" distB="0" distL="114300" distR="114300" simplePos="0" relativeHeight="251874304" behindDoc="0" locked="0" layoutInCell="1" allowOverlap="1" wp14:anchorId="48C7983C" wp14:editId="2C280B4B">
                      <wp:simplePos x="0" y="0"/>
                      <wp:positionH relativeFrom="column">
                        <wp:posOffset>1355725</wp:posOffset>
                      </wp:positionH>
                      <wp:positionV relativeFrom="paragraph">
                        <wp:posOffset>2114550</wp:posOffset>
                      </wp:positionV>
                      <wp:extent cx="1314450" cy="327660"/>
                      <wp:effectExtent l="0" t="0" r="19050" b="15240"/>
                      <wp:wrapNone/>
                      <wp:docPr id="100" name="Proceso alternativo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276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Comunique al Jefe de área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100" o:spid="_x0000_s1097" type="#_x0000_t176" style="position:absolute;margin-left:106.75pt;margin-top:166.5pt;width:103.5pt;height:25.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Comunique al Jefe de área</w:t>
                            </w:r>
                          </w:p>
                        </w:txbxContent>
                      </v:textbox>
                    </v:shape>
                  </w:pict>
                </mc:Fallback>
              </mc:AlternateContent>
            </w:r>
            <w:r w:rsidRPr="00E30D09">
              <w:rPr>
                <w:rFonts w:cs="Arial"/>
                <w:noProof/>
                <w:lang w:eastAsia="es-CO"/>
              </w:rPr>
              <mc:AlternateContent>
                <mc:Choice Requires="wps">
                  <w:drawing>
                    <wp:anchor distT="0" distB="0" distL="114300" distR="114300" simplePos="0" relativeHeight="251902976" behindDoc="0" locked="0" layoutInCell="1" allowOverlap="1" wp14:anchorId="1745F964" wp14:editId="727D2D31">
                      <wp:simplePos x="0" y="0"/>
                      <wp:positionH relativeFrom="column">
                        <wp:posOffset>2032635</wp:posOffset>
                      </wp:positionH>
                      <wp:positionV relativeFrom="paragraph">
                        <wp:posOffset>1840230</wp:posOffset>
                      </wp:positionV>
                      <wp:extent cx="0" cy="274320"/>
                      <wp:effectExtent l="76200" t="0" r="57150" b="49530"/>
                      <wp:wrapNone/>
                      <wp:docPr id="99" name="Conector recto de flech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457DB1" id="Conector recto de flecha 99" o:spid="_x0000_s1026" type="#_x0000_t32" style="position:absolute;margin-left:160.05pt;margin-top:144.9pt;width:0;height:21.6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">
                      <v:stroke endarrow="block"/>
                    </v:shape>
                  </w:pict>
                </mc:Fallback>
              </mc:AlternateContent>
            </w:r>
            <w:r w:rsidRPr="00E30D09">
              <w:rPr>
                <w:rFonts w:cs="Arial"/>
                <w:noProof/>
                <w:lang w:eastAsia="es-CO"/>
              </w:rPr>
              <mc:AlternateContent>
                <mc:Choice Requires="wps">
                  <w:drawing>
                    <wp:anchor distT="0" distB="0" distL="114300" distR="114300" simplePos="0" relativeHeight="251901952" behindDoc="0" locked="0" layoutInCell="1" allowOverlap="1" wp14:anchorId="473BB606" wp14:editId="58C2DC85">
                      <wp:simplePos x="0" y="0"/>
                      <wp:positionH relativeFrom="column">
                        <wp:posOffset>2032635</wp:posOffset>
                      </wp:positionH>
                      <wp:positionV relativeFrom="paragraph">
                        <wp:posOffset>1333500</wp:posOffset>
                      </wp:positionV>
                      <wp:extent cx="0" cy="274320"/>
                      <wp:effectExtent l="76200" t="0" r="57150" b="49530"/>
                      <wp:wrapNone/>
                      <wp:docPr id="98" name="Conector recto de flecha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E2A05A" id="Conector recto de flecha 98" o:spid="_x0000_s1026" type="#_x0000_t32" style="position:absolute;margin-left:160.05pt;margin-top:105pt;width:0;height:21.6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">
                      <v:stroke endarrow="block"/>
                    </v:shape>
                  </w:pict>
                </mc:Fallback>
              </mc:AlternateContent>
            </w:r>
            <w:r w:rsidRPr="00E30D09">
              <w:rPr>
                <w:rFonts w:cs="Arial"/>
                <w:noProof/>
                <w:lang w:eastAsia="es-CO"/>
              </w:rPr>
              <mc:AlternateContent>
                <mc:Choice Requires="wps">
                  <w:drawing>
                    <wp:anchor distT="0" distB="0" distL="114300" distR="114300" simplePos="0" relativeHeight="251876352" behindDoc="0" locked="0" layoutInCell="1" allowOverlap="1" wp14:anchorId="4692BA13" wp14:editId="05F949FD">
                      <wp:simplePos x="0" y="0"/>
                      <wp:positionH relativeFrom="column">
                        <wp:posOffset>1491615</wp:posOffset>
                      </wp:positionH>
                      <wp:positionV relativeFrom="paragraph">
                        <wp:posOffset>1626870</wp:posOffset>
                      </wp:positionV>
                      <wp:extent cx="1143000" cy="213360"/>
                      <wp:effectExtent l="0" t="0" r="19050" b="15240"/>
                      <wp:wrapNone/>
                      <wp:docPr id="97" name="Proceso alternativo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 xml:space="preserve">Evalué la situación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97" o:spid="_x0000_s1098" type="#_x0000_t176" style="position:absolute;margin-left:117.45pt;margin-top:128.1pt;width:90pt;height:16.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 xml:space="preserve">Evalué la situación </w:t>
                            </w:r>
                          </w:p>
                        </w:txbxContent>
                      </v:textbox>
                    </v:shape>
                  </w:pict>
                </mc:Fallback>
              </mc:AlternateContent>
            </w:r>
            <w:r w:rsidRPr="00E30D09">
              <w:rPr>
                <w:rFonts w:cs="Arial"/>
                <w:noProof/>
                <w:lang w:eastAsia="es-CO"/>
              </w:rPr>
              <mc:AlternateContent>
                <mc:Choice Requires="wps">
                  <w:drawing>
                    <wp:anchor distT="0" distB="0" distL="114300" distR="114300" simplePos="0" relativeHeight="251875328" behindDoc="0" locked="0" layoutInCell="1" allowOverlap="1" wp14:anchorId="479835A4" wp14:editId="354EC067">
                      <wp:simplePos x="0" y="0"/>
                      <wp:positionH relativeFrom="column">
                        <wp:posOffset>-24765</wp:posOffset>
                      </wp:positionH>
                      <wp:positionV relativeFrom="paragraph">
                        <wp:posOffset>2066925</wp:posOffset>
                      </wp:positionV>
                      <wp:extent cx="1059180" cy="182880"/>
                      <wp:effectExtent l="0" t="0" r="26670" b="26670"/>
                      <wp:wrapNone/>
                      <wp:docPr id="96" name="Proceso alternativo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18288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Orden de Evacuación</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96" o:spid="_x0000_s1099" type="#_x0000_t176" style="position:absolute;margin-left:-1.95pt;margin-top:162.75pt;width:83.4pt;height:14.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" strokeweight="1pt">
                      <v:stroke dashstyle="dash"/>
                      <v:shadow color="#868686"/>
                      <v:textbox inset="1mm,0,1mm,0">
                        <w:txbxContent>
                          <w:p w:rsidR="00A20BDD" w:rsidRDefault="00A20BDD" w:rsidP="002C1A6D">
                            <w:pPr>
                              <w:jc w:val="center"/>
                              <w:rPr>
                                <w:rFonts w:cs="Arial"/>
                                <w:sz w:val="14"/>
                                <w:szCs w:val="14"/>
                                <w:lang w:val="es-MX"/>
                              </w:rPr>
                            </w:pPr>
                            <w:r>
                              <w:rPr>
                                <w:rFonts w:cs="Arial"/>
                                <w:sz w:val="14"/>
                                <w:szCs w:val="14"/>
                                <w:lang w:val="es-MX"/>
                              </w:rPr>
                              <w:t>Orden de Evacuación</w:t>
                            </w:r>
                          </w:p>
                        </w:txbxContent>
                      </v:textbox>
                    </v:shape>
                  </w:pict>
                </mc:Fallback>
              </mc:AlternateContent>
            </w:r>
            <w:r w:rsidRPr="00E30D09">
              <w:rPr>
                <w:rFonts w:cs="Arial"/>
                <w:noProof/>
                <w:lang w:eastAsia="es-CO"/>
              </w:rPr>
              <mc:AlternateContent>
                <mc:Choice Requires="wps">
                  <w:drawing>
                    <wp:anchor distT="0" distB="0" distL="114300" distR="114300" simplePos="0" relativeHeight="251891712" behindDoc="0" locked="0" layoutInCell="1" allowOverlap="1" wp14:anchorId="2937F182" wp14:editId="6238C3A5">
                      <wp:simplePos x="0" y="0"/>
                      <wp:positionH relativeFrom="column">
                        <wp:posOffset>448310</wp:posOffset>
                      </wp:positionH>
                      <wp:positionV relativeFrom="paragraph">
                        <wp:posOffset>1840230</wp:posOffset>
                      </wp:positionV>
                      <wp:extent cx="0" cy="189865"/>
                      <wp:effectExtent l="76200" t="0" r="57150" b="57785"/>
                      <wp:wrapNone/>
                      <wp:docPr id="95" name="Conector recto de flecha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F233BC" id="Conector recto de flecha 95" o:spid="_x0000_s1026" type="#_x0000_t32" style="position:absolute;margin-left:35.3pt;margin-top:144.9pt;width:0;height:14.9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">
                      <v:stroke endarrow="block"/>
                    </v:shape>
                  </w:pict>
                </mc:Fallback>
              </mc:AlternateContent>
            </w:r>
            <w:r w:rsidRPr="00E30D09">
              <w:rPr>
                <w:rFonts w:cs="Arial"/>
                <w:noProof/>
                <w:lang w:eastAsia="es-CO"/>
              </w:rPr>
              <mc:AlternateContent>
                <mc:Choice Requires="wps">
                  <w:drawing>
                    <wp:anchor distT="0" distB="0" distL="114300" distR="114300" simplePos="0" relativeHeight="251897856" behindDoc="0" locked="0" layoutInCell="1" allowOverlap="1" wp14:anchorId="36B66C5B" wp14:editId="0F67A99E">
                      <wp:simplePos x="0" y="0"/>
                      <wp:positionH relativeFrom="column">
                        <wp:posOffset>-65405</wp:posOffset>
                      </wp:positionH>
                      <wp:positionV relativeFrom="paragraph">
                        <wp:posOffset>1607820</wp:posOffset>
                      </wp:positionV>
                      <wp:extent cx="1193800" cy="232410"/>
                      <wp:effectExtent l="0" t="0" r="25400" b="15240"/>
                      <wp:wrapNone/>
                      <wp:docPr id="94" name="Proceso alternativo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23241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 xml:space="preserve">Activación de la alarma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94" o:spid="_x0000_s1100" type="#_x0000_t176" style="position:absolute;margin-left:-5.15pt;margin-top:126.6pt;width:94pt;height:18.3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" strokeweight="1pt">
                      <v:stroke dashstyle="dash"/>
                      <v:shadow color="#868686"/>
                      <v:textbox>
                        <w:txbxContent>
                          <w:p w:rsidR="00A20BDD" w:rsidRDefault="00A20BDD" w:rsidP="002C1A6D">
                            <w:pPr>
                              <w:jc w:val="center"/>
                              <w:rPr>
                                <w:rFonts w:cs="Arial"/>
                                <w:sz w:val="14"/>
                                <w:szCs w:val="14"/>
                                <w:lang w:val="es-MX"/>
                              </w:rPr>
                            </w:pPr>
                            <w:r>
                              <w:rPr>
                                <w:rFonts w:cs="Arial"/>
                                <w:sz w:val="14"/>
                                <w:szCs w:val="14"/>
                                <w:lang w:val="es-MX"/>
                              </w:rPr>
                              <w:t xml:space="preserve">Activación de la alarma </w:t>
                            </w:r>
                          </w:p>
                        </w:txbxContent>
                      </v:textbox>
                    </v:shape>
                  </w:pict>
                </mc:Fallback>
              </mc:AlternateContent>
            </w:r>
            <w:r w:rsidRPr="00E30D09">
              <w:rPr>
                <w:rFonts w:cs="Arial"/>
                <w:noProof/>
                <w:lang w:eastAsia="es-CO"/>
              </w:rPr>
              <mc:AlternateContent>
                <mc:Choice Requires="wps">
                  <w:drawing>
                    <wp:anchor distT="0" distB="0" distL="114300" distR="114300" simplePos="0" relativeHeight="251898880" behindDoc="0" locked="0" layoutInCell="1" allowOverlap="1" wp14:anchorId="16E2BB9D" wp14:editId="134425C4">
                      <wp:simplePos x="0" y="0"/>
                      <wp:positionH relativeFrom="column">
                        <wp:posOffset>448310</wp:posOffset>
                      </wp:positionH>
                      <wp:positionV relativeFrom="paragraph">
                        <wp:posOffset>1333500</wp:posOffset>
                      </wp:positionV>
                      <wp:extent cx="0" cy="274320"/>
                      <wp:effectExtent l="76200" t="0" r="57150" b="49530"/>
                      <wp:wrapNone/>
                      <wp:docPr id="93" name="Conector recto de flecha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FB253C" id="Conector recto de flecha 93" o:spid="_x0000_s1026" type="#_x0000_t32" style="position:absolute;margin-left:35.3pt;margin-top:105pt;width:0;height:21.6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">
                      <v:stroke endarrow="block"/>
                    </v:shape>
                  </w:pict>
                </mc:Fallback>
              </mc:AlternateContent>
            </w:r>
            <w:r w:rsidRPr="00E30D09">
              <w:rPr>
                <w:rFonts w:cs="Arial"/>
                <w:noProof/>
                <w:lang w:eastAsia="es-CO"/>
              </w:rPr>
              <mc:AlternateContent>
                <mc:Choice Requires="wps">
                  <w:drawing>
                    <wp:anchor distT="0" distB="0" distL="114300" distR="114300" simplePos="0" relativeHeight="251882496" behindDoc="0" locked="0" layoutInCell="1" allowOverlap="1" wp14:anchorId="38699EBB" wp14:editId="46FB2D32">
                      <wp:simplePos x="0" y="0"/>
                      <wp:positionH relativeFrom="column">
                        <wp:posOffset>1896745</wp:posOffset>
                      </wp:positionH>
                      <wp:positionV relativeFrom="paragraph">
                        <wp:posOffset>1196340</wp:posOffset>
                      </wp:positionV>
                      <wp:extent cx="290830" cy="186055"/>
                      <wp:effectExtent l="0" t="0" r="0" b="4445"/>
                      <wp:wrapNone/>
                      <wp:docPr id="92" name="Cuadro de texto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2C1A6D">
                                  <w:pPr>
                                    <w:rPr>
                                      <w:rFonts w:cs="Arial"/>
                                      <w:sz w:val="12"/>
                                      <w:szCs w:val="12"/>
                                    </w:rPr>
                                  </w:pPr>
                                  <w:r>
                                    <w:rPr>
                                      <w:rFonts w:cs="Arial"/>
                                      <w:sz w:val="12"/>
                                      <w:szCs w:val="12"/>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92" o:spid="_x0000_s1101" type="#_x0000_t202" style="position:absolute;margin-left:149.35pt;margin-top:94.2pt;width:22.9pt;height:14.6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" stroked="f">
                      <v:textbox>
                        <w:txbxContent>
                          <w:p w:rsidR="00A20BDD" w:rsidRDefault="00A20BDD" w:rsidP="002C1A6D">
                            <w:pPr>
                              <w:rPr>
                                <w:rFonts w:cs="Arial"/>
                                <w:sz w:val="12"/>
                                <w:szCs w:val="12"/>
                              </w:rPr>
                            </w:pPr>
                            <w:r>
                              <w:rPr>
                                <w:rFonts w:cs="Arial"/>
                                <w:sz w:val="12"/>
                                <w:szCs w:val="12"/>
                              </w:rPr>
                              <w:t>SI</w:t>
                            </w:r>
                          </w:p>
                        </w:txbxContent>
                      </v:textbox>
                    </v:shape>
                  </w:pict>
                </mc:Fallback>
              </mc:AlternateContent>
            </w:r>
            <w:r w:rsidRPr="00E30D09">
              <w:rPr>
                <w:rFonts w:cs="Arial"/>
                <w:noProof/>
                <w:lang w:eastAsia="es-CO"/>
              </w:rPr>
              <mc:AlternateContent>
                <mc:Choice Requires="wps">
                  <w:drawing>
                    <wp:anchor distT="0" distB="0" distL="114300" distR="114300" simplePos="0" relativeHeight="251883520" behindDoc="0" locked="0" layoutInCell="1" allowOverlap="1" wp14:anchorId="2D01B906" wp14:editId="3623D733">
                      <wp:simplePos x="0" y="0"/>
                      <wp:positionH relativeFrom="column">
                        <wp:posOffset>572135</wp:posOffset>
                      </wp:positionH>
                      <wp:positionV relativeFrom="paragraph">
                        <wp:posOffset>1099185</wp:posOffset>
                      </wp:positionV>
                      <wp:extent cx="1331595" cy="381000"/>
                      <wp:effectExtent l="38100" t="19050" r="1905" b="38100"/>
                      <wp:wrapNone/>
                      <wp:docPr id="91" name="Decisión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1595" cy="3810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rPr>
                                      <w:rFonts w:cs="Arial"/>
                                      <w:sz w:val="14"/>
                                      <w:szCs w:val="14"/>
                                      <w:lang w:val="es-MX"/>
                                    </w:rPr>
                                  </w:pPr>
                                  <w:r>
                                    <w:rPr>
                                      <w:rFonts w:cs="Arial"/>
                                      <w:sz w:val="14"/>
                                      <w:szCs w:val="14"/>
                                      <w:lang w:val="es-MX"/>
                                    </w:rPr>
                                    <w:t>¿Se controló?</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ecisión 91" o:spid="_x0000_s1102" type="#_x0000_t110" style="position:absolute;margin-left:45.05pt;margin-top:86.55pt;width:104.85pt;height:30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" strokeweight="1pt">
                      <v:stroke dashstyle="dash"/>
                      <v:shadow color="#868686"/>
                      <v:textbox inset="1mm,1mm,1mm,1mm">
                        <w:txbxContent>
                          <w:p w:rsidR="00A20BDD" w:rsidRDefault="00A20BDD" w:rsidP="002C1A6D">
                            <w:pPr>
                              <w:rPr>
                                <w:rFonts w:cs="Arial"/>
                                <w:sz w:val="14"/>
                                <w:szCs w:val="14"/>
                                <w:lang w:val="es-MX"/>
                              </w:rPr>
                            </w:pPr>
                            <w:r>
                              <w:rPr>
                                <w:rFonts w:cs="Arial"/>
                                <w:sz w:val="14"/>
                                <w:szCs w:val="14"/>
                                <w:lang w:val="es-MX"/>
                              </w:rPr>
                              <w:t>¿Se controló?</w:t>
                            </w:r>
                          </w:p>
                        </w:txbxContent>
                      </v:textbox>
                    </v:shape>
                  </w:pict>
                </mc:Fallback>
              </mc:AlternateContent>
            </w:r>
            <w:r w:rsidRPr="00E30D09">
              <w:rPr>
                <w:rFonts w:cs="Arial"/>
                <w:noProof/>
                <w:lang w:eastAsia="es-CO"/>
              </w:rPr>
              <mc:AlternateContent>
                <mc:Choice Requires="wps">
                  <w:drawing>
                    <wp:anchor distT="0" distB="0" distL="114300" distR="114300" simplePos="0" relativeHeight="251881472" behindDoc="0" locked="0" layoutInCell="1" allowOverlap="1" wp14:anchorId="180385F6" wp14:editId="5A36FE50">
                      <wp:simplePos x="0" y="0"/>
                      <wp:positionH relativeFrom="column">
                        <wp:posOffset>322580</wp:posOffset>
                      </wp:positionH>
                      <wp:positionV relativeFrom="paragraph">
                        <wp:posOffset>1196340</wp:posOffset>
                      </wp:positionV>
                      <wp:extent cx="365760" cy="186055"/>
                      <wp:effectExtent l="0" t="0" r="0" b="4445"/>
                      <wp:wrapNone/>
                      <wp:docPr id="90" name="Cuadro de texto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2C1A6D">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90" o:spid="_x0000_s1103" type="#_x0000_t202" style="position:absolute;margin-left:25.4pt;margin-top:94.2pt;width:28.8pt;height:14.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" stroked="f">
                      <v:textbox>
                        <w:txbxContent>
                          <w:p w:rsidR="00A20BDD" w:rsidRDefault="00A20BDD" w:rsidP="002C1A6D">
                            <w:pPr>
                              <w:rPr>
                                <w:rFonts w:cs="Arial"/>
                                <w:sz w:val="12"/>
                                <w:szCs w:val="12"/>
                                <w:lang w:val="es-MX"/>
                              </w:rPr>
                            </w:pPr>
                            <w:r>
                              <w:rPr>
                                <w:rFonts w:cs="Arial"/>
                                <w:sz w:val="12"/>
                                <w:szCs w:val="12"/>
                                <w:lang w:val="es-MX"/>
                              </w:rPr>
                              <w:t>NO</w:t>
                            </w:r>
                          </w:p>
                        </w:txbxContent>
                      </v:textbox>
                    </v:shape>
                  </w:pict>
                </mc:Fallback>
              </mc:AlternateContent>
            </w:r>
            <w:r w:rsidRPr="00E30D09">
              <w:rPr>
                <w:rFonts w:cs="Arial"/>
                <w:noProof/>
                <w:lang w:eastAsia="es-CO"/>
              </w:rPr>
              <mc:AlternateContent>
                <mc:Choice Requires="wps">
                  <w:drawing>
                    <wp:anchor distT="0" distB="0" distL="114300" distR="114300" simplePos="0" relativeHeight="251890688" behindDoc="0" locked="0" layoutInCell="1" allowOverlap="1" wp14:anchorId="0AC73C00" wp14:editId="185585EC">
                      <wp:simplePos x="0" y="0"/>
                      <wp:positionH relativeFrom="column">
                        <wp:posOffset>1298575</wp:posOffset>
                      </wp:positionH>
                      <wp:positionV relativeFrom="paragraph">
                        <wp:posOffset>930275</wp:posOffset>
                      </wp:positionV>
                      <wp:extent cx="0" cy="168910"/>
                      <wp:effectExtent l="76200" t="0" r="57150" b="59690"/>
                      <wp:wrapNone/>
                      <wp:docPr id="89" name="Conector recto de flecha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281E07" id="Conector recto de flecha 89" o:spid="_x0000_s1026" type="#_x0000_t32" style="position:absolute;margin-left:102.25pt;margin-top:73.25pt;width:0;height:13.3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">
                      <v:stroke endarrow="block"/>
                    </v:shape>
                  </w:pict>
                </mc:Fallback>
              </mc:AlternateContent>
            </w:r>
            <w:r w:rsidRPr="00E30D09">
              <w:rPr>
                <w:rFonts w:cs="Arial"/>
                <w:noProof/>
                <w:lang w:eastAsia="es-CO"/>
              </w:rPr>
              <mc:AlternateContent>
                <mc:Choice Requires="wps">
                  <w:drawing>
                    <wp:anchor distT="0" distB="0" distL="114300" distR="114300" simplePos="0" relativeHeight="251889664" behindDoc="0" locked="0" layoutInCell="1" allowOverlap="1" wp14:anchorId="23FF71DF" wp14:editId="19C04843">
                      <wp:simplePos x="0" y="0"/>
                      <wp:positionH relativeFrom="column">
                        <wp:posOffset>1243965</wp:posOffset>
                      </wp:positionH>
                      <wp:positionV relativeFrom="paragraph">
                        <wp:posOffset>636905</wp:posOffset>
                      </wp:positionV>
                      <wp:extent cx="190500" cy="0"/>
                      <wp:effectExtent l="38100" t="0" r="95250" b="57150"/>
                      <wp:wrapNone/>
                      <wp:docPr id="88" name="Conector recto de flecha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1057F8" id="Conector recto de flecha 88" o:spid="_x0000_s1026" type="#_x0000_t32" style="position:absolute;margin-left:97.95pt;margin-top:50.15pt;width:15pt;height:0;rotation:90;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">
                      <v:stroke endarrow="block"/>
                    </v:shape>
                  </w:pict>
                </mc:Fallback>
              </mc:AlternateContent>
            </w:r>
            <w:r w:rsidRPr="00E30D09">
              <w:rPr>
                <w:rFonts w:cs="Arial"/>
                <w:noProof/>
                <w:lang w:eastAsia="es-CO"/>
              </w:rPr>
              <mc:AlternateContent>
                <mc:Choice Requires="wps">
                  <w:drawing>
                    <wp:anchor distT="0" distB="0" distL="114300" distR="114300" simplePos="0" relativeHeight="251873280" behindDoc="0" locked="0" layoutInCell="1" allowOverlap="1" wp14:anchorId="00A0FA6D" wp14:editId="3AB3D109">
                      <wp:simplePos x="0" y="0"/>
                      <wp:positionH relativeFrom="column">
                        <wp:posOffset>9525</wp:posOffset>
                      </wp:positionH>
                      <wp:positionV relativeFrom="paragraph">
                        <wp:posOffset>732155</wp:posOffset>
                      </wp:positionV>
                      <wp:extent cx="2644140" cy="198120"/>
                      <wp:effectExtent l="0" t="0" r="22860" b="11430"/>
                      <wp:wrapNone/>
                      <wp:docPr id="87" name="Proceso alternativ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1981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2C1A6D">
                                  <w:pPr>
                                    <w:jc w:val="center"/>
                                    <w:rPr>
                                      <w:rFonts w:cs="Arial"/>
                                      <w:sz w:val="14"/>
                                      <w:szCs w:val="14"/>
                                      <w:lang w:val="es-MX"/>
                                    </w:rPr>
                                  </w:pPr>
                                  <w:r>
                                    <w:rPr>
                                      <w:rFonts w:cs="Arial"/>
                                      <w:sz w:val="14"/>
                                      <w:szCs w:val="14"/>
                                      <w:lang w:val="es-MX"/>
                                    </w:rPr>
                                    <w:t>Actué con extintores adecuados para el incendio inicial</w:t>
                                  </w:r>
                                </w:p>
                              </w:txbxContent>
                            </wps:txbx>
                            <wps:bodyPr rot="0" vert="horz" wrap="square" lIns="36000" tIns="3600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87" o:spid="_x0000_s1104" type="#_x0000_t176" style="position:absolute;margin-left:.75pt;margin-top:57.65pt;width:208.2pt;height:15.6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" strokeweight="1pt">
                      <v:stroke dashstyle="dash"/>
                      <v:shadow color="#868686"/>
                      <v:textbox inset="1mm,1mm,1mm">
                        <w:txbxContent>
                          <w:p w:rsidR="00A20BDD" w:rsidRDefault="00A20BDD" w:rsidP="002C1A6D">
                            <w:pPr>
                              <w:jc w:val="center"/>
                              <w:rPr>
                                <w:rFonts w:cs="Arial"/>
                                <w:sz w:val="14"/>
                                <w:szCs w:val="14"/>
                                <w:lang w:val="es-MX"/>
                              </w:rPr>
                            </w:pPr>
                            <w:r>
                              <w:rPr>
                                <w:rFonts w:cs="Arial"/>
                                <w:sz w:val="14"/>
                                <w:szCs w:val="14"/>
                                <w:lang w:val="es-MX"/>
                              </w:rPr>
                              <w:t>Actué con extintores adecuados para el incendio inicial</w:t>
                            </w:r>
                          </w:p>
                        </w:txbxContent>
                      </v:textbox>
                    </v:shape>
                  </w:pict>
                </mc:Fallback>
              </mc:AlternateContent>
            </w:r>
            <w:r w:rsidRPr="00E30D09">
              <w:rPr>
                <w:rFonts w:cs="Arial"/>
                <w:noProof/>
                <w:lang w:eastAsia="es-CO"/>
              </w:rPr>
              <mc:AlternateContent>
                <mc:Choice Requires="wps">
                  <w:drawing>
                    <wp:anchor distT="0" distB="0" distL="114300" distR="114300" simplePos="0" relativeHeight="251871232" behindDoc="0" locked="0" layoutInCell="1" allowOverlap="1" wp14:anchorId="1F670AE8" wp14:editId="4F1A33E8">
                      <wp:simplePos x="0" y="0"/>
                      <wp:positionH relativeFrom="column">
                        <wp:posOffset>311150</wp:posOffset>
                      </wp:positionH>
                      <wp:positionV relativeFrom="paragraph">
                        <wp:posOffset>802640</wp:posOffset>
                      </wp:positionV>
                      <wp:extent cx="403860" cy="278765"/>
                      <wp:effectExtent l="0" t="0" r="0" b="6985"/>
                      <wp:wrapNone/>
                      <wp:docPr id="86" name="Cuadro de tex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2C1A6D">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86" o:spid="_x0000_s1105" type="#_x0000_t202" style="position:absolute;margin-left:24.5pt;margin-top:63.2pt;width:31.8pt;height:21.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" stroked="f">
                      <v:textbox>
                        <w:txbxContent>
                          <w:p w:rsidR="00A20BDD" w:rsidRDefault="00A20BDD" w:rsidP="002C1A6D">
                            <w:pPr>
                              <w:rPr>
                                <w:rFonts w:cs="Arial"/>
                                <w:sz w:val="12"/>
                                <w:szCs w:val="12"/>
                                <w:lang w:val="es-MX"/>
                              </w:rPr>
                            </w:pPr>
                            <w:r>
                              <w:rPr>
                                <w:rFonts w:cs="Arial"/>
                                <w:sz w:val="12"/>
                                <w:szCs w:val="12"/>
                                <w:lang w:val="es-MX"/>
                              </w:rPr>
                              <w:t>NO</w:t>
                            </w:r>
                          </w:p>
                        </w:txbxContent>
                      </v:textbox>
                    </v:shape>
                  </w:pict>
                </mc:Fallback>
              </mc:AlternateContent>
            </w:r>
            <w:r w:rsidRPr="00E30D09">
              <w:rPr>
                <w:rFonts w:cs="Arial"/>
                <w:noProof/>
                <w:lang w:eastAsia="es-CO"/>
              </w:rPr>
              <mc:AlternateContent>
                <mc:Choice Requires="wps">
                  <w:drawing>
                    <wp:anchor distT="0" distB="0" distL="114300" distR="114300" simplePos="0" relativeHeight="251888640" behindDoc="0" locked="0" layoutInCell="1" allowOverlap="1" wp14:anchorId="3B462C04" wp14:editId="0E135C0A">
                      <wp:simplePos x="0" y="0"/>
                      <wp:positionH relativeFrom="column">
                        <wp:posOffset>1339215</wp:posOffset>
                      </wp:positionH>
                      <wp:positionV relativeFrom="paragraph">
                        <wp:posOffset>191135</wp:posOffset>
                      </wp:positionV>
                      <wp:extent cx="0" cy="152400"/>
                      <wp:effectExtent l="76200" t="0" r="57150" b="57150"/>
                      <wp:wrapNone/>
                      <wp:docPr id="85" name="Conector recto de flecha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F71584" id="Conector recto de flecha 85" o:spid="_x0000_s1026" type="#_x0000_t32" style="position:absolute;margin-left:105.45pt;margin-top:15.05pt;width:0;height:1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">
                      <v:stroke endarrow="block"/>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tcPr>
          <w:p w:rsidR="002C1A6D" w:rsidRPr="00E30D09" w:rsidRDefault="002C1A6D">
            <w:pPr>
              <w:pStyle w:val="Ttulo3"/>
              <w:tabs>
                <w:tab w:val="left" w:pos="708"/>
              </w:tabs>
              <w:spacing w:line="276" w:lineRule="auto"/>
              <w:jc w:val="both"/>
              <w:rPr>
                <w:b w:val="0"/>
                <w:sz w:val="20"/>
                <w:szCs w:val="20"/>
                <w:lang w:val="es-MX"/>
              </w:rPr>
            </w:pPr>
            <w:bookmarkStart w:id="82" w:name="_Toc481762080"/>
            <w:bookmarkStart w:id="83" w:name="_Toc481762528"/>
            <w:r w:rsidRPr="00E30D09">
              <w:rPr>
                <w:b w:val="0"/>
                <w:bCs/>
                <w:sz w:val="20"/>
                <w:szCs w:val="20"/>
                <w:lang w:val="es-MX"/>
              </w:rPr>
              <w:t>Detecta el incendio en su etapa Inicial, conato. Pide ayuda.</w:t>
            </w:r>
            <w:bookmarkEnd w:id="82"/>
            <w:bookmarkEnd w:id="83"/>
          </w:p>
          <w:p w:rsidR="002C1A6D" w:rsidRPr="00E30D09" w:rsidRDefault="002C1A6D">
            <w:pPr>
              <w:spacing w:line="276" w:lineRule="auto"/>
              <w:rPr>
                <w:rFonts w:cs="Arial"/>
                <w:lang w:val="es-ES" w:eastAsia="es-MX"/>
              </w:rPr>
            </w:pPr>
          </w:p>
          <w:p w:rsidR="002C1A6D" w:rsidRPr="00E30D09" w:rsidRDefault="002C1A6D">
            <w:pPr>
              <w:spacing w:line="276" w:lineRule="auto"/>
              <w:jc w:val="both"/>
              <w:rPr>
                <w:rFonts w:cs="Arial"/>
                <w:bCs/>
                <w:lang w:eastAsia="es-MX"/>
              </w:rPr>
            </w:pPr>
            <w:r w:rsidRPr="00E30D09">
              <w:rPr>
                <w:rFonts w:cs="Arial"/>
                <w:bCs/>
                <w:lang w:eastAsia="es-MX"/>
              </w:rPr>
              <w:t>Controle el incendio en su etapa inicial, utilice sistemas manuales (extintores). Si no tiene entrenamiento para la manipulación de los equipos de extinción, evacue el área afectada.</w:t>
            </w:r>
          </w:p>
          <w:p w:rsidR="002C1A6D" w:rsidRPr="00E30D09" w:rsidRDefault="002C1A6D">
            <w:pPr>
              <w:spacing w:line="276" w:lineRule="auto"/>
              <w:jc w:val="both"/>
              <w:rPr>
                <w:rFonts w:cs="Arial"/>
                <w:bCs/>
                <w:lang w:eastAsia="es-MX"/>
              </w:rPr>
            </w:pPr>
          </w:p>
          <w:p w:rsidR="002C1A6D" w:rsidRPr="00E30D09" w:rsidRDefault="002C1A6D">
            <w:pPr>
              <w:spacing w:line="276" w:lineRule="auto"/>
              <w:jc w:val="both"/>
              <w:rPr>
                <w:rFonts w:cs="Arial"/>
                <w:bCs/>
                <w:lang w:eastAsia="es-MX"/>
              </w:rPr>
            </w:pPr>
            <w:r w:rsidRPr="00E30D09">
              <w:rPr>
                <w:rFonts w:cs="Arial"/>
                <w:bCs/>
                <w:lang w:eastAsia="es-MX"/>
              </w:rPr>
              <w:t>Active la alarma de evacuación u otro medio que se pueda considerar oficial para iniciar la evacuación.</w:t>
            </w:r>
          </w:p>
          <w:p w:rsidR="002C1A6D" w:rsidRPr="00E30D09" w:rsidRDefault="002C1A6D">
            <w:pPr>
              <w:spacing w:line="276" w:lineRule="auto"/>
              <w:jc w:val="both"/>
              <w:rPr>
                <w:rFonts w:cs="Arial"/>
                <w:bCs/>
                <w:lang w:eastAsia="es-MX"/>
              </w:rPr>
            </w:pPr>
          </w:p>
          <w:p w:rsidR="002C1A6D" w:rsidRPr="00E30D09" w:rsidRDefault="002C1A6D">
            <w:pPr>
              <w:spacing w:line="276" w:lineRule="auto"/>
              <w:jc w:val="both"/>
              <w:rPr>
                <w:rFonts w:cs="Arial"/>
                <w:lang w:val="es-ES_tradnl" w:eastAsia="es-MX"/>
              </w:rPr>
            </w:pPr>
          </w:p>
        </w:tc>
        <w:tc>
          <w:tcPr>
            <w:tcW w:w="1634" w:type="dxa"/>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pacing w:line="276" w:lineRule="auto"/>
              <w:jc w:val="center"/>
              <w:rPr>
                <w:rFonts w:cs="Arial"/>
                <w:spacing w:val="-3"/>
                <w:lang w:eastAsia="es-MX"/>
              </w:rPr>
            </w:pPr>
            <w:r w:rsidRPr="00E30D09">
              <w:rPr>
                <w:rFonts w:cs="Arial"/>
                <w:lang w:eastAsia="es-MX"/>
              </w:rPr>
              <w:t>Brigadistas y Trabajadores del área donde se identificó el peligro</w:t>
            </w:r>
          </w:p>
        </w:tc>
      </w:tr>
      <w:tr w:rsidR="002C1A6D" w:rsidRPr="00E30D09" w:rsidTr="009359DA">
        <w:trPr>
          <w:cantSplit/>
          <w:trHeight w:val="1621"/>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uppressAutoHyphens w:val="0"/>
              <w:rPr>
                <w:rFonts w:cs="Arial"/>
                <w:b/>
                <w:spacing w:val="-3"/>
                <w:lang w:eastAsia="es-MX"/>
              </w:rPr>
            </w:pPr>
          </w:p>
        </w:tc>
        <w:tc>
          <w:tcPr>
            <w:tcW w:w="4111" w:type="dxa"/>
            <w:tcBorders>
              <w:top w:val="single" w:sz="4" w:space="0" w:color="auto"/>
              <w:left w:val="single" w:sz="4" w:space="0" w:color="auto"/>
              <w:bottom w:val="single" w:sz="4" w:space="0" w:color="auto"/>
              <w:right w:val="single" w:sz="4" w:space="0" w:color="auto"/>
            </w:tcBorders>
            <w:vAlign w:val="center"/>
          </w:tcPr>
          <w:p w:rsidR="002C1A6D" w:rsidRPr="00E30D09" w:rsidRDefault="002C1A6D">
            <w:pPr>
              <w:pStyle w:val="Ttulo3"/>
              <w:tabs>
                <w:tab w:val="left" w:pos="708"/>
              </w:tabs>
              <w:spacing w:line="276" w:lineRule="auto"/>
              <w:jc w:val="both"/>
              <w:rPr>
                <w:b w:val="0"/>
                <w:sz w:val="20"/>
                <w:szCs w:val="20"/>
                <w:lang w:val="es-MX"/>
              </w:rPr>
            </w:pPr>
            <w:bookmarkStart w:id="84" w:name="_Toc481762081"/>
            <w:bookmarkStart w:id="85" w:name="_Toc481762529"/>
            <w:r w:rsidRPr="00E30D09">
              <w:rPr>
                <w:b w:val="0"/>
                <w:bCs/>
                <w:sz w:val="20"/>
                <w:szCs w:val="20"/>
                <w:lang w:val="es-MX"/>
              </w:rPr>
              <w:t>Inspeccione la zona de impacto y aledañas, para verificar la completa extinción del fuego. Si es necesario refrigere el área.</w:t>
            </w:r>
            <w:bookmarkEnd w:id="84"/>
            <w:bookmarkEnd w:id="85"/>
          </w:p>
          <w:p w:rsidR="002C1A6D" w:rsidRPr="00E30D09" w:rsidRDefault="002C1A6D">
            <w:pPr>
              <w:pStyle w:val="Ttulo3"/>
              <w:tabs>
                <w:tab w:val="left" w:pos="708"/>
              </w:tabs>
              <w:spacing w:line="276" w:lineRule="auto"/>
              <w:jc w:val="both"/>
              <w:rPr>
                <w:b w:val="0"/>
                <w:bCs/>
                <w:sz w:val="20"/>
                <w:szCs w:val="20"/>
                <w:lang w:val="es-MX"/>
              </w:rPr>
            </w:pPr>
            <w:bookmarkStart w:id="86" w:name="_Toc481762082"/>
            <w:bookmarkStart w:id="87" w:name="_Toc481762530"/>
            <w:r w:rsidRPr="00E30D09">
              <w:rPr>
                <w:b w:val="0"/>
                <w:bCs/>
                <w:sz w:val="20"/>
                <w:szCs w:val="20"/>
                <w:lang w:val="es-MX"/>
              </w:rPr>
              <w:t>Si no se logró controlar el incendio en su etapa inicial, active cadena de llamadas y comuníquese con la línea de emergencia 123 o los grupos de apoyo (Bomberos, Policía, Cruz Roja)</w:t>
            </w:r>
            <w:bookmarkEnd w:id="86"/>
            <w:bookmarkEnd w:id="87"/>
            <w:r w:rsidRPr="00E30D09">
              <w:rPr>
                <w:b w:val="0"/>
                <w:bCs/>
                <w:sz w:val="20"/>
                <w:szCs w:val="20"/>
                <w:lang w:val="es-MX"/>
              </w:rPr>
              <w:t xml:space="preserve"> </w:t>
            </w:r>
          </w:p>
          <w:p w:rsidR="002C1A6D" w:rsidRPr="00E30D09" w:rsidRDefault="002C1A6D">
            <w:pPr>
              <w:spacing w:line="276" w:lineRule="auto"/>
              <w:rPr>
                <w:rFonts w:cs="Arial"/>
                <w:lang w:val="es-ES_tradnl" w:eastAsia="es-MX"/>
              </w:rPr>
            </w:pPr>
          </w:p>
        </w:tc>
        <w:tc>
          <w:tcPr>
            <w:tcW w:w="1634" w:type="dxa"/>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pacing w:line="276" w:lineRule="auto"/>
              <w:rPr>
                <w:rFonts w:cs="Arial"/>
                <w:spacing w:val="-3"/>
                <w:lang w:eastAsia="es-MX"/>
              </w:rPr>
            </w:pPr>
            <w:r w:rsidRPr="00E30D09">
              <w:rPr>
                <w:rFonts w:cs="Arial"/>
                <w:lang w:eastAsia="es-MX"/>
              </w:rPr>
              <w:t>Coordinador de brigada de emergencias, Líder de la brigada contra incendios o brigadistas</w:t>
            </w:r>
          </w:p>
        </w:tc>
      </w:tr>
      <w:tr w:rsidR="002C1A6D" w:rsidRPr="00E30D09" w:rsidTr="009359DA">
        <w:trPr>
          <w:cantSplit/>
          <w:trHeight w:val="1880"/>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uppressAutoHyphens w:val="0"/>
              <w:rPr>
                <w:rFonts w:cs="Arial"/>
                <w:b/>
                <w:spacing w:val="-3"/>
                <w:lang w:eastAsia="es-MX"/>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pStyle w:val="Ttulo3"/>
              <w:tabs>
                <w:tab w:val="left" w:pos="708"/>
              </w:tabs>
              <w:spacing w:line="276" w:lineRule="auto"/>
              <w:jc w:val="both"/>
              <w:rPr>
                <w:b w:val="0"/>
                <w:sz w:val="20"/>
                <w:szCs w:val="20"/>
                <w:lang w:val="es-MX"/>
              </w:rPr>
            </w:pPr>
            <w:bookmarkStart w:id="88" w:name="_Toc481762083"/>
            <w:bookmarkStart w:id="89" w:name="_Toc481762531"/>
            <w:r w:rsidRPr="00E30D09">
              <w:rPr>
                <w:b w:val="0"/>
                <w:bCs/>
                <w:sz w:val="20"/>
                <w:szCs w:val="20"/>
                <w:lang w:val="es-MX"/>
              </w:rPr>
              <w:t>Si hay víctimas, llévelas a la enfermería, consultorio o punto de encuentro para su respectiva atención y clasificación.</w:t>
            </w:r>
            <w:bookmarkEnd w:id="88"/>
            <w:bookmarkEnd w:id="89"/>
            <w:r w:rsidRPr="00E30D09">
              <w:rPr>
                <w:b w:val="0"/>
                <w:bCs/>
                <w:sz w:val="20"/>
                <w:szCs w:val="20"/>
                <w:lang w:val="es-MX"/>
              </w:rPr>
              <w:t xml:space="preserve"> </w:t>
            </w:r>
          </w:p>
          <w:p w:rsidR="002C1A6D" w:rsidRPr="00E30D09" w:rsidRDefault="002C1A6D">
            <w:pPr>
              <w:pStyle w:val="Ttulo3"/>
              <w:tabs>
                <w:tab w:val="left" w:pos="708"/>
              </w:tabs>
              <w:spacing w:line="276" w:lineRule="auto"/>
              <w:jc w:val="both"/>
              <w:rPr>
                <w:b w:val="0"/>
                <w:bCs/>
                <w:sz w:val="20"/>
                <w:szCs w:val="20"/>
                <w:lang w:val="es-MX"/>
              </w:rPr>
            </w:pPr>
            <w:bookmarkStart w:id="90" w:name="_Toc481762084"/>
            <w:bookmarkStart w:id="91" w:name="_Toc481762532"/>
            <w:r w:rsidRPr="00E30D09">
              <w:rPr>
                <w:b w:val="0"/>
                <w:bCs/>
                <w:sz w:val="20"/>
                <w:szCs w:val="20"/>
                <w:lang w:val="es-MX"/>
              </w:rPr>
              <w:t>De ser necesario solicite ambulancias.</w:t>
            </w:r>
            <w:bookmarkEnd w:id="90"/>
            <w:bookmarkEnd w:id="91"/>
          </w:p>
        </w:tc>
        <w:tc>
          <w:tcPr>
            <w:tcW w:w="1634" w:type="dxa"/>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pacing w:line="276" w:lineRule="auto"/>
              <w:jc w:val="center"/>
              <w:rPr>
                <w:rFonts w:cs="Arial"/>
                <w:spacing w:val="-3"/>
                <w:lang w:eastAsia="es-MX"/>
              </w:rPr>
            </w:pPr>
            <w:r w:rsidRPr="00E30D09">
              <w:rPr>
                <w:rFonts w:cs="Arial"/>
                <w:lang w:eastAsia="es-MX"/>
              </w:rPr>
              <w:t>Coordinador de brigada de emergencias, líder de la brigada de primeros auxilios o brigadistas</w:t>
            </w:r>
          </w:p>
        </w:tc>
      </w:tr>
      <w:tr w:rsidR="002C1A6D" w:rsidRPr="00E30D09" w:rsidTr="009359DA">
        <w:trPr>
          <w:cantSplit/>
          <w:trHeight w:val="1718"/>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uppressAutoHyphens w:val="0"/>
              <w:rPr>
                <w:rFonts w:cs="Arial"/>
                <w:b/>
                <w:spacing w:val="-3"/>
                <w:lang w:eastAsia="es-MX"/>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pStyle w:val="Ttulo3"/>
              <w:tabs>
                <w:tab w:val="left" w:pos="708"/>
              </w:tabs>
              <w:spacing w:line="276" w:lineRule="auto"/>
              <w:jc w:val="both"/>
              <w:rPr>
                <w:b w:val="0"/>
                <w:sz w:val="20"/>
                <w:szCs w:val="20"/>
                <w:lang w:val="es-MX"/>
              </w:rPr>
            </w:pPr>
            <w:bookmarkStart w:id="92" w:name="_Toc481762085"/>
            <w:bookmarkStart w:id="93" w:name="_Toc481762533"/>
            <w:r w:rsidRPr="00E30D09">
              <w:rPr>
                <w:b w:val="0"/>
                <w:bCs/>
                <w:sz w:val="20"/>
                <w:szCs w:val="20"/>
                <w:lang w:val="es-MX"/>
              </w:rPr>
              <w:t>No retire material ni escombros hasta tanto no se haya realizado la investigación pertinente por parte de las autoridades respectivas (bomberos, policía y seguridad y salud en el trabajo)</w:t>
            </w:r>
            <w:r w:rsidRPr="00E30D09">
              <w:rPr>
                <w:b w:val="0"/>
                <w:sz w:val="20"/>
                <w:szCs w:val="20"/>
                <w:lang w:val="es-MX"/>
              </w:rPr>
              <w:t>.</w:t>
            </w:r>
            <w:bookmarkEnd w:id="92"/>
            <w:bookmarkEnd w:id="93"/>
          </w:p>
        </w:tc>
        <w:tc>
          <w:tcPr>
            <w:tcW w:w="1634" w:type="dxa"/>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pacing w:line="276" w:lineRule="auto"/>
              <w:jc w:val="center"/>
              <w:rPr>
                <w:rFonts w:cs="Arial"/>
                <w:lang w:val="es-ES_tradnl" w:eastAsia="es-MX"/>
              </w:rPr>
            </w:pPr>
            <w:r w:rsidRPr="00E30D09">
              <w:rPr>
                <w:rFonts w:cs="Arial"/>
                <w:lang w:val="es-ES_tradnl" w:eastAsia="es-MX"/>
              </w:rPr>
              <w:t>Coordinador de la emergencia o Coordinador de la brigada</w:t>
            </w:r>
          </w:p>
        </w:tc>
      </w:tr>
      <w:tr w:rsidR="002C1A6D" w:rsidRPr="00E30D09" w:rsidTr="009359DA">
        <w:trPr>
          <w:cantSplit/>
          <w:trHeight w:val="2111"/>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uppressAutoHyphens w:val="0"/>
              <w:rPr>
                <w:rFonts w:cs="Arial"/>
                <w:b/>
                <w:spacing w:val="-3"/>
                <w:lang w:eastAsia="es-MX"/>
              </w:rPr>
            </w:pPr>
          </w:p>
        </w:tc>
        <w:tc>
          <w:tcPr>
            <w:tcW w:w="4111" w:type="dxa"/>
            <w:tcBorders>
              <w:top w:val="single" w:sz="4" w:space="0" w:color="auto"/>
              <w:left w:val="single" w:sz="4" w:space="0" w:color="auto"/>
              <w:bottom w:val="single" w:sz="4" w:space="0" w:color="auto"/>
              <w:right w:val="single" w:sz="4" w:space="0" w:color="auto"/>
            </w:tcBorders>
            <w:vAlign w:val="center"/>
          </w:tcPr>
          <w:p w:rsidR="002C1A6D" w:rsidRPr="00E30D09" w:rsidRDefault="002C1A6D">
            <w:pPr>
              <w:pStyle w:val="Ttulo3"/>
              <w:tabs>
                <w:tab w:val="left" w:pos="708"/>
              </w:tabs>
              <w:spacing w:line="276" w:lineRule="auto"/>
              <w:jc w:val="both"/>
              <w:rPr>
                <w:b w:val="0"/>
                <w:sz w:val="20"/>
                <w:szCs w:val="20"/>
                <w:lang w:val="es-MX"/>
              </w:rPr>
            </w:pPr>
            <w:bookmarkStart w:id="94" w:name="_Toc481762086"/>
            <w:bookmarkStart w:id="95" w:name="_Toc481762534"/>
            <w:r w:rsidRPr="00E30D09">
              <w:rPr>
                <w:b w:val="0"/>
                <w:sz w:val="20"/>
                <w:szCs w:val="20"/>
                <w:lang w:val="es-MX"/>
              </w:rPr>
              <w:t>Una vez se haya controlado la emergencia, asegúrese de realizar la recarga de los extintores usados y ubicarlos en su respectivo lugar.’</w:t>
            </w:r>
            <w:bookmarkEnd w:id="94"/>
            <w:bookmarkEnd w:id="95"/>
          </w:p>
          <w:p w:rsidR="002C1A6D" w:rsidRPr="00E30D09" w:rsidRDefault="002C1A6D">
            <w:pPr>
              <w:spacing w:line="276" w:lineRule="auto"/>
              <w:rPr>
                <w:rFonts w:cs="Arial"/>
                <w:lang w:val="es-ES" w:eastAsia="es-MX"/>
              </w:rPr>
            </w:pPr>
          </w:p>
          <w:p w:rsidR="002C1A6D" w:rsidRPr="00E30D09" w:rsidRDefault="002C1A6D">
            <w:pPr>
              <w:pStyle w:val="Ttulo3"/>
              <w:tabs>
                <w:tab w:val="left" w:pos="708"/>
              </w:tabs>
              <w:spacing w:line="276" w:lineRule="auto"/>
              <w:jc w:val="both"/>
              <w:rPr>
                <w:b w:val="0"/>
                <w:sz w:val="20"/>
                <w:szCs w:val="20"/>
                <w:lang w:val="es-MX"/>
              </w:rPr>
            </w:pPr>
            <w:bookmarkStart w:id="96" w:name="_Toc481762087"/>
            <w:bookmarkStart w:id="97" w:name="_Toc481762535"/>
            <w:r w:rsidRPr="00E30D09">
              <w:rPr>
                <w:b w:val="0"/>
                <w:bCs/>
                <w:sz w:val="20"/>
                <w:szCs w:val="20"/>
                <w:lang w:val="es-MX"/>
              </w:rPr>
              <w:t>Se define ingreso a las instalaciones o suspensión de actividades.</w:t>
            </w:r>
            <w:bookmarkEnd w:id="96"/>
            <w:bookmarkEnd w:id="97"/>
          </w:p>
        </w:tc>
        <w:tc>
          <w:tcPr>
            <w:tcW w:w="1634" w:type="dxa"/>
            <w:tcBorders>
              <w:top w:val="single" w:sz="4" w:space="0" w:color="auto"/>
              <w:left w:val="single" w:sz="4" w:space="0" w:color="auto"/>
              <w:bottom w:val="single" w:sz="4" w:space="0" w:color="auto"/>
              <w:right w:val="single" w:sz="4" w:space="0" w:color="auto"/>
            </w:tcBorders>
            <w:vAlign w:val="center"/>
            <w:hideMark/>
          </w:tcPr>
          <w:p w:rsidR="002C1A6D" w:rsidRPr="00E30D09" w:rsidRDefault="002C1A6D">
            <w:pPr>
              <w:spacing w:line="276" w:lineRule="auto"/>
              <w:jc w:val="center"/>
              <w:rPr>
                <w:rFonts w:cs="Arial"/>
                <w:lang w:val="es-ES_tradnl" w:eastAsia="es-MX"/>
              </w:rPr>
            </w:pPr>
            <w:r w:rsidRPr="00E30D09">
              <w:rPr>
                <w:rFonts w:cs="Arial"/>
                <w:lang w:val="es-ES_tradnl" w:eastAsia="es-MX"/>
              </w:rPr>
              <w:t>Coordinador de la brigada, Líder de la brigada de contra incendios</w:t>
            </w:r>
          </w:p>
        </w:tc>
      </w:tr>
    </w:tbl>
    <w:p w:rsidR="002C1A6D" w:rsidRPr="00E30D09" w:rsidRDefault="002C1A6D" w:rsidP="00044D77">
      <w:pPr>
        <w:spacing w:line="276" w:lineRule="auto"/>
        <w:rPr>
          <w:rFonts w:cs="Arial"/>
          <w:b/>
        </w:rPr>
      </w:pPr>
    </w:p>
    <w:p w:rsidR="00044D77" w:rsidRPr="00E30D09" w:rsidRDefault="00044D77" w:rsidP="00044D77">
      <w:pPr>
        <w:spacing w:line="276" w:lineRule="auto"/>
        <w:rPr>
          <w:rFonts w:cs="Arial"/>
          <w:b/>
        </w:rPr>
      </w:pPr>
      <w:r w:rsidRPr="00E30D09">
        <w:rPr>
          <w:rFonts w:cs="Arial"/>
          <w:b/>
        </w:rPr>
        <w:t xml:space="preserve">PROCEDIMIENTO OPERATIVO NORMALIZADO (PON) INCENDIO </w:t>
      </w:r>
    </w:p>
    <w:p w:rsidR="00044D77" w:rsidRPr="00E30D09" w:rsidRDefault="00044D77" w:rsidP="00044D77">
      <w:pPr>
        <w:spacing w:line="276" w:lineRule="auto"/>
        <w:jc w:val="both"/>
        <w:rPr>
          <w:rFonts w:cs="Arial"/>
        </w:rPr>
      </w:pPr>
    </w:p>
    <w:p w:rsidR="00044D77" w:rsidRPr="00E30D09" w:rsidRDefault="00044D77" w:rsidP="00044D77">
      <w:pPr>
        <w:spacing w:line="276" w:lineRule="auto"/>
        <w:jc w:val="both"/>
        <w:rPr>
          <w:rFonts w:cs="Arial"/>
          <w:b/>
        </w:rPr>
      </w:pPr>
      <w:r w:rsidRPr="00E30D09">
        <w:rPr>
          <w:rFonts w:cs="Arial"/>
          <w:b/>
        </w:rPr>
        <w:t>Antes del Incendio</w:t>
      </w:r>
    </w:p>
    <w:p w:rsidR="00044D77" w:rsidRPr="00025EFB" w:rsidRDefault="00044D77" w:rsidP="00044D77">
      <w:pPr>
        <w:spacing w:line="276" w:lineRule="auto"/>
        <w:jc w:val="both"/>
        <w:rPr>
          <w:rFonts w:cs="Arial"/>
          <w:b/>
          <w:sz w:val="16"/>
          <w:szCs w:val="16"/>
        </w:rPr>
      </w:pPr>
    </w:p>
    <w:p w:rsidR="00044D77" w:rsidRPr="00E30D09" w:rsidRDefault="00044D77" w:rsidP="00025EFB">
      <w:pPr>
        <w:numPr>
          <w:ilvl w:val="0"/>
          <w:numId w:val="35"/>
        </w:numPr>
        <w:tabs>
          <w:tab w:val="num" w:pos="567"/>
        </w:tabs>
        <w:ind w:left="426" w:hanging="284"/>
        <w:jc w:val="both"/>
        <w:rPr>
          <w:rFonts w:cs="Arial"/>
        </w:rPr>
      </w:pPr>
      <w:r w:rsidRPr="00E30D09">
        <w:rPr>
          <w:rFonts w:cs="Arial"/>
        </w:rPr>
        <w:t>Capacitar a la Brigada contra Incendios, entrenándola en prevención y control de incendios, rescate y salvamento y evacuaciones de personal.</w:t>
      </w:r>
    </w:p>
    <w:p w:rsidR="00044D77" w:rsidRPr="00E30D09" w:rsidRDefault="00044D77" w:rsidP="00025EFB">
      <w:pPr>
        <w:numPr>
          <w:ilvl w:val="0"/>
          <w:numId w:val="35"/>
        </w:numPr>
        <w:tabs>
          <w:tab w:val="num" w:pos="567"/>
        </w:tabs>
        <w:ind w:left="426" w:hanging="284"/>
        <w:jc w:val="both"/>
        <w:rPr>
          <w:rFonts w:cs="Arial"/>
        </w:rPr>
      </w:pPr>
      <w:r w:rsidRPr="00E30D09">
        <w:rPr>
          <w:rFonts w:cs="Arial"/>
        </w:rPr>
        <w:t xml:space="preserve">Todos los empleados deben conocer la ubicación de los extintores existentes en la sede y aprender su uso correcto, además identificar las rutas de evacuación, las salidas de emergencia y el sitio seguro de reunión. </w:t>
      </w:r>
    </w:p>
    <w:p w:rsidR="00044D77" w:rsidRPr="00E30D09" w:rsidRDefault="00044D77" w:rsidP="00025EFB">
      <w:pPr>
        <w:numPr>
          <w:ilvl w:val="0"/>
          <w:numId w:val="35"/>
        </w:numPr>
        <w:tabs>
          <w:tab w:val="num" w:pos="567"/>
        </w:tabs>
        <w:ind w:left="426" w:hanging="284"/>
        <w:jc w:val="both"/>
        <w:rPr>
          <w:rFonts w:cs="Arial"/>
        </w:rPr>
      </w:pPr>
      <w:r w:rsidRPr="00E30D09">
        <w:rPr>
          <w:rFonts w:cs="Arial"/>
        </w:rPr>
        <w:t>Se debe contar con planos de evacuación ubicados estratégicamente,</w:t>
      </w:r>
      <w:r w:rsidRPr="00025EFB">
        <w:rPr>
          <w:rFonts w:cs="Arial"/>
        </w:rPr>
        <w:t xml:space="preserve"> los cuales deben mostrar</w:t>
      </w:r>
      <w:r w:rsidRPr="00E30D09">
        <w:rPr>
          <w:rFonts w:cs="Arial"/>
        </w:rPr>
        <w:t>las rutas de evacuación, el punto de reunión y los equipos para atención de emergencias.  Estos planos se deben ubicar en áreas visibles, con el propósito de poderlos consultar fácilmente.</w:t>
      </w:r>
    </w:p>
    <w:p w:rsidR="00044D77" w:rsidRPr="00E30D09" w:rsidRDefault="00044D77" w:rsidP="00025EFB">
      <w:pPr>
        <w:numPr>
          <w:ilvl w:val="0"/>
          <w:numId w:val="35"/>
        </w:numPr>
        <w:tabs>
          <w:tab w:val="num" w:pos="567"/>
        </w:tabs>
        <w:ind w:left="426" w:hanging="284"/>
        <w:jc w:val="both"/>
        <w:rPr>
          <w:rFonts w:cs="Arial"/>
        </w:rPr>
      </w:pPr>
      <w:r w:rsidRPr="00E30D09">
        <w:rPr>
          <w:rFonts w:cs="Arial"/>
        </w:rPr>
        <w:t>Se deben revisar periódicamente los aparatos eléctricos y las instalaciones de cada puesto de trabajo, con el fin de solicitar cualquier reparación de manera oportuna.</w:t>
      </w:r>
    </w:p>
    <w:p w:rsidR="00044D77" w:rsidRPr="00E30D09" w:rsidRDefault="00044D77" w:rsidP="00025EFB">
      <w:pPr>
        <w:numPr>
          <w:ilvl w:val="0"/>
          <w:numId w:val="35"/>
        </w:numPr>
        <w:tabs>
          <w:tab w:val="num" w:pos="567"/>
        </w:tabs>
        <w:ind w:left="426" w:hanging="284"/>
        <w:jc w:val="both"/>
        <w:rPr>
          <w:rFonts w:cs="Arial"/>
        </w:rPr>
      </w:pPr>
      <w:r w:rsidRPr="00E30D09">
        <w:rPr>
          <w:rFonts w:cs="Arial"/>
        </w:rPr>
        <w:t>Las tomas corrientes no deben sobrecargarse con conexión simultánea de varios equipos eléctricos.</w:t>
      </w:r>
    </w:p>
    <w:p w:rsidR="00044D77" w:rsidRPr="00E30D09" w:rsidRDefault="00044D77" w:rsidP="00025EFB">
      <w:pPr>
        <w:numPr>
          <w:ilvl w:val="0"/>
          <w:numId w:val="35"/>
        </w:numPr>
        <w:tabs>
          <w:tab w:val="num" w:pos="567"/>
        </w:tabs>
        <w:ind w:left="426" w:hanging="284"/>
        <w:jc w:val="both"/>
        <w:rPr>
          <w:rFonts w:cs="Arial"/>
        </w:rPr>
      </w:pPr>
      <w:r w:rsidRPr="00E30D09">
        <w:rPr>
          <w:rFonts w:cs="Arial"/>
        </w:rPr>
        <w:t xml:space="preserve">Finalizada la jornada laboral, se debe verificar que ningún aparato diferente a los autorizados previamente, haya quedado encendido o conectado; además el personal de seguridad reforzará esta medida durante sus rondas habituales. </w:t>
      </w:r>
    </w:p>
    <w:p w:rsidR="00044D77" w:rsidRPr="00E30D09" w:rsidRDefault="00044D77" w:rsidP="00025EFB">
      <w:pPr>
        <w:numPr>
          <w:ilvl w:val="0"/>
          <w:numId w:val="35"/>
        </w:numPr>
        <w:tabs>
          <w:tab w:val="num" w:pos="567"/>
        </w:tabs>
        <w:ind w:left="426" w:hanging="284"/>
        <w:jc w:val="both"/>
        <w:rPr>
          <w:rFonts w:cs="Arial"/>
        </w:rPr>
      </w:pPr>
      <w:r w:rsidRPr="00E30D09">
        <w:rPr>
          <w:rFonts w:cs="Arial"/>
        </w:rPr>
        <w:t xml:space="preserve">Los pasillos, escaleras y salidas, se deben mantener libres de obstáculos que limiten o imposibiliten el libre paso del personal en </w:t>
      </w:r>
      <w:r w:rsidRPr="00025EFB">
        <w:rPr>
          <w:rFonts w:cs="Arial"/>
        </w:rPr>
        <w:t>caso de una emergencia.</w:t>
      </w:r>
    </w:p>
    <w:p w:rsidR="00044D77" w:rsidRPr="00E30D09" w:rsidRDefault="00044D77" w:rsidP="00025EFB">
      <w:pPr>
        <w:numPr>
          <w:ilvl w:val="0"/>
          <w:numId w:val="35"/>
        </w:numPr>
        <w:tabs>
          <w:tab w:val="num" w:pos="567"/>
        </w:tabs>
        <w:ind w:left="426" w:hanging="284"/>
        <w:jc w:val="both"/>
        <w:rPr>
          <w:rFonts w:cs="Arial"/>
        </w:rPr>
      </w:pPr>
      <w:r w:rsidRPr="00E30D09">
        <w:rPr>
          <w:rFonts w:cs="Arial"/>
        </w:rPr>
        <w:t>Estructurar un plan de mantenimiento preventivo e inspecciones para equipos de extinción de incendios, alarmas y sistemas de comunicación.</w:t>
      </w:r>
    </w:p>
    <w:p w:rsidR="00044D77" w:rsidRPr="00E30D09" w:rsidRDefault="00044D77" w:rsidP="00025EFB">
      <w:pPr>
        <w:numPr>
          <w:ilvl w:val="0"/>
          <w:numId w:val="35"/>
        </w:numPr>
        <w:tabs>
          <w:tab w:val="num" w:pos="567"/>
        </w:tabs>
        <w:ind w:left="426" w:hanging="284"/>
        <w:jc w:val="both"/>
        <w:rPr>
          <w:rFonts w:cs="Arial"/>
        </w:rPr>
      </w:pPr>
      <w:r w:rsidRPr="00E30D09">
        <w:rPr>
          <w:rFonts w:cs="Arial"/>
        </w:rPr>
        <w:t xml:space="preserve">Todas las puertas se mantendrán sin llave y libres de obstáculos, deben ser abiertas hacia afuera con facilidad. </w:t>
      </w:r>
    </w:p>
    <w:p w:rsidR="00044D77" w:rsidRPr="00E30D09" w:rsidRDefault="00044D77" w:rsidP="00025EFB">
      <w:pPr>
        <w:numPr>
          <w:ilvl w:val="0"/>
          <w:numId w:val="35"/>
        </w:numPr>
        <w:tabs>
          <w:tab w:val="num" w:pos="567"/>
        </w:tabs>
        <w:ind w:left="426" w:hanging="284"/>
        <w:jc w:val="both"/>
        <w:rPr>
          <w:rFonts w:cs="Arial"/>
        </w:rPr>
      </w:pPr>
      <w:r w:rsidRPr="00E30D09">
        <w:rPr>
          <w:rFonts w:cs="Arial"/>
        </w:rPr>
        <w:t xml:space="preserve">En el área Administrativa, se mantendrá un tablero general con duplicados de las llaves de todas las puertas de la entidad. </w:t>
      </w:r>
    </w:p>
    <w:p w:rsidR="00044D77" w:rsidRPr="00E30D09" w:rsidRDefault="00044D77" w:rsidP="00025EFB">
      <w:pPr>
        <w:numPr>
          <w:ilvl w:val="0"/>
          <w:numId w:val="35"/>
        </w:numPr>
        <w:tabs>
          <w:tab w:val="num" w:pos="567"/>
        </w:tabs>
        <w:ind w:left="426" w:hanging="284"/>
        <w:jc w:val="both"/>
        <w:rPr>
          <w:rFonts w:cs="Arial"/>
        </w:rPr>
      </w:pPr>
      <w:r w:rsidRPr="00E30D09">
        <w:rPr>
          <w:rFonts w:cs="Arial"/>
        </w:rPr>
        <w:t>Ubicar equipos contra incendio; extintores portátiles, detectores y pulsadores de emergencia.</w:t>
      </w:r>
    </w:p>
    <w:p w:rsidR="00044D77" w:rsidRPr="00E30D09" w:rsidRDefault="00044D77" w:rsidP="00025EFB">
      <w:pPr>
        <w:numPr>
          <w:ilvl w:val="0"/>
          <w:numId w:val="35"/>
        </w:numPr>
        <w:tabs>
          <w:tab w:val="num" w:pos="567"/>
        </w:tabs>
        <w:ind w:left="426" w:hanging="284"/>
        <w:jc w:val="both"/>
        <w:rPr>
          <w:rFonts w:cs="Arial"/>
        </w:rPr>
      </w:pPr>
      <w:r w:rsidRPr="00E30D09">
        <w:rPr>
          <w:rFonts w:cs="Arial"/>
        </w:rPr>
        <w:t>Suministrar capacitación en acciones tendientes a controlar incendios incipientes.</w:t>
      </w:r>
    </w:p>
    <w:p w:rsidR="00044D77" w:rsidRPr="00E30D09" w:rsidRDefault="00044D77" w:rsidP="00025EFB">
      <w:pPr>
        <w:numPr>
          <w:ilvl w:val="0"/>
          <w:numId w:val="35"/>
        </w:numPr>
        <w:tabs>
          <w:tab w:val="num" w:pos="567"/>
        </w:tabs>
        <w:ind w:left="426" w:hanging="284"/>
        <w:jc w:val="both"/>
        <w:rPr>
          <w:rFonts w:cs="Arial"/>
        </w:rPr>
      </w:pPr>
      <w:r w:rsidRPr="00E30D09">
        <w:rPr>
          <w:rFonts w:cs="Arial"/>
        </w:rPr>
        <w:t>Realizar prácticas de uso de extintores anualmente.</w:t>
      </w:r>
    </w:p>
    <w:p w:rsidR="00044D77" w:rsidRPr="00E30D09" w:rsidRDefault="00044D77" w:rsidP="00025EFB">
      <w:pPr>
        <w:numPr>
          <w:ilvl w:val="0"/>
          <w:numId w:val="35"/>
        </w:numPr>
        <w:tabs>
          <w:tab w:val="num" w:pos="567"/>
        </w:tabs>
        <w:ind w:left="426" w:hanging="284"/>
        <w:jc w:val="both"/>
        <w:rPr>
          <w:rFonts w:cs="Arial"/>
        </w:rPr>
      </w:pPr>
      <w:r w:rsidRPr="00E30D09">
        <w:rPr>
          <w:rFonts w:cs="Arial"/>
        </w:rPr>
        <w:t>Realizar inspección continua de equipos de protección contra incendio.</w:t>
      </w:r>
    </w:p>
    <w:p w:rsidR="00044D77" w:rsidRPr="00E30D09" w:rsidRDefault="00044D77" w:rsidP="00025EFB">
      <w:pPr>
        <w:numPr>
          <w:ilvl w:val="0"/>
          <w:numId w:val="35"/>
        </w:numPr>
        <w:tabs>
          <w:tab w:val="num" w:pos="567"/>
        </w:tabs>
        <w:ind w:left="426" w:hanging="284"/>
        <w:jc w:val="both"/>
        <w:rPr>
          <w:rFonts w:cs="Arial"/>
        </w:rPr>
      </w:pPr>
      <w:r w:rsidRPr="00E30D09">
        <w:rPr>
          <w:rFonts w:cs="Arial"/>
        </w:rPr>
        <w:t>Realizar simulacros de evacuación en caso de incendio.</w:t>
      </w:r>
    </w:p>
    <w:p w:rsidR="00044D77" w:rsidRPr="00E30D09" w:rsidRDefault="00044D77" w:rsidP="00044D77">
      <w:pPr>
        <w:spacing w:line="276" w:lineRule="auto"/>
        <w:jc w:val="both"/>
        <w:rPr>
          <w:rFonts w:cs="Arial"/>
          <w:b/>
        </w:rPr>
      </w:pPr>
      <w:r w:rsidRPr="00E30D09">
        <w:rPr>
          <w:rFonts w:cs="Arial"/>
          <w:b/>
        </w:rPr>
        <w:lastRenderedPageBreak/>
        <w:t>Durante el Incendio</w:t>
      </w:r>
    </w:p>
    <w:p w:rsidR="00044D77" w:rsidRPr="00025EFB" w:rsidRDefault="00044D77" w:rsidP="00044D77">
      <w:pPr>
        <w:spacing w:line="276" w:lineRule="auto"/>
        <w:jc w:val="both"/>
        <w:rPr>
          <w:rFonts w:cs="Arial"/>
          <w:b/>
          <w:sz w:val="16"/>
          <w:szCs w:val="16"/>
        </w:rPr>
      </w:pPr>
    </w:p>
    <w:p w:rsidR="00044D77" w:rsidRPr="00E30D09" w:rsidRDefault="00044D77" w:rsidP="00025EFB">
      <w:pPr>
        <w:numPr>
          <w:ilvl w:val="0"/>
          <w:numId w:val="35"/>
        </w:numPr>
        <w:tabs>
          <w:tab w:val="num" w:pos="567"/>
          <w:tab w:val="num" w:pos="709"/>
        </w:tabs>
        <w:ind w:left="426" w:hanging="284"/>
        <w:jc w:val="both"/>
        <w:rPr>
          <w:rFonts w:cs="Arial"/>
        </w:rPr>
      </w:pPr>
      <w:r w:rsidRPr="00E30D09">
        <w:rPr>
          <w:rFonts w:cs="Arial"/>
        </w:rPr>
        <w:t>Primero se debe estar seguro que existe un conato de incendio y no una falsa alarma.</w:t>
      </w:r>
    </w:p>
    <w:p w:rsidR="00044D77" w:rsidRPr="00E30D09" w:rsidRDefault="00044D77" w:rsidP="00025EFB">
      <w:pPr>
        <w:numPr>
          <w:ilvl w:val="0"/>
          <w:numId w:val="35"/>
        </w:numPr>
        <w:tabs>
          <w:tab w:val="num" w:pos="567"/>
          <w:tab w:val="num" w:pos="709"/>
        </w:tabs>
        <w:ind w:left="426" w:hanging="284"/>
        <w:jc w:val="both"/>
        <w:rPr>
          <w:rFonts w:cs="Arial"/>
        </w:rPr>
      </w:pPr>
      <w:r w:rsidRPr="00E30D09">
        <w:rPr>
          <w:rFonts w:cs="Arial"/>
        </w:rPr>
        <w:t>Conservar la calma.</w:t>
      </w:r>
    </w:p>
    <w:p w:rsidR="00044D77" w:rsidRPr="00E30D09" w:rsidRDefault="00044D77" w:rsidP="00025EFB">
      <w:pPr>
        <w:numPr>
          <w:ilvl w:val="0"/>
          <w:numId w:val="35"/>
        </w:numPr>
        <w:tabs>
          <w:tab w:val="num" w:pos="567"/>
          <w:tab w:val="num" w:pos="709"/>
        </w:tabs>
        <w:ind w:left="426" w:hanging="284"/>
        <w:jc w:val="both"/>
        <w:rPr>
          <w:rFonts w:cs="Arial"/>
        </w:rPr>
      </w:pPr>
      <w:r w:rsidRPr="00E30D09">
        <w:rPr>
          <w:rFonts w:cs="Arial"/>
        </w:rPr>
        <w:t>Comunicar inmediatamente la emergencia al Coordinador de Emergencias o su representante, quien a su vez iniciará la cadena de llamadas.</w:t>
      </w:r>
    </w:p>
    <w:p w:rsidR="00025EFB" w:rsidRDefault="00044D77" w:rsidP="00025EFB">
      <w:pPr>
        <w:numPr>
          <w:ilvl w:val="0"/>
          <w:numId w:val="35"/>
        </w:numPr>
        <w:tabs>
          <w:tab w:val="num" w:pos="567"/>
          <w:tab w:val="num" w:pos="709"/>
        </w:tabs>
        <w:ind w:left="426" w:hanging="284"/>
        <w:jc w:val="both"/>
        <w:rPr>
          <w:rFonts w:cs="Arial"/>
        </w:rPr>
      </w:pPr>
      <w:r w:rsidRPr="00025EFB">
        <w:rPr>
          <w:rFonts w:cs="Arial"/>
        </w:rPr>
        <w:t>Se identificará qué clase de incendio se presenta, si se puede controlar y si es factible dar la señal de alarma, al tiempo que se avisará a las entidades de socorro (Bomberos, Defensa Civil, Cruz Roja y Policía).</w:t>
      </w:r>
    </w:p>
    <w:p w:rsidR="0054616B" w:rsidRPr="00025EFB" w:rsidRDefault="00044D77" w:rsidP="00025EFB">
      <w:pPr>
        <w:numPr>
          <w:ilvl w:val="0"/>
          <w:numId w:val="35"/>
        </w:numPr>
        <w:tabs>
          <w:tab w:val="num" w:pos="567"/>
          <w:tab w:val="num" w:pos="709"/>
        </w:tabs>
        <w:ind w:left="426" w:hanging="284"/>
        <w:jc w:val="both"/>
        <w:rPr>
          <w:rFonts w:cs="Arial"/>
        </w:rPr>
      </w:pPr>
      <w:r w:rsidRPr="00025EFB">
        <w:rPr>
          <w:rFonts w:cs="Arial"/>
        </w:rPr>
        <w:t>De no ser posible atacar el conato de incendio con los extintores ubicados en el área, se debe evacuar inmediatamente el lugar.</w:t>
      </w:r>
    </w:p>
    <w:p w:rsidR="009359DA" w:rsidRDefault="0054616B" w:rsidP="00025EFB">
      <w:pPr>
        <w:numPr>
          <w:ilvl w:val="0"/>
          <w:numId w:val="35"/>
        </w:numPr>
        <w:tabs>
          <w:tab w:val="num" w:pos="567"/>
          <w:tab w:val="num" w:pos="709"/>
        </w:tabs>
        <w:ind w:left="426" w:hanging="284"/>
        <w:jc w:val="both"/>
        <w:rPr>
          <w:rFonts w:cs="Arial"/>
        </w:rPr>
      </w:pPr>
      <w:r w:rsidRPr="009359DA">
        <w:rPr>
          <w:rFonts w:cs="Arial"/>
        </w:rPr>
        <w:t xml:space="preserve">El personal flotante debe ser orientado hacia el punto de encuentro por los Líderes de Evacuación. </w:t>
      </w:r>
    </w:p>
    <w:p w:rsidR="0054616B" w:rsidRPr="009359DA" w:rsidRDefault="0054616B" w:rsidP="00025EFB">
      <w:pPr>
        <w:numPr>
          <w:ilvl w:val="0"/>
          <w:numId w:val="35"/>
        </w:numPr>
        <w:tabs>
          <w:tab w:val="num" w:pos="567"/>
          <w:tab w:val="num" w:pos="709"/>
        </w:tabs>
        <w:ind w:left="426" w:hanging="284"/>
        <w:jc w:val="both"/>
        <w:rPr>
          <w:rFonts w:cs="Arial"/>
        </w:rPr>
      </w:pPr>
      <w:r w:rsidRPr="009359DA">
        <w:rPr>
          <w:rFonts w:cs="Arial"/>
        </w:rPr>
        <w:t xml:space="preserve">Los Vigilantes por ningún motivo deben dejar solas las instalaciones de la entidad, hasta que sean evacuadas todas las personas y los grupos de apoyo externo (Policía) estén controlando la situación. </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Para no alimentar el fuego, se debe procurar retirar los elementos que sirvan de combustible.</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Las personas no se deben quedar en los baños, cafeterías, áreas de trabajo y espacios confinados, ya que pueden ser atrapadas allí y presentar asfixia por inhalación de humo.</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Si el lugar está lleno de humo en la parte superior, se debe salir agachado (gateando) cubriéndose la nariz y la boca, en lo posible con un pañuelo húmedo.</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Cuando a una persona se le incendie la ropa, no debe correr; debe arrojarse al suelo y dar vueltas sobre su cuerpo. (auto – apagado).</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 xml:space="preserve">Toda puerta cerrada que se encuentre sobre la ruta de evacuación, antes de abrirla se debe palpar; si está caliente no se debe abrir; en este caso se debe buscar otra salida. </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Siempre se deben tener presentes las instrucciones dadas y lo visualizado en los planos de evacuación.</w:t>
      </w:r>
    </w:p>
    <w:p w:rsidR="0054616B" w:rsidRPr="00E30D09" w:rsidRDefault="0054616B" w:rsidP="0054616B">
      <w:pPr>
        <w:spacing w:line="276" w:lineRule="auto"/>
        <w:jc w:val="both"/>
        <w:rPr>
          <w:rFonts w:cs="Arial"/>
        </w:rPr>
      </w:pPr>
    </w:p>
    <w:p w:rsidR="0054616B" w:rsidRPr="00E30D09" w:rsidRDefault="0054616B" w:rsidP="0054616B">
      <w:pPr>
        <w:spacing w:line="276" w:lineRule="auto"/>
        <w:jc w:val="both"/>
        <w:rPr>
          <w:rFonts w:cs="Arial"/>
          <w:b/>
        </w:rPr>
      </w:pPr>
      <w:r w:rsidRPr="00E30D09">
        <w:rPr>
          <w:rFonts w:cs="Arial"/>
          <w:b/>
        </w:rPr>
        <w:t>Después del Incendio</w:t>
      </w:r>
    </w:p>
    <w:p w:rsidR="0054616B" w:rsidRPr="00025EFB" w:rsidRDefault="0054616B" w:rsidP="0054616B">
      <w:pPr>
        <w:spacing w:line="276" w:lineRule="auto"/>
        <w:jc w:val="both"/>
        <w:rPr>
          <w:rFonts w:cs="Arial"/>
          <w:b/>
          <w:sz w:val="16"/>
          <w:szCs w:val="16"/>
        </w:rPr>
      </w:pP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El Coordinador de Emergencia y los Brigadistas se reunirán en el punto de encuentro y verificarán si todas las personas que estaban dentro de las instalaciones salieron y cuál es el estado de cada una.</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Los brigadistas informarán al Coordinador de Emergencia sobre personas que hayan salido lesionadas por el incendio o durante el recorrido hacia el sitio de reunión.</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 xml:space="preserve">Todas las personas deben mantener la calma y atender las indicaciones de los Coordinadores de Emergencia, Brigadistas y grupos de apoyo. </w:t>
      </w:r>
    </w:p>
    <w:p w:rsidR="0054616B" w:rsidRPr="00E30D09" w:rsidRDefault="0054616B" w:rsidP="00025EFB">
      <w:pPr>
        <w:numPr>
          <w:ilvl w:val="0"/>
          <w:numId w:val="35"/>
        </w:numPr>
        <w:tabs>
          <w:tab w:val="num" w:pos="567"/>
          <w:tab w:val="num" w:pos="709"/>
        </w:tabs>
        <w:ind w:left="426" w:hanging="284"/>
        <w:jc w:val="both"/>
        <w:rPr>
          <w:rFonts w:cs="Arial"/>
        </w:rPr>
      </w:pPr>
      <w:r w:rsidRPr="00E30D09">
        <w:rPr>
          <w:rFonts w:cs="Arial"/>
        </w:rPr>
        <w:t xml:space="preserve">Ninguna persona debe regresar al lugar del incendio, hasta que se dé la orden de retorno a las actividades. </w:t>
      </w:r>
    </w:p>
    <w:p w:rsidR="009359DA" w:rsidRDefault="0054616B" w:rsidP="00025EFB">
      <w:pPr>
        <w:numPr>
          <w:ilvl w:val="0"/>
          <w:numId w:val="35"/>
        </w:numPr>
        <w:tabs>
          <w:tab w:val="num" w:pos="567"/>
          <w:tab w:val="num" w:pos="709"/>
        </w:tabs>
        <w:ind w:left="426" w:hanging="284"/>
        <w:jc w:val="both"/>
        <w:rPr>
          <w:rFonts w:cs="Arial"/>
        </w:rPr>
      </w:pPr>
      <w:r w:rsidRPr="009359DA">
        <w:rPr>
          <w:rFonts w:cs="Arial"/>
        </w:rPr>
        <w:t>Revisar e inspeccionar equipos utilizados.</w:t>
      </w:r>
    </w:p>
    <w:p w:rsidR="009359DA" w:rsidRDefault="009359DA" w:rsidP="009359DA">
      <w:pPr>
        <w:rPr>
          <w:rFonts w:cs="Arial"/>
        </w:rPr>
      </w:pPr>
    </w:p>
    <w:p w:rsidR="009359DA" w:rsidRDefault="009359DA" w:rsidP="009359DA">
      <w:pPr>
        <w:rPr>
          <w:rFonts w:cs="Arial"/>
        </w:rPr>
      </w:pPr>
    </w:p>
    <w:p w:rsidR="009359DA" w:rsidRDefault="009359DA" w:rsidP="009359DA">
      <w:pPr>
        <w:rPr>
          <w:rFonts w:cs="Arial"/>
        </w:rPr>
      </w:pPr>
    </w:p>
    <w:p w:rsidR="009359DA" w:rsidRDefault="009359DA" w:rsidP="009359DA">
      <w:pPr>
        <w:rPr>
          <w:rFonts w:cs="Arial"/>
        </w:rPr>
      </w:pPr>
    </w:p>
    <w:p w:rsidR="009359DA" w:rsidRDefault="009359DA" w:rsidP="009359DA">
      <w:pPr>
        <w:rPr>
          <w:rFonts w:cs="Arial"/>
        </w:rPr>
      </w:pPr>
    </w:p>
    <w:p w:rsidR="00025EFB" w:rsidRDefault="00025EFB" w:rsidP="009359DA">
      <w:pPr>
        <w:rPr>
          <w:rFonts w:cs="Arial"/>
        </w:rPr>
      </w:pPr>
    </w:p>
    <w:p w:rsidR="00025EFB" w:rsidRDefault="00025EFB" w:rsidP="009359DA">
      <w:pPr>
        <w:rPr>
          <w:rFonts w:cs="Arial"/>
        </w:rPr>
      </w:pPr>
    </w:p>
    <w:p w:rsidR="00025EFB" w:rsidRDefault="00025EFB" w:rsidP="009359DA">
      <w:pPr>
        <w:rPr>
          <w:rFonts w:cs="Arial"/>
        </w:rPr>
      </w:pPr>
    </w:p>
    <w:p w:rsidR="00025EFB" w:rsidRDefault="00025EFB" w:rsidP="009359DA">
      <w:pPr>
        <w:rPr>
          <w:rFonts w:cs="Arial"/>
        </w:rPr>
      </w:pPr>
    </w:p>
    <w:p w:rsidR="009359DA" w:rsidRDefault="009359DA" w:rsidP="009359DA">
      <w:pPr>
        <w:rPr>
          <w:rFonts w:cs="Arial"/>
        </w:rPr>
      </w:pPr>
    </w:p>
    <w:p w:rsidR="009359DA" w:rsidRDefault="009359DA" w:rsidP="009359DA">
      <w:pPr>
        <w:tabs>
          <w:tab w:val="left" w:pos="7657"/>
        </w:tabs>
        <w:rPr>
          <w:rFonts w:cs="Arial"/>
        </w:rPr>
      </w:pPr>
      <w:r>
        <w:rPr>
          <w:rFonts w:cs="Arial"/>
        </w:rPr>
        <w:tab/>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5"/>
        <w:gridCol w:w="4111"/>
        <w:gridCol w:w="1701"/>
      </w:tblGrid>
      <w:tr w:rsidR="0054616B" w:rsidRPr="00E30D09" w:rsidTr="009359DA">
        <w:trPr>
          <w:cantSplit/>
        </w:trPr>
        <w:tc>
          <w:tcPr>
            <w:tcW w:w="10207" w:type="dxa"/>
            <w:gridSpan w:val="3"/>
            <w:tcBorders>
              <w:top w:val="single" w:sz="4" w:space="0" w:color="auto"/>
              <w:left w:val="single" w:sz="4" w:space="0" w:color="auto"/>
              <w:bottom w:val="single" w:sz="4" w:space="0" w:color="auto"/>
              <w:right w:val="single" w:sz="4" w:space="0" w:color="auto"/>
            </w:tcBorders>
            <w:shd w:val="clear" w:color="auto" w:fill="1F497D"/>
            <w:vAlign w:val="center"/>
            <w:hideMark/>
          </w:tcPr>
          <w:p w:rsidR="0054616B" w:rsidRPr="00E30D09" w:rsidRDefault="0054616B">
            <w:pPr>
              <w:spacing w:line="276" w:lineRule="auto"/>
              <w:jc w:val="center"/>
              <w:rPr>
                <w:rFonts w:cs="Arial"/>
                <w:b/>
                <w:spacing w:val="-3"/>
                <w:lang w:eastAsia="es-MX"/>
              </w:rPr>
            </w:pPr>
            <w:r w:rsidRPr="00E30D09">
              <w:rPr>
                <w:rFonts w:cs="Arial"/>
                <w:b/>
                <w:color w:val="FFFFFF"/>
                <w:spacing w:val="-3"/>
                <w:lang w:eastAsia="es-MX"/>
              </w:rPr>
              <w:lastRenderedPageBreak/>
              <w:t>PROCEDIMIENTO OPERATIVO NORMALIZADO SISMO</w:t>
            </w:r>
            <w:r w:rsidRPr="00E30D09">
              <w:rPr>
                <w:rFonts w:cs="Arial"/>
                <w:b/>
                <w:spacing w:val="-3"/>
                <w:lang w:eastAsia="es-MX"/>
              </w:rPr>
              <w:t xml:space="preserve"> </w:t>
            </w:r>
          </w:p>
        </w:tc>
      </w:tr>
      <w:tr w:rsidR="0054616B" w:rsidRPr="00E30D09" w:rsidTr="009359DA">
        <w:trPr>
          <w:cantSplit/>
          <w:trHeight w:val="382"/>
        </w:trPr>
        <w:tc>
          <w:tcPr>
            <w:tcW w:w="4395"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54616B" w:rsidRPr="00E30D09" w:rsidRDefault="0054616B">
            <w:pPr>
              <w:spacing w:line="276" w:lineRule="auto"/>
              <w:jc w:val="center"/>
              <w:rPr>
                <w:rFonts w:cs="Arial"/>
                <w:b/>
                <w:spacing w:val="-3"/>
                <w:lang w:eastAsia="es-MX"/>
              </w:rPr>
            </w:pPr>
            <w:r w:rsidRPr="00E30D09">
              <w:rPr>
                <w:rFonts w:cs="Arial"/>
                <w:b/>
                <w:spacing w:val="-3"/>
                <w:lang w:eastAsia="es-MX"/>
              </w:rPr>
              <w:t>FLUJOGRAMA</w:t>
            </w:r>
          </w:p>
        </w:tc>
        <w:tc>
          <w:tcPr>
            <w:tcW w:w="4111"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54616B" w:rsidRPr="00E30D09" w:rsidRDefault="0054616B">
            <w:pPr>
              <w:spacing w:line="276" w:lineRule="auto"/>
              <w:jc w:val="center"/>
              <w:rPr>
                <w:rFonts w:cs="Arial"/>
                <w:b/>
                <w:spacing w:val="-3"/>
                <w:lang w:eastAsia="es-MX"/>
              </w:rPr>
            </w:pPr>
            <w:r w:rsidRPr="00E30D09">
              <w:rPr>
                <w:rFonts w:cs="Arial"/>
                <w:b/>
                <w:spacing w:val="-3"/>
                <w:lang w:eastAsia="es-MX"/>
              </w:rPr>
              <w:t>DESCRIPCIÓN</w:t>
            </w:r>
          </w:p>
        </w:tc>
        <w:tc>
          <w:tcPr>
            <w:tcW w:w="1701"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54616B" w:rsidRPr="00E30D09" w:rsidRDefault="0054616B">
            <w:pPr>
              <w:spacing w:line="276" w:lineRule="auto"/>
              <w:jc w:val="center"/>
              <w:rPr>
                <w:rFonts w:cs="Arial"/>
                <w:b/>
                <w:spacing w:val="-3"/>
                <w:lang w:eastAsia="es-MX"/>
              </w:rPr>
            </w:pPr>
            <w:r w:rsidRPr="00E30D09">
              <w:rPr>
                <w:rFonts w:cs="Arial"/>
                <w:b/>
                <w:spacing w:val="-3"/>
                <w:lang w:eastAsia="es-MX"/>
              </w:rPr>
              <w:t>RESPONSABLE</w:t>
            </w:r>
          </w:p>
        </w:tc>
      </w:tr>
      <w:tr w:rsidR="0054616B" w:rsidRPr="00E30D09" w:rsidTr="009359DA">
        <w:trPr>
          <w:cantSplit/>
          <w:trHeight w:val="2176"/>
        </w:trPr>
        <w:tc>
          <w:tcPr>
            <w:tcW w:w="4395" w:type="dxa"/>
            <w:vMerge w:val="restart"/>
            <w:tcBorders>
              <w:top w:val="single" w:sz="4" w:space="0" w:color="auto"/>
              <w:left w:val="single" w:sz="4" w:space="0" w:color="auto"/>
              <w:bottom w:val="single" w:sz="4" w:space="0" w:color="auto"/>
              <w:right w:val="single" w:sz="4" w:space="0" w:color="auto"/>
            </w:tcBorders>
          </w:tcPr>
          <w:p w:rsidR="0054616B" w:rsidRPr="00E30D09" w:rsidRDefault="0054616B">
            <w:pPr>
              <w:spacing w:line="276" w:lineRule="auto"/>
              <w:jc w:val="center"/>
              <w:rPr>
                <w:rFonts w:cs="Arial"/>
                <w:b/>
                <w:noProof/>
                <w:spacing w:val="-3"/>
                <w:lang w:eastAsia="es-MX"/>
              </w:rPr>
            </w:pPr>
            <w:r w:rsidRPr="00E30D09">
              <w:rPr>
                <w:rFonts w:cs="Arial"/>
                <w:noProof/>
                <w:lang w:eastAsia="es-CO"/>
              </w:rPr>
              <mc:AlternateContent>
                <mc:Choice Requires="wps">
                  <w:drawing>
                    <wp:anchor distT="0" distB="0" distL="114300" distR="114300" simplePos="0" relativeHeight="251755520" behindDoc="0" locked="0" layoutInCell="1" allowOverlap="1" wp14:anchorId="6621913B" wp14:editId="30CD731B">
                      <wp:simplePos x="0" y="0"/>
                      <wp:positionH relativeFrom="column">
                        <wp:posOffset>699135</wp:posOffset>
                      </wp:positionH>
                      <wp:positionV relativeFrom="paragraph">
                        <wp:posOffset>108585</wp:posOffset>
                      </wp:positionV>
                      <wp:extent cx="1333500" cy="228600"/>
                      <wp:effectExtent l="0" t="0" r="19050" b="19050"/>
                      <wp:wrapNone/>
                      <wp:docPr id="298" name="Proceso alternativo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rPr>
                                      <w:rFonts w:cs="Arial"/>
                                      <w:sz w:val="14"/>
                                      <w:szCs w:val="14"/>
                                      <w:lang w:val="es-MX"/>
                                    </w:rPr>
                                  </w:pPr>
                                  <w:r>
                                    <w:rPr>
                                      <w:rFonts w:cs="Arial"/>
                                      <w:sz w:val="14"/>
                                      <w:szCs w:val="14"/>
                                      <w:lang w:val="es-MX"/>
                                    </w:rPr>
                                    <w:t>Notificación de la Amenaza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98" o:spid="_x0000_s1106" type="#_x0000_t176" style="position:absolute;left:0;text-align:left;margin-left:55.05pt;margin-top:8.55pt;width:105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" strokeweight="1pt">
                      <v:stroke dashstyle="dash"/>
                      <v:shadow color="#868686"/>
                      <v:textbox>
                        <w:txbxContent>
                          <w:p w:rsidR="00A20BDD" w:rsidRDefault="00A20BDD" w:rsidP="0054616B">
                            <w:pPr>
                              <w:rPr>
                                <w:rFonts w:cs="Arial"/>
                                <w:sz w:val="14"/>
                                <w:szCs w:val="14"/>
                                <w:lang w:val="es-MX"/>
                              </w:rPr>
                            </w:pPr>
                            <w:r>
                              <w:rPr>
                                <w:rFonts w:cs="Arial"/>
                                <w:sz w:val="14"/>
                                <w:szCs w:val="14"/>
                                <w:lang w:val="es-MX"/>
                              </w:rPr>
                              <w:t>Notificación de la Amenaza</w:t>
                            </w:r>
                          </w:p>
                        </w:txbxContent>
                      </v:textbox>
                    </v:shape>
                  </w:pict>
                </mc:Fallback>
              </mc:AlternateContent>
            </w:r>
          </w:p>
          <w:p w:rsidR="0054616B" w:rsidRPr="00E30D09" w:rsidRDefault="0054616B">
            <w:pPr>
              <w:spacing w:line="276" w:lineRule="auto"/>
              <w:rPr>
                <w:rFonts w:cs="Arial"/>
                <w:b/>
                <w:spacing w:val="-3"/>
                <w:lang w:eastAsia="es-MX"/>
              </w:rPr>
            </w:pPr>
          </w:p>
          <w:p w:rsidR="0054616B" w:rsidRPr="00E30D09" w:rsidRDefault="0054616B">
            <w:pPr>
              <w:spacing w:line="276" w:lineRule="auto"/>
              <w:rPr>
                <w:rFonts w:cs="Arial"/>
                <w:b/>
                <w:spacing w:val="-3"/>
                <w:lang w:eastAsia="es-MX"/>
              </w:rPr>
            </w:pPr>
            <w:r w:rsidRPr="00E30D09">
              <w:rPr>
                <w:rFonts w:cs="Arial"/>
                <w:noProof/>
                <w:lang w:eastAsia="es-CO"/>
              </w:rPr>
              <mc:AlternateContent>
                <mc:Choice Requires="wps">
                  <w:drawing>
                    <wp:anchor distT="0" distB="0" distL="114300" distR="114300" simplePos="0" relativeHeight="251772928" behindDoc="0" locked="0" layoutInCell="1" allowOverlap="1" wp14:anchorId="54C59C9D" wp14:editId="3C1609A7">
                      <wp:simplePos x="0" y="0"/>
                      <wp:positionH relativeFrom="column">
                        <wp:posOffset>1412875</wp:posOffset>
                      </wp:positionH>
                      <wp:positionV relativeFrom="paragraph">
                        <wp:posOffset>5834380</wp:posOffset>
                      </wp:positionV>
                      <wp:extent cx="1271270" cy="472440"/>
                      <wp:effectExtent l="0" t="0" r="24130" b="22860"/>
                      <wp:wrapNone/>
                      <wp:docPr id="285" name="Proceso alternativo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7244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Evaluación de las instalaciones.</w:t>
                                  </w:r>
                                </w:p>
                                <w:p w:rsidR="00A20BDD" w:rsidRDefault="00A20BDD" w:rsidP="0054616B">
                                  <w:pPr>
                                    <w:jc w:val="center"/>
                                    <w:rPr>
                                      <w:rFonts w:cs="Arial"/>
                                      <w:sz w:val="14"/>
                                      <w:szCs w:val="14"/>
                                      <w:lang w:val="es-MX"/>
                                    </w:rPr>
                                  </w:pPr>
                                  <w:r>
                                    <w:rPr>
                                      <w:rFonts w:cs="Arial"/>
                                      <w:sz w:val="14"/>
                                      <w:szCs w:val="14"/>
                                      <w:lang w:val="es-MX"/>
                                    </w:rPr>
                                    <w:t>Atención de la emergencia</w:t>
                                  </w:r>
                                </w:p>
                              </w:txbxContent>
                            </wps:txbx>
                            <wps:bodyPr rot="0" vert="horz" wrap="square" lIns="36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85" o:spid="_x0000_s1107" type="#_x0000_t176" style="position:absolute;margin-left:111.25pt;margin-top:459.4pt;width:100.1pt;height:37.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" strokeweight="1pt">
                      <v:stroke dashstyle="dash"/>
                      <v:shadow color="#868686"/>
                      <v:textbox inset="1mm">
                        <w:txbxContent>
                          <w:p w:rsidR="00A20BDD" w:rsidRDefault="00A20BDD" w:rsidP="0054616B">
                            <w:pPr>
                              <w:jc w:val="center"/>
                              <w:rPr>
                                <w:rFonts w:cs="Arial"/>
                                <w:sz w:val="14"/>
                                <w:szCs w:val="14"/>
                                <w:lang w:val="es-MX"/>
                              </w:rPr>
                            </w:pPr>
                            <w:r>
                              <w:rPr>
                                <w:rFonts w:cs="Arial"/>
                                <w:sz w:val="14"/>
                                <w:szCs w:val="14"/>
                                <w:lang w:val="es-MX"/>
                              </w:rPr>
                              <w:t>Evaluación de las instalaciones.</w:t>
                            </w:r>
                          </w:p>
                          <w:p w:rsidR="00A20BDD" w:rsidRDefault="00A20BDD" w:rsidP="0054616B">
                            <w:pPr>
                              <w:jc w:val="center"/>
                              <w:rPr>
                                <w:rFonts w:cs="Arial"/>
                                <w:sz w:val="14"/>
                                <w:szCs w:val="14"/>
                                <w:lang w:val="es-MX"/>
                              </w:rPr>
                            </w:pPr>
                            <w:r>
                              <w:rPr>
                                <w:rFonts w:cs="Arial"/>
                                <w:sz w:val="14"/>
                                <w:szCs w:val="14"/>
                                <w:lang w:val="es-MX"/>
                              </w:rPr>
                              <w:t>Atención de la emergencia</w:t>
                            </w:r>
                          </w:p>
                        </w:txbxContent>
                      </v:textbox>
                    </v:shape>
                  </w:pict>
                </mc:Fallback>
              </mc:AlternateContent>
            </w:r>
            <w:r w:rsidRPr="00E30D09">
              <w:rPr>
                <w:rFonts w:cs="Arial"/>
                <w:noProof/>
                <w:lang w:eastAsia="es-CO"/>
              </w:rPr>
              <mc:AlternateContent>
                <mc:Choice Requires="wps">
                  <w:drawing>
                    <wp:anchor distT="0" distB="0" distL="114300" distR="114300" simplePos="0" relativeHeight="251762688" behindDoc="0" locked="0" layoutInCell="1" allowOverlap="1" wp14:anchorId="347D249C" wp14:editId="3FF23F73">
                      <wp:simplePos x="0" y="0"/>
                      <wp:positionH relativeFrom="column">
                        <wp:posOffset>1751965</wp:posOffset>
                      </wp:positionH>
                      <wp:positionV relativeFrom="paragraph">
                        <wp:posOffset>3260725</wp:posOffset>
                      </wp:positionV>
                      <wp:extent cx="931545" cy="350520"/>
                      <wp:effectExtent l="0" t="0" r="20955" b="11430"/>
                      <wp:wrapNone/>
                      <wp:docPr id="275" name="Proceso alternativo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3505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Solicitud ayudas externas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75" o:spid="_x0000_s1108" type="#_x0000_t176" style="position:absolute;margin-left:137.95pt;margin-top:256.75pt;width:73.35pt;height:27.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" strokeweight="1pt">
                      <v:stroke dashstyle="dash"/>
                      <v:shadow color="#868686"/>
                      <v:textbox>
                        <w:txbxContent>
                          <w:p w:rsidR="00A20BDD" w:rsidRDefault="00A20BDD" w:rsidP="0054616B">
                            <w:pPr>
                              <w:jc w:val="center"/>
                              <w:rPr>
                                <w:rFonts w:cs="Arial"/>
                                <w:sz w:val="14"/>
                                <w:szCs w:val="14"/>
                                <w:lang w:val="es-MX"/>
                              </w:rPr>
                            </w:pPr>
                            <w:r>
                              <w:rPr>
                                <w:rFonts w:cs="Arial"/>
                                <w:sz w:val="14"/>
                                <w:szCs w:val="14"/>
                                <w:lang w:val="es-MX"/>
                              </w:rPr>
                              <w:t>Solicitud ayudas externas</w:t>
                            </w:r>
                          </w:p>
                        </w:txbxContent>
                      </v:textbox>
                    </v:shape>
                  </w:pict>
                </mc:Fallback>
              </mc:AlternateContent>
            </w:r>
            <w:r w:rsidRPr="00E30D09">
              <w:rPr>
                <w:rFonts w:cs="Arial"/>
                <w:noProof/>
                <w:lang w:eastAsia="es-CO"/>
              </w:rPr>
              <mc:AlternateContent>
                <mc:Choice Requires="wps">
                  <w:drawing>
                    <wp:anchor distT="0" distB="0" distL="114300" distR="114300" simplePos="0" relativeHeight="251759616" behindDoc="0" locked="0" layoutInCell="1" allowOverlap="1" wp14:anchorId="4B790341" wp14:editId="7C7EC4B4">
                      <wp:simplePos x="0" y="0"/>
                      <wp:positionH relativeFrom="column">
                        <wp:posOffset>-44450</wp:posOffset>
                      </wp:positionH>
                      <wp:positionV relativeFrom="paragraph">
                        <wp:posOffset>1529080</wp:posOffset>
                      </wp:positionV>
                      <wp:extent cx="962025" cy="400050"/>
                      <wp:effectExtent l="0" t="0" r="28575" b="19050"/>
                      <wp:wrapNone/>
                      <wp:docPr id="263" name="Proceso alternativo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0005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 xml:space="preserve">Activación del Comité de Emergencias </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63" o:spid="_x0000_s1109" type="#_x0000_t176" style="position:absolute;margin-left:-3.5pt;margin-top:120.4pt;width:75.75pt;height:3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" strokeweight="1pt">
                      <v:stroke dashstyle="dash"/>
                      <v:shadow color="#868686"/>
                      <v:textbox inset="1mm,0,1mm,0">
                        <w:txbxContent>
                          <w:p w:rsidR="00A20BDD" w:rsidRDefault="00A20BDD" w:rsidP="0054616B">
                            <w:pPr>
                              <w:jc w:val="center"/>
                              <w:rPr>
                                <w:rFonts w:cs="Arial"/>
                                <w:sz w:val="14"/>
                                <w:szCs w:val="14"/>
                                <w:lang w:val="es-MX"/>
                              </w:rPr>
                            </w:pPr>
                            <w:r>
                              <w:rPr>
                                <w:rFonts w:cs="Arial"/>
                                <w:sz w:val="14"/>
                                <w:szCs w:val="14"/>
                                <w:lang w:val="es-MX"/>
                              </w:rPr>
                              <w:t xml:space="preserve">Activación del Comité de Emergencias </w:t>
                            </w:r>
                          </w:p>
                        </w:txbxContent>
                      </v:textbox>
                    </v:shape>
                  </w:pict>
                </mc:Fallback>
              </mc:AlternateContent>
            </w:r>
            <w:r w:rsidRPr="00E30D09">
              <w:rPr>
                <w:rFonts w:cs="Arial"/>
                <w:noProof/>
                <w:lang w:eastAsia="es-CO"/>
              </w:rPr>
              <mc:AlternateContent>
                <mc:Choice Requires="wps">
                  <w:drawing>
                    <wp:anchor distT="0" distB="0" distL="114300" distR="114300" simplePos="0" relativeHeight="251760640" behindDoc="0" locked="0" layoutInCell="1" allowOverlap="1" wp14:anchorId="264D2368" wp14:editId="7854038D">
                      <wp:simplePos x="0" y="0"/>
                      <wp:positionH relativeFrom="column">
                        <wp:posOffset>36195</wp:posOffset>
                      </wp:positionH>
                      <wp:positionV relativeFrom="paragraph">
                        <wp:posOffset>6009640</wp:posOffset>
                      </wp:positionV>
                      <wp:extent cx="911860" cy="213360"/>
                      <wp:effectExtent l="0" t="0" r="21590" b="15240"/>
                      <wp:wrapNone/>
                      <wp:docPr id="297" name="Proceso alternativo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97" o:spid="_x0000_s1110" type="#_x0000_t176" style="position:absolute;margin-left:2.85pt;margin-top:473.2pt;width:71.8pt;height:16.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" strokeweight="1pt">
                      <v:stroke dashstyle="dash"/>
                      <v:shadow color="#868686"/>
                      <v:textbox>
                        <w:txbxContent>
                          <w:p w:rsidR="00A20BDD" w:rsidRDefault="00A20BDD" w:rsidP="0054616B">
                            <w:pPr>
                              <w:jc w:val="center"/>
                              <w:rPr>
                                <w:rFonts w:cs="Arial"/>
                                <w:sz w:val="14"/>
                                <w:szCs w:val="14"/>
                                <w:lang w:val="es-MX"/>
                              </w:rPr>
                            </w:pPr>
                            <w:r>
                              <w:rPr>
                                <w:rFonts w:cs="Arial"/>
                                <w:sz w:val="14"/>
                                <w:szCs w:val="14"/>
                                <w:lang w:val="es-MX"/>
                              </w:rPr>
                              <w:t>FIN</w:t>
                            </w:r>
                          </w:p>
                        </w:txbxContent>
                      </v:textbox>
                    </v:shape>
                  </w:pict>
                </mc:Fallback>
              </mc:AlternateContent>
            </w:r>
            <w:r w:rsidRPr="00E30D09">
              <w:rPr>
                <w:rFonts w:cs="Arial"/>
                <w:noProof/>
                <w:lang w:eastAsia="es-CO"/>
              </w:rPr>
              <mc:AlternateContent>
                <mc:Choice Requires="wps">
                  <w:drawing>
                    <wp:anchor distT="0" distB="0" distL="114300" distR="114300" simplePos="0" relativeHeight="251771904" behindDoc="0" locked="0" layoutInCell="1" allowOverlap="1" wp14:anchorId="4A192FF5" wp14:editId="4351AE09">
                      <wp:simplePos x="0" y="0"/>
                      <wp:positionH relativeFrom="column">
                        <wp:posOffset>948055</wp:posOffset>
                      </wp:positionH>
                      <wp:positionV relativeFrom="paragraph">
                        <wp:posOffset>6103620</wp:posOffset>
                      </wp:positionV>
                      <wp:extent cx="441960" cy="0"/>
                      <wp:effectExtent l="38100" t="76200" r="0" b="95250"/>
                      <wp:wrapNone/>
                      <wp:docPr id="296" name="Conector recto de flecha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1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9A2C55" id="Conector recto de flecha 296" o:spid="_x0000_s1026" type="#_x0000_t32" style="position:absolute;margin-left:74.65pt;margin-top:480.6pt;width:34.8pt;height:0;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">
                      <v:stroke endarrow="block"/>
                    </v:shape>
                  </w:pict>
                </mc:Fallback>
              </mc:AlternateContent>
            </w:r>
            <w:r w:rsidRPr="00E30D09">
              <w:rPr>
                <w:rFonts w:cs="Arial"/>
                <w:noProof/>
                <w:lang w:eastAsia="es-CO"/>
              </w:rPr>
              <mc:AlternateContent>
                <mc:Choice Requires="wps">
                  <w:drawing>
                    <wp:anchor distT="0" distB="0" distL="114300" distR="114300" simplePos="0" relativeHeight="251752448" behindDoc="1" locked="0" layoutInCell="1" allowOverlap="1" wp14:anchorId="2F8E558E" wp14:editId="0274EA9A">
                      <wp:simplePos x="0" y="0"/>
                      <wp:positionH relativeFrom="column">
                        <wp:posOffset>2167255</wp:posOffset>
                      </wp:positionH>
                      <wp:positionV relativeFrom="paragraph">
                        <wp:posOffset>4869815</wp:posOffset>
                      </wp:positionV>
                      <wp:extent cx="321310" cy="220345"/>
                      <wp:effectExtent l="0" t="0" r="2540" b="8255"/>
                      <wp:wrapNone/>
                      <wp:docPr id="295" name="Cuadro de text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20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54616B">
                                  <w:pPr>
                                    <w:rPr>
                                      <w:rFonts w:cs="Arial"/>
                                      <w:sz w:val="14"/>
                                      <w:szCs w:val="14"/>
                                    </w:rPr>
                                  </w:pPr>
                                  <w:r>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95" o:spid="_x0000_s1111" type="#_x0000_t202" style="position:absolute;margin-left:170.65pt;margin-top:383.45pt;width:25.3pt;height:17.3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" stroked="f">
                      <v:textbox>
                        <w:txbxContent>
                          <w:p w:rsidR="00A20BDD" w:rsidRDefault="00A20BDD" w:rsidP="0054616B">
                            <w:pPr>
                              <w:rPr>
                                <w:rFonts w:cs="Arial"/>
                                <w:sz w:val="14"/>
                                <w:szCs w:val="14"/>
                              </w:rPr>
                            </w:pPr>
                            <w:r>
                              <w:rPr>
                                <w:rFonts w:cs="Arial"/>
                                <w:sz w:val="14"/>
                                <w:szCs w:val="14"/>
                              </w:rPr>
                              <w:t>SI</w:t>
                            </w:r>
                          </w:p>
                        </w:txbxContent>
                      </v:textbox>
                    </v:shape>
                  </w:pict>
                </mc:Fallback>
              </mc:AlternateContent>
            </w:r>
            <w:r w:rsidRPr="00E30D09">
              <w:rPr>
                <w:rFonts w:cs="Arial"/>
                <w:noProof/>
                <w:lang w:eastAsia="es-CO"/>
              </w:rPr>
              <mc:AlternateContent>
                <mc:Choice Requires="wps">
                  <w:drawing>
                    <wp:anchor distT="0" distB="0" distL="114300" distR="114300" simplePos="0" relativeHeight="251782144" behindDoc="0" locked="0" layoutInCell="1" allowOverlap="1" wp14:anchorId="5A58CA65" wp14:editId="1B59643B">
                      <wp:simplePos x="0" y="0"/>
                      <wp:positionH relativeFrom="column">
                        <wp:posOffset>2100580</wp:posOffset>
                      </wp:positionH>
                      <wp:positionV relativeFrom="paragraph">
                        <wp:posOffset>4811395</wp:posOffset>
                      </wp:positionV>
                      <wp:extent cx="0" cy="386715"/>
                      <wp:effectExtent l="76200" t="0" r="57150" b="51435"/>
                      <wp:wrapNone/>
                      <wp:docPr id="294" name="Conector recto de flecha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113E5F" id="Conector recto de flecha 294" o:spid="_x0000_s1026" type="#_x0000_t32" style="position:absolute;margin-left:165.4pt;margin-top:378.85pt;width:0;height:30.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">
                      <v:stroke endarrow="block"/>
                    </v:shape>
                  </w:pict>
                </mc:Fallback>
              </mc:AlternateContent>
            </w:r>
            <w:r w:rsidRPr="00E30D09">
              <w:rPr>
                <w:rFonts w:cs="Arial"/>
                <w:noProof/>
                <w:lang w:eastAsia="es-CO"/>
              </w:rPr>
              <mc:AlternateContent>
                <mc:Choice Requires="wps">
                  <w:drawing>
                    <wp:anchor distT="0" distB="0" distL="114300" distR="114300" simplePos="0" relativeHeight="251785216" behindDoc="0" locked="0" layoutInCell="1" allowOverlap="1" wp14:anchorId="4F66E640" wp14:editId="399C15A5">
                      <wp:simplePos x="0" y="0"/>
                      <wp:positionH relativeFrom="column">
                        <wp:posOffset>618490</wp:posOffset>
                      </wp:positionH>
                      <wp:positionV relativeFrom="paragraph">
                        <wp:posOffset>3676015</wp:posOffset>
                      </wp:positionV>
                      <wp:extent cx="1050290" cy="391160"/>
                      <wp:effectExtent l="43815" t="0" r="22225" b="60325"/>
                      <wp:wrapNone/>
                      <wp:docPr id="293" name="Conector angula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50290" cy="391160"/>
                              </a:xfrm>
                              <a:prstGeom prst="bentConnector3">
                                <a:avLst>
                                  <a:gd name="adj1" fmla="val 1499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7E5936" id="Conector angular 293" o:spid="_x0000_s1026" type="#_x0000_t34" style="position:absolute;margin-left:48.7pt;margin-top:289.45pt;width:82.7pt;height:30.8pt;rotation:9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" adj="3238">
                      <v:stroke endarrow="block"/>
                    </v:shape>
                  </w:pict>
                </mc:Fallback>
              </mc:AlternateContent>
            </w:r>
            <w:r w:rsidRPr="00E30D09">
              <w:rPr>
                <w:rFonts w:cs="Arial"/>
                <w:noProof/>
                <w:lang w:eastAsia="es-CO"/>
              </w:rPr>
              <mc:AlternateContent>
                <mc:Choice Requires="wps">
                  <w:drawing>
                    <wp:anchor distT="0" distB="0" distL="114300" distR="114300" simplePos="0" relativeHeight="251784192" behindDoc="0" locked="0" layoutInCell="1" allowOverlap="1" wp14:anchorId="33F7201A" wp14:editId="2A975206">
                      <wp:simplePos x="0" y="0"/>
                      <wp:positionH relativeFrom="column">
                        <wp:posOffset>824230</wp:posOffset>
                      </wp:positionH>
                      <wp:positionV relativeFrom="paragraph">
                        <wp:posOffset>2359660</wp:posOffset>
                      </wp:positionV>
                      <wp:extent cx="0" cy="387350"/>
                      <wp:effectExtent l="76200" t="0" r="57150" b="50800"/>
                      <wp:wrapNone/>
                      <wp:docPr id="292" name="Conector recto de flecha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5304BC" id="Conector recto de flecha 292" o:spid="_x0000_s1026" type="#_x0000_t32" style="position:absolute;margin-left:64.9pt;margin-top:185.8pt;width:0;height:3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">
                      <v:stroke endarrow="block"/>
                    </v:shape>
                  </w:pict>
                </mc:Fallback>
              </mc:AlternateContent>
            </w:r>
            <w:r w:rsidRPr="00E30D09">
              <w:rPr>
                <w:rFonts w:cs="Arial"/>
                <w:noProof/>
                <w:lang w:eastAsia="es-CO"/>
              </w:rPr>
              <mc:AlternateContent>
                <mc:Choice Requires="wps">
                  <w:drawing>
                    <wp:anchor distT="0" distB="0" distL="114300" distR="114300" simplePos="0" relativeHeight="251783168" behindDoc="0" locked="0" layoutInCell="1" allowOverlap="1" wp14:anchorId="0A327C16" wp14:editId="4DCF0B8B">
                      <wp:simplePos x="0" y="0"/>
                      <wp:positionH relativeFrom="column">
                        <wp:posOffset>735965</wp:posOffset>
                      </wp:positionH>
                      <wp:positionV relativeFrom="paragraph">
                        <wp:posOffset>2359660</wp:posOffset>
                      </wp:positionV>
                      <wp:extent cx="88265" cy="0"/>
                      <wp:effectExtent l="0" t="0" r="26035" b="19050"/>
                      <wp:wrapNone/>
                      <wp:docPr id="291" name="Conector recto de flecha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33826C" id="Conector recto de flecha 291" o:spid="_x0000_s1026" type="#_x0000_t32" style="position:absolute;margin-left:57.95pt;margin-top:185.8pt;width:6.9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"/>
                  </w:pict>
                </mc:Fallback>
              </mc:AlternateContent>
            </w:r>
            <w:r w:rsidRPr="00E30D09">
              <w:rPr>
                <w:rFonts w:cs="Arial"/>
                <w:noProof/>
                <w:lang w:eastAsia="es-CO"/>
              </w:rPr>
              <mc:AlternateContent>
                <mc:Choice Requires="wps">
                  <w:drawing>
                    <wp:anchor distT="0" distB="0" distL="114300" distR="114300" simplePos="0" relativeHeight="251764736" behindDoc="0" locked="0" layoutInCell="1" allowOverlap="1" wp14:anchorId="1AFAAC24" wp14:editId="1DAA8FFC">
                      <wp:simplePos x="0" y="0"/>
                      <wp:positionH relativeFrom="column">
                        <wp:posOffset>824230</wp:posOffset>
                      </wp:positionH>
                      <wp:positionV relativeFrom="paragraph">
                        <wp:posOffset>2668270</wp:posOffset>
                      </wp:positionV>
                      <wp:extent cx="987425" cy="678180"/>
                      <wp:effectExtent l="19050" t="19050" r="41275" b="45720"/>
                      <wp:wrapNone/>
                      <wp:docPr id="290" name="Decisión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7425" cy="67818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Se presentan víctimas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ecisión 290" o:spid="_x0000_s1112" type="#_x0000_t110" style="position:absolute;margin-left:64.9pt;margin-top:210.1pt;width:77.75pt;height:5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" strokeweight="1pt">
                      <v:stroke dashstyle="dash"/>
                      <v:shadow color="#868686"/>
                      <v:textbox inset="0,0,0,0">
                        <w:txbxContent>
                          <w:p w:rsidR="00A20BDD" w:rsidRDefault="00A20BDD" w:rsidP="0054616B">
                            <w:pPr>
                              <w:jc w:val="center"/>
                              <w:rPr>
                                <w:rFonts w:cs="Arial"/>
                                <w:sz w:val="14"/>
                                <w:szCs w:val="14"/>
                                <w:lang w:val="es-MX"/>
                              </w:rPr>
                            </w:pPr>
                            <w:r>
                              <w:rPr>
                                <w:rFonts w:cs="Arial"/>
                                <w:sz w:val="14"/>
                                <w:szCs w:val="14"/>
                                <w:lang w:val="es-MX"/>
                              </w:rPr>
                              <w:t>Se presentan víctimas</w:t>
                            </w:r>
                          </w:p>
                        </w:txbxContent>
                      </v:textbox>
                    </v:shape>
                  </w:pict>
                </mc:Fallback>
              </mc:AlternateContent>
            </w:r>
            <w:r w:rsidRPr="00E30D09">
              <w:rPr>
                <w:rFonts w:cs="Arial"/>
                <w:noProof/>
                <w:lang w:eastAsia="es-CO"/>
              </w:rPr>
              <mc:AlternateContent>
                <mc:Choice Requires="wps">
                  <w:drawing>
                    <wp:anchor distT="0" distB="0" distL="114300" distR="114300" simplePos="0" relativeHeight="251778048" behindDoc="0" locked="0" layoutInCell="1" allowOverlap="1" wp14:anchorId="33628526" wp14:editId="659ACB09">
                      <wp:simplePos x="0" y="0"/>
                      <wp:positionH relativeFrom="column">
                        <wp:posOffset>1312545</wp:posOffset>
                      </wp:positionH>
                      <wp:positionV relativeFrom="paragraph">
                        <wp:posOffset>1315720</wp:posOffset>
                      </wp:positionV>
                      <wp:extent cx="0" cy="1330325"/>
                      <wp:effectExtent l="76200" t="0" r="57150" b="60325"/>
                      <wp:wrapNone/>
                      <wp:docPr id="289" name="Conector recto de flecha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0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19C1D8" id="Conector recto de flecha 289" o:spid="_x0000_s1026" type="#_x0000_t32" style="position:absolute;margin-left:103.35pt;margin-top:103.6pt;width:0;height:104.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">
                      <v:stroke endarrow="block"/>
                    </v:shape>
                  </w:pict>
                </mc:Fallback>
              </mc:AlternateContent>
            </w:r>
            <w:r w:rsidRPr="00E30D09">
              <w:rPr>
                <w:rFonts w:cs="Arial"/>
                <w:noProof/>
                <w:lang w:eastAsia="es-CO"/>
              </w:rPr>
              <mc:AlternateContent>
                <mc:Choice Requires="wps">
                  <w:drawing>
                    <wp:anchor distT="0" distB="0" distL="114300" distR="114300" simplePos="0" relativeHeight="251756544" behindDoc="0" locked="0" layoutInCell="1" allowOverlap="1" wp14:anchorId="7E6BF600" wp14:editId="0EC9671F">
                      <wp:simplePos x="0" y="0"/>
                      <wp:positionH relativeFrom="column">
                        <wp:posOffset>36195</wp:posOffset>
                      </wp:positionH>
                      <wp:positionV relativeFrom="paragraph">
                        <wp:posOffset>194945</wp:posOffset>
                      </wp:positionV>
                      <wp:extent cx="2644140" cy="328930"/>
                      <wp:effectExtent l="0" t="0" r="22860" b="13970"/>
                      <wp:wrapNone/>
                      <wp:docPr id="288" name="Proceso alternativo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32893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Suspenda actividades, refúgiese en un lugar seguro y/o áreas seguras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88" o:spid="_x0000_s1113" type="#_x0000_t176" style="position:absolute;margin-left:2.85pt;margin-top:15.35pt;width:208.2pt;height:25.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" strokeweight="1pt">
                      <v:stroke dashstyle="dash"/>
                      <v:shadow color="#868686"/>
                      <v:textbox>
                        <w:txbxContent>
                          <w:p w:rsidR="00A20BDD" w:rsidRDefault="00A20BDD" w:rsidP="0054616B">
                            <w:pPr>
                              <w:jc w:val="center"/>
                              <w:rPr>
                                <w:rFonts w:cs="Arial"/>
                                <w:sz w:val="14"/>
                                <w:szCs w:val="14"/>
                                <w:lang w:val="es-MX"/>
                              </w:rPr>
                            </w:pPr>
                            <w:r>
                              <w:rPr>
                                <w:rFonts w:cs="Arial"/>
                                <w:sz w:val="14"/>
                                <w:szCs w:val="14"/>
                                <w:lang w:val="es-MX"/>
                              </w:rPr>
                              <w:t>Suspenda actividades, refúgiese en un lugar seguro y/o áreas seguras</w:t>
                            </w:r>
                          </w:p>
                        </w:txbxContent>
                      </v:textbox>
                    </v:shape>
                  </w:pict>
                </mc:Fallback>
              </mc:AlternateContent>
            </w:r>
            <w:r w:rsidRPr="00E30D09">
              <w:rPr>
                <w:rFonts w:cs="Arial"/>
                <w:noProof/>
                <w:lang w:eastAsia="es-CO"/>
              </w:rPr>
              <mc:AlternateContent>
                <mc:Choice Requires="wps">
                  <w:drawing>
                    <wp:anchor distT="0" distB="0" distL="114300" distR="114300" simplePos="0" relativeHeight="251768832" behindDoc="0" locked="0" layoutInCell="1" allowOverlap="1" wp14:anchorId="5F85D352" wp14:editId="2C08E06F">
                      <wp:simplePos x="0" y="0"/>
                      <wp:positionH relativeFrom="column">
                        <wp:posOffset>1339215</wp:posOffset>
                      </wp:positionH>
                      <wp:positionV relativeFrom="paragraph">
                        <wp:posOffset>45085</wp:posOffset>
                      </wp:positionV>
                      <wp:extent cx="0" cy="193675"/>
                      <wp:effectExtent l="76200" t="0" r="57150" b="53975"/>
                      <wp:wrapNone/>
                      <wp:docPr id="287" name="Conector recto de flecha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9DD21D" id="Conector recto de flecha 287" o:spid="_x0000_s1026" type="#_x0000_t32" style="position:absolute;margin-left:105.45pt;margin-top:3.55pt;width:0;height:1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">
                      <v:stroke endarrow="block"/>
                    </v:shape>
                  </w:pict>
                </mc:Fallback>
              </mc:AlternateContent>
            </w:r>
            <w:r w:rsidRPr="00E30D09">
              <w:rPr>
                <w:rFonts w:cs="Arial"/>
                <w:noProof/>
                <w:lang w:eastAsia="es-CO"/>
              </w:rPr>
              <mc:AlternateContent>
                <mc:Choice Requires="wps">
                  <w:drawing>
                    <wp:anchor distT="0" distB="0" distL="114300" distR="114300" simplePos="0" relativeHeight="251770880" behindDoc="0" locked="0" layoutInCell="1" allowOverlap="1" wp14:anchorId="6B96CE86" wp14:editId="137DE078">
                      <wp:simplePos x="0" y="0"/>
                      <wp:positionH relativeFrom="column">
                        <wp:posOffset>2090420</wp:posOffset>
                      </wp:positionH>
                      <wp:positionV relativeFrom="paragraph">
                        <wp:posOffset>5572125</wp:posOffset>
                      </wp:positionV>
                      <wp:extent cx="0" cy="267335"/>
                      <wp:effectExtent l="76200" t="0" r="57150" b="56515"/>
                      <wp:wrapNone/>
                      <wp:docPr id="286" name="Conector recto de flecha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6F6C82" id="Conector recto de flecha 286" o:spid="_x0000_s1026" type="#_x0000_t32" style="position:absolute;margin-left:164.6pt;margin-top:438.75pt;width:0;height:21.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">
                      <v:stroke endarrow="block"/>
                    </v:shape>
                  </w:pict>
                </mc:Fallback>
              </mc:AlternateContent>
            </w:r>
            <w:r w:rsidRPr="00E30D09">
              <w:rPr>
                <w:rFonts w:cs="Arial"/>
                <w:noProof/>
                <w:lang w:eastAsia="es-CO"/>
              </w:rPr>
              <mc:AlternateContent>
                <mc:Choice Requires="wps">
                  <w:drawing>
                    <wp:anchor distT="0" distB="0" distL="114300" distR="114300" simplePos="0" relativeHeight="251769856" behindDoc="0" locked="0" layoutInCell="1" allowOverlap="1" wp14:anchorId="5F1923C0" wp14:editId="627D5384">
                      <wp:simplePos x="0" y="0"/>
                      <wp:positionH relativeFrom="column">
                        <wp:posOffset>1339215</wp:posOffset>
                      </wp:positionH>
                      <wp:positionV relativeFrom="paragraph">
                        <wp:posOffset>4476750</wp:posOffset>
                      </wp:positionV>
                      <wp:extent cx="226695" cy="0"/>
                      <wp:effectExtent l="38100" t="76200" r="0" b="95250"/>
                      <wp:wrapNone/>
                      <wp:docPr id="284" name="Conector recto de flecha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66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4B467B" id="Conector recto de flecha 284" o:spid="_x0000_s1026" type="#_x0000_t32" style="position:absolute;margin-left:105.45pt;margin-top:352.5pt;width:17.85pt;height:0;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">
                      <v:stroke endarrow="block"/>
                    </v:shape>
                  </w:pict>
                </mc:Fallback>
              </mc:AlternateContent>
            </w:r>
            <w:r w:rsidRPr="00E30D09">
              <w:rPr>
                <w:rFonts w:cs="Arial"/>
                <w:noProof/>
                <w:lang w:eastAsia="es-CO"/>
              </w:rPr>
              <mc:AlternateContent>
                <mc:Choice Requires="wps">
                  <w:drawing>
                    <wp:anchor distT="0" distB="0" distL="114300" distR="114300" simplePos="0" relativeHeight="251763712" behindDoc="0" locked="0" layoutInCell="1" allowOverlap="1" wp14:anchorId="7CF9D5D4" wp14:editId="178D0EEB">
                      <wp:simplePos x="0" y="0"/>
                      <wp:positionH relativeFrom="column">
                        <wp:posOffset>587375</wp:posOffset>
                      </wp:positionH>
                      <wp:positionV relativeFrom="paragraph">
                        <wp:posOffset>4396740</wp:posOffset>
                      </wp:positionV>
                      <wp:extent cx="751840" cy="596265"/>
                      <wp:effectExtent l="0" t="0" r="10160" b="13335"/>
                      <wp:wrapNone/>
                      <wp:docPr id="283" name="Proceso alternativo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840" cy="59626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Coordina búsqueda con ayuda externa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83" o:spid="_x0000_s1114" type="#_x0000_t176" style="position:absolute;margin-left:46.25pt;margin-top:346.2pt;width:59.2pt;height:46.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" strokeweight="1pt">
                      <v:stroke dashstyle="dash"/>
                      <v:shadow color="#868686"/>
                      <v:textbox>
                        <w:txbxContent>
                          <w:p w:rsidR="00A20BDD" w:rsidRDefault="00A20BDD" w:rsidP="0054616B">
                            <w:pPr>
                              <w:jc w:val="center"/>
                              <w:rPr>
                                <w:rFonts w:cs="Arial"/>
                                <w:sz w:val="14"/>
                                <w:szCs w:val="14"/>
                                <w:lang w:val="es-MX"/>
                              </w:rPr>
                            </w:pPr>
                            <w:r>
                              <w:rPr>
                                <w:rFonts w:cs="Arial"/>
                                <w:sz w:val="14"/>
                                <w:szCs w:val="14"/>
                                <w:lang w:val="es-MX"/>
                              </w:rPr>
                              <w:t>Coordina búsqueda con ayuda externa</w:t>
                            </w:r>
                          </w:p>
                        </w:txbxContent>
                      </v:textbox>
                    </v:shape>
                  </w:pict>
                </mc:Fallback>
              </mc:AlternateContent>
            </w:r>
            <w:r w:rsidRPr="00E30D09">
              <w:rPr>
                <w:rFonts w:cs="Arial"/>
                <w:noProof/>
                <w:lang w:eastAsia="es-CO"/>
              </w:rPr>
              <mc:AlternateContent>
                <mc:Choice Requires="wps">
                  <w:drawing>
                    <wp:anchor distT="0" distB="0" distL="114300" distR="114300" simplePos="0" relativeHeight="251766784" behindDoc="0" locked="0" layoutInCell="1" allowOverlap="1" wp14:anchorId="19820C3D" wp14:editId="2D1C42D9">
                      <wp:simplePos x="0" y="0"/>
                      <wp:positionH relativeFrom="column">
                        <wp:posOffset>1460500</wp:posOffset>
                      </wp:positionH>
                      <wp:positionV relativeFrom="paragraph">
                        <wp:posOffset>4591050</wp:posOffset>
                      </wp:positionV>
                      <wp:extent cx="340995" cy="232410"/>
                      <wp:effectExtent l="0" t="0" r="1905" b="0"/>
                      <wp:wrapNone/>
                      <wp:docPr id="282" name="Cuadro de texto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3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54616B">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82" o:spid="_x0000_s1115" type="#_x0000_t202" style="position:absolute;margin-left:115pt;margin-top:361.5pt;width:26.85pt;height:18.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" stroked="f">
                      <v:textbox>
                        <w:txbxContent>
                          <w:p w:rsidR="00A20BDD" w:rsidRDefault="00A20BDD" w:rsidP="0054616B">
                            <w:pPr>
                              <w:rPr>
                                <w:rFonts w:cs="Arial"/>
                                <w:sz w:val="12"/>
                                <w:szCs w:val="12"/>
                                <w:lang w:val="es-MX"/>
                              </w:rPr>
                            </w:pPr>
                            <w:r>
                              <w:rPr>
                                <w:rFonts w:cs="Arial"/>
                                <w:sz w:val="12"/>
                                <w:szCs w:val="12"/>
                                <w:lang w:val="es-MX"/>
                              </w:rPr>
                              <w:t>NO</w:t>
                            </w:r>
                          </w:p>
                        </w:txbxContent>
                      </v:textbox>
                    </v:shape>
                  </w:pict>
                </mc:Fallback>
              </mc:AlternateContent>
            </w:r>
            <w:r w:rsidRPr="00E30D09">
              <w:rPr>
                <w:rFonts w:cs="Arial"/>
                <w:noProof/>
                <w:lang w:eastAsia="es-CO"/>
              </w:rPr>
              <mc:AlternateContent>
                <mc:Choice Requires="wps">
                  <w:drawing>
                    <wp:anchor distT="0" distB="0" distL="114300" distR="114300" simplePos="0" relativeHeight="251765760" behindDoc="0" locked="0" layoutInCell="1" allowOverlap="1" wp14:anchorId="303D4BA3" wp14:editId="3A8B66A9">
                      <wp:simplePos x="0" y="0"/>
                      <wp:positionH relativeFrom="column">
                        <wp:posOffset>1565910</wp:posOffset>
                      </wp:positionH>
                      <wp:positionV relativeFrom="paragraph">
                        <wp:posOffset>4099560</wp:posOffset>
                      </wp:positionV>
                      <wp:extent cx="1167130" cy="711835"/>
                      <wp:effectExtent l="19050" t="19050" r="33020" b="31115"/>
                      <wp:wrapNone/>
                      <wp:docPr id="281" name="Decisión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130" cy="711835"/>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¿Evacuo todo el personal?</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ecisión 281" o:spid="_x0000_s1116" type="#_x0000_t110" style="position:absolute;margin-left:123.3pt;margin-top:322.8pt;width:91.9pt;height:56.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" strokeweight="1pt">
                      <v:stroke dashstyle="dash"/>
                      <v:shadow color="#868686"/>
                      <v:textbox inset="1mm,0,0,0">
                        <w:txbxContent>
                          <w:p w:rsidR="00A20BDD" w:rsidRDefault="00A20BDD" w:rsidP="0054616B">
                            <w:pPr>
                              <w:jc w:val="center"/>
                              <w:rPr>
                                <w:rFonts w:cs="Arial"/>
                                <w:sz w:val="14"/>
                                <w:szCs w:val="14"/>
                                <w:lang w:val="es-MX"/>
                              </w:rPr>
                            </w:pPr>
                            <w:r>
                              <w:rPr>
                                <w:rFonts w:cs="Arial"/>
                                <w:sz w:val="14"/>
                                <w:szCs w:val="14"/>
                                <w:lang w:val="es-MX"/>
                              </w:rPr>
                              <w:t>¿Evacuo todo el personal?</w:t>
                            </w:r>
                          </w:p>
                        </w:txbxContent>
                      </v:textbox>
                    </v:shape>
                  </w:pict>
                </mc:Fallback>
              </mc:AlternateContent>
            </w:r>
            <w:r w:rsidRPr="00E30D09">
              <w:rPr>
                <w:rFonts w:cs="Arial"/>
                <w:noProof/>
                <w:lang w:eastAsia="es-CO"/>
              </w:rPr>
              <mc:AlternateContent>
                <mc:Choice Requires="wps">
                  <w:drawing>
                    <wp:anchor distT="0" distB="0" distL="114300" distR="114300" simplePos="0" relativeHeight="251751424" behindDoc="1" locked="0" layoutInCell="1" allowOverlap="1" wp14:anchorId="10EE2EF3" wp14:editId="1C8BD3AE">
                      <wp:simplePos x="0" y="0"/>
                      <wp:positionH relativeFrom="column">
                        <wp:posOffset>676275</wp:posOffset>
                      </wp:positionH>
                      <wp:positionV relativeFrom="paragraph">
                        <wp:posOffset>2753360</wp:posOffset>
                      </wp:positionV>
                      <wp:extent cx="321310" cy="213360"/>
                      <wp:effectExtent l="0" t="0" r="2540" b="0"/>
                      <wp:wrapNone/>
                      <wp:docPr id="280" name="Cuadro de texto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54616B">
                                  <w:pPr>
                                    <w:rPr>
                                      <w:rFonts w:cs="Arial"/>
                                      <w:sz w:val="14"/>
                                      <w:szCs w:val="14"/>
                                    </w:rPr>
                                  </w:pPr>
                                  <w:r>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80" o:spid="_x0000_s1117" type="#_x0000_t202" style="position:absolute;margin-left:53.25pt;margin-top:216.8pt;width:25.3pt;height:16.8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" stroked="f">
                      <v:textbox>
                        <w:txbxContent>
                          <w:p w:rsidR="00A20BDD" w:rsidRDefault="00A20BDD" w:rsidP="0054616B">
                            <w:pPr>
                              <w:rPr>
                                <w:rFonts w:cs="Arial"/>
                                <w:sz w:val="14"/>
                                <w:szCs w:val="14"/>
                              </w:rPr>
                            </w:pPr>
                            <w:r>
                              <w:rPr>
                                <w:rFonts w:cs="Arial"/>
                                <w:sz w:val="14"/>
                                <w:szCs w:val="14"/>
                              </w:rPr>
                              <w:t>SI</w:t>
                            </w:r>
                          </w:p>
                        </w:txbxContent>
                      </v:textbox>
                    </v:shape>
                  </w:pict>
                </mc:Fallback>
              </mc:AlternateContent>
            </w:r>
            <w:r w:rsidRPr="00E30D09">
              <w:rPr>
                <w:rFonts w:cs="Arial"/>
                <w:noProof/>
                <w:lang w:eastAsia="es-CO"/>
              </w:rPr>
              <mc:AlternateContent>
                <mc:Choice Requires="wps">
                  <w:drawing>
                    <wp:anchor distT="0" distB="0" distL="114300" distR="114300" simplePos="0" relativeHeight="251776000" behindDoc="0" locked="0" layoutInCell="1" allowOverlap="1" wp14:anchorId="3B4484EA" wp14:editId="4EABE285">
                      <wp:simplePos x="0" y="0"/>
                      <wp:positionH relativeFrom="column">
                        <wp:posOffset>1852930</wp:posOffset>
                      </wp:positionH>
                      <wp:positionV relativeFrom="paragraph">
                        <wp:posOffset>3716655</wp:posOffset>
                      </wp:positionV>
                      <wp:extent cx="483870" cy="281305"/>
                      <wp:effectExtent l="44132" t="0" r="17463" b="55562"/>
                      <wp:wrapNone/>
                      <wp:docPr id="279" name="Conector angula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83870" cy="28130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166DFD" id="Conector angular 279" o:spid="_x0000_s1026" type="#_x0000_t34" style="position:absolute;margin-left:145.9pt;margin-top:292.65pt;width:38.1pt;height:22.15pt;rotation:9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">
                      <v:stroke endarrow="block"/>
                    </v:shape>
                  </w:pict>
                </mc:Fallback>
              </mc:AlternateContent>
            </w:r>
            <w:r w:rsidRPr="00E30D09">
              <w:rPr>
                <w:rFonts w:cs="Arial"/>
                <w:noProof/>
                <w:lang w:eastAsia="es-CO"/>
              </w:rPr>
              <mc:AlternateContent>
                <mc:Choice Requires="wps">
                  <w:drawing>
                    <wp:anchor distT="0" distB="0" distL="114300" distR="114300" simplePos="0" relativeHeight="251754496" behindDoc="0" locked="0" layoutInCell="1" allowOverlap="1" wp14:anchorId="331DD62B" wp14:editId="1AADFEE6">
                      <wp:simplePos x="0" y="0"/>
                      <wp:positionH relativeFrom="column">
                        <wp:posOffset>1953895</wp:posOffset>
                      </wp:positionH>
                      <wp:positionV relativeFrom="paragraph">
                        <wp:posOffset>4591050</wp:posOffset>
                      </wp:positionV>
                      <wp:extent cx="403860" cy="278765"/>
                      <wp:effectExtent l="0" t="0" r="0" b="6985"/>
                      <wp:wrapNone/>
                      <wp:docPr id="276" name="Cuadro de texto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Default="00A20BDD" w:rsidP="0054616B">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76" o:spid="_x0000_s1118" type="#_x0000_t202" style="position:absolute;margin-left:153.85pt;margin-top:361.5pt;width:31.8pt;height:21.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" stroked="f">
                      <v:textbox>
                        <w:txbxContent>
                          <w:p w:rsidR="00A20BDD" w:rsidRDefault="00A20BDD" w:rsidP="0054616B">
                            <w:pPr>
                              <w:rPr>
                                <w:rFonts w:cs="Arial"/>
                                <w:sz w:val="12"/>
                                <w:szCs w:val="12"/>
                                <w:lang w:val="es-MX"/>
                              </w:rPr>
                            </w:pPr>
                            <w:r>
                              <w:rPr>
                                <w:rFonts w:cs="Arial"/>
                                <w:sz w:val="12"/>
                                <w:szCs w:val="12"/>
                                <w:lang w:val="es-MX"/>
                              </w:rPr>
                              <w:t>NO</w:t>
                            </w:r>
                          </w:p>
                        </w:txbxContent>
                      </v:textbox>
                    </v:shape>
                  </w:pict>
                </mc:Fallback>
              </mc:AlternateContent>
            </w:r>
            <w:r w:rsidRPr="00E30D09">
              <w:rPr>
                <w:rFonts w:cs="Arial"/>
                <w:noProof/>
                <w:lang w:eastAsia="es-CO"/>
              </w:rPr>
              <mc:AlternateContent>
                <mc:Choice Requires="wps">
                  <w:drawing>
                    <wp:anchor distT="0" distB="0" distL="114300" distR="114300" simplePos="0" relativeHeight="251781120" behindDoc="0" locked="0" layoutInCell="1" allowOverlap="1" wp14:anchorId="201877C7" wp14:editId="65B7C5F0">
                      <wp:simplePos x="0" y="0"/>
                      <wp:positionH relativeFrom="column">
                        <wp:posOffset>2271395</wp:posOffset>
                      </wp:positionH>
                      <wp:positionV relativeFrom="paragraph">
                        <wp:posOffset>2359660</wp:posOffset>
                      </wp:positionV>
                      <wp:extent cx="0" cy="905510"/>
                      <wp:effectExtent l="76200" t="0" r="57150" b="66040"/>
                      <wp:wrapNone/>
                      <wp:docPr id="274" name="Conector recto de flecha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5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2462BF" id="Conector recto de flecha 274" o:spid="_x0000_s1026" type="#_x0000_t32" style="position:absolute;margin-left:178.85pt;margin-top:185.8pt;width:0;height:71.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">
                      <v:stroke endarrow="block"/>
                    </v:shape>
                  </w:pict>
                </mc:Fallback>
              </mc:AlternateContent>
            </w:r>
            <w:r w:rsidRPr="00E30D09">
              <w:rPr>
                <w:rFonts w:cs="Arial"/>
                <w:noProof/>
                <w:lang w:eastAsia="es-CO"/>
              </w:rPr>
              <mc:AlternateContent>
                <mc:Choice Requires="wps">
                  <w:drawing>
                    <wp:anchor distT="0" distB="0" distL="114300" distR="114300" simplePos="0" relativeHeight="251758592" behindDoc="0" locked="0" layoutInCell="1" allowOverlap="1" wp14:anchorId="56316E50" wp14:editId="4161E301">
                      <wp:simplePos x="0" y="0"/>
                      <wp:positionH relativeFrom="column">
                        <wp:posOffset>1829435</wp:posOffset>
                      </wp:positionH>
                      <wp:positionV relativeFrom="paragraph">
                        <wp:posOffset>1827530</wp:posOffset>
                      </wp:positionV>
                      <wp:extent cx="850900" cy="532130"/>
                      <wp:effectExtent l="0" t="0" r="25400" b="20320"/>
                      <wp:wrapNone/>
                      <wp:docPr id="273" name="Proceso alternativo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53213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Reunión y censo en el punto de encuentro</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73" o:spid="_x0000_s1119" type="#_x0000_t176" style="position:absolute;margin-left:144.05pt;margin-top:143.9pt;width:67pt;height:41.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" strokeweight="1pt">
                      <v:stroke dashstyle="dash"/>
                      <v:shadow color="#868686"/>
                      <v:textbox inset="1mm,1mm,1mm,1mm">
                        <w:txbxContent>
                          <w:p w:rsidR="00A20BDD" w:rsidRDefault="00A20BDD" w:rsidP="0054616B">
                            <w:pPr>
                              <w:jc w:val="center"/>
                              <w:rPr>
                                <w:rFonts w:cs="Arial"/>
                                <w:sz w:val="14"/>
                                <w:szCs w:val="14"/>
                                <w:lang w:val="es-MX"/>
                              </w:rPr>
                            </w:pPr>
                            <w:r>
                              <w:rPr>
                                <w:rFonts w:cs="Arial"/>
                                <w:sz w:val="14"/>
                                <w:szCs w:val="14"/>
                                <w:lang w:val="es-MX"/>
                              </w:rPr>
                              <w:t>Reunión y censo en el punto de encuentro</w:t>
                            </w:r>
                          </w:p>
                        </w:txbxContent>
                      </v:textbox>
                    </v:shape>
                  </w:pict>
                </mc:Fallback>
              </mc:AlternateContent>
            </w:r>
            <w:r w:rsidRPr="00E30D09">
              <w:rPr>
                <w:rFonts w:cs="Arial"/>
                <w:noProof/>
                <w:lang w:eastAsia="es-CO"/>
              </w:rPr>
              <mc:AlternateContent>
                <mc:Choice Requires="wpg">
                  <w:drawing>
                    <wp:anchor distT="0" distB="0" distL="114300" distR="114300" simplePos="0" relativeHeight="251780096" behindDoc="0" locked="0" layoutInCell="1" allowOverlap="1" wp14:anchorId="634E8570" wp14:editId="5661FEFD">
                      <wp:simplePos x="0" y="0"/>
                      <wp:positionH relativeFrom="column">
                        <wp:posOffset>2090420</wp:posOffset>
                      </wp:positionH>
                      <wp:positionV relativeFrom="paragraph">
                        <wp:posOffset>1226820</wp:posOffset>
                      </wp:positionV>
                      <wp:extent cx="180975" cy="600710"/>
                      <wp:effectExtent l="76200" t="0" r="0" b="66040"/>
                      <wp:wrapNone/>
                      <wp:docPr id="270" name="Grupo 270"/>
                      <wp:cNvGraphicFramePr/>
                      <a:graphic xmlns:a="http://schemas.openxmlformats.org/drawingml/2006/main">
                        <a:graphicData uri="http://schemas.microsoft.com/office/word/2010/wordprocessingGroup">
                          <wpg:wgp>
                            <wpg:cNvGrpSpPr/>
                            <wpg:grpSpPr bwMode="auto">
                              <a:xfrm>
                                <a:off x="0" y="0"/>
                                <a:ext cx="180975" cy="600710"/>
                                <a:chOff x="0" y="0"/>
                                <a:chExt cx="285" cy="946"/>
                              </a:xfrm>
                            </wpg:grpSpPr>
                            <wps:wsp>
                              <wps:cNvPr id="156" name="AutoShape 283"/>
                              <wps:cNvCnPr>
                                <a:cxnSpLocks noChangeShapeType="1"/>
                              </wps:cNvCnPr>
                              <wps:spPr bwMode="auto">
                                <a:xfrm>
                                  <a:off x="285" y="0"/>
                                  <a:ext cx="0" cy="9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AutoShape 284"/>
                              <wps:cNvCnPr>
                                <a:cxnSpLocks noChangeShapeType="1"/>
                              </wps:cNvCnPr>
                              <wps:spPr bwMode="auto">
                                <a:xfrm>
                                  <a:off x="0" y="0"/>
                                  <a:ext cx="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D81000" id="Grupo 270" o:spid="_x0000_s1026" style="position:absolute;margin-left:164.6pt;margin-top:96.6pt;width:14.25pt;height:47.3pt;z-index:251780096" coordsize="285,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">
                      <v:shape id="AutoShape 283" o:spid="_x0000_s1027" type="#_x0000_t32" style="position:absolute;left:285;width:0;height:9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k8ZsMAAADcAAAADwAAAGRycy9kb3ducmV2LnhtbERPTWvCQBC9F/wPywi91U0KlR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pPGbDAAAA3AAAAA8AAAAAAAAAAAAA&#10;AAAAoQIAAGRycy9kb3ducmV2LnhtbFBLBQYAAAAABAAEAPkAAACRAwAAAAA=&#10;">
                        <v:stroke endarrow="block"/>
                      </v:shape>
                      <v:shape id="AutoShape 284" o:spid="_x0000_s1028" type="#_x0000_t32" style="position:absolute;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1qsMAAADcAAAADwAAAGRycy9kb3ducmV2LnhtbERPTWsCMRC9C/6HMIIXqVkF27I1ylYQ&#10;VPCgbe/TzXQTuplsN1HXf2+Egrd5vM+ZLztXizO1wXpWMBlnIIhLry1XCj4/1k+vIEJE1lh7JgVX&#10;CrBc9HtzzLW/8IHOx1iJFMIhRwUmxiaXMpSGHIaxb4gT9+NbhzHBtpK6xUsKd7WcZtmzdGg5NRhs&#10;aGWo/D2enIL9dvJefBu73R3+7H62LupTNfpSajjoijcQkbr4EP+7NzrNn73A/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NarDAAAA3AAAAA8AAAAAAAAAAAAA&#10;AAAAoQIAAGRycy9kb3ducmV2LnhtbFBLBQYAAAAABAAEAPkAAACRAwAAAAA=&#10;"/>
                    </v:group>
                  </w:pict>
                </mc:Fallback>
              </mc:AlternateContent>
            </w:r>
            <w:r w:rsidRPr="00E30D09">
              <w:rPr>
                <w:rFonts w:cs="Arial"/>
                <w:noProof/>
                <w:lang w:eastAsia="es-CO"/>
              </w:rPr>
              <mc:AlternateContent>
                <mc:Choice Requires="wps">
                  <w:drawing>
                    <wp:anchor distT="0" distB="0" distL="114300" distR="114300" simplePos="0" relativeHeight="251757568" behindDoc="0" locked="0" layoutInCell="1" allowOverlap="1" wp14:anchorId="08801FEF" wp14:editId="3655B624">
                      <wp:simplePos x="0" y="0"/>
                      <wp:positionH relativeFrom="column">
                        <wp:posOffset>1418590</wp:posOffset>
                      </wp:positionH>
                      <wp:positionV relativeFrom="paragraph">
                        <wp:posOffset>5244465</wp:posOffset>
                      </wp:positionV>
                      <wp:extent cx="1314450" cy="327660"/>
                      <wp:effectExtent l="0" t="0" r="19050" b="15240"/>
                      <wp:wrapNone/>
                      <wp:docPr id="269" name="Proceso alternativo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276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Comunique al Jefe de área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69" o:spid="_x0000_s1120" type="#_x0000_t176" style="position:absolute;margin-left:111.7pt;margin-top:412.95pt;width:103.5pt;height:25.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" strokeweight="1pt">
                      <v:stroke dashstyle="dash"/>
                      <v:shadow color="#868686"/>
                      <v:textbox>
                        <w:txbxContent>
                          <w:p w:rsidR="00A20BDD" w:rsidRDefault="00A20BDD" w:rsidP="0054616B">
                            <w:pPr>
                              <w:jc w:val="center"/>
                              <w:rPr>
                                <w:rFonts w:cs="Arial"/>
                                <w:sz w:val="14"/>
                                <w:szCs w:val="14"/>
                                <w:lang w:val="es-MX"/>
                              </w:rPr>
                            </w:pPr>
                            <w:r>
                              <w:rPr>
                                <w:rFonts w:cs="Arial"/>
                                <w:sz w:val="14"/>
                                <w:szCs w:val="14"/>
                                <w:lang w:val="es-MX"/>
                              </w:rPr>
                              <w:t>Comunique al Jefe de área</w:t>
                            </w:r>
                          </w:p>
                        </w:txbxContent>
                      </v:textbox>
                    </v:shape>
                  </w:pict>
                </mc:Fallback>
              </mc:AlternateContent>
            </w:r>
            <w:r w:rsidRPr="00E30D09">
              <w:rPr>
                <w:rFonts w:cs="Arial"/>
                <w:noProof/>
                <w:lang w:eastAsia="es-CO"/>
              </w:rPr>
              <mc:AlternateContent>
                <mc:Choice Requires="wps">
                  <w:drawing>
                    <wp:anchor distT="0" distB="0" distL="114300" distR="114300" simplePos="0" relativeHeight="251761664" behindDoc="0" locked="0" layoutInCell="1" allowOverlap="1" wp14:anchorId="11396443" wp14:editId="61C8285E">
                      <wp:simplePos x="0" y="0"/>
                      <wp:positionH relativeFrom="column">
                        <wp:posOffset>-48895</wp:posOffset>
                      </wp:positionH>
                      <wp:positionV relativeFrom="paragraph">
                        <wp:posOffset>2081530</wp:posOffset>
                      </wp:positionV>
                      <wp:extent cx="784860" cy="665480"/>
                      <wp:effectExtent l="0" t="0" r="15240" b="20320"/>
                      <wp:wrapNone/>
                      <wp:docPr id="268" name="Proceso alternativo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 cy="66548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Brigada de emergencias brinda los primeros auxilios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68" o:spid="_x0000_s1121" type="#_x0000_t176" style="position:absolute;margin-left:-3.85pt;margin-top:163.9pt;width:61.8pt;height:5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" strokeweight="1pt">
                      <v:stroke dashstyle="dash"/>
                      <v:shadow color="#868686"/>
                      <v:textbox>
                        <w:txbxContent>
                          <w:p w:rsidR="00A20BDD" w:rsidRDefault="00A20BDD" w:rsidP="0054616B">
                            <w:pPr>
                              <w:jc w:val="center"/>
                              <w:rPr>
                                <w:rFonts w:cs="Arial"/>
                                <w:sz w:val="14"/>
                                <w:szCs w:val="14"/>
                                <w:lang w:val="es-MX"/>
                              </w:rPr>
                            </w:pPr>
                            <w:r>
                              <w:rPr>
                                <w:rFonts w:cs="Arial"/>
                                <w:sz w:val="14"/>
                                <w:szCs w:val="14"/>
                                <w:lang w:val="es-MX"/>
                              </w:rPr>
                              <w:t>Brigada de emergencias brinda los primeros auxilios</w:t>
                            </w:r>
                          </w:p>
                        </w:txbxContent>
                      </v:textbox>
                    </v:shape>
                  </w:pict>
                </mc:Fallback>
              </mc:AlternateContent>
            </w:r>
            <w:r w:rsidRPr="00E30D09">
              <w:rPr>
                <w:rFonts w:cs="Arial"/>
                <w:noProof/>
                <w:lang w:eastAsia="es-CO"/>
              </w:rPr>
              <mc:AlternateContent>
                <mc:Choice Requires="wps">
                  <w:drawing>
                    <wp:anchor distT="0" distB="0" distL="114300" distR="114300" simplePos="0" relativeHeight="251753472" behindDoc="0" locked="0" layoutInCell="1" allowOverlap="1" wp14:anchorId="56C189AB" wp14:editId="59CB580F">
                      <wp:simplePos x="0" y="0"/>
                      <wp:positionH relativeFrom="column">
                        <wp:posOffset>357505</wp:posOffset>
                      </wp:positionH>
                      <wp:positionV relativeFrom="paragraph">
                        <wp:posOffset>1889760</wp:posOffset>
                      </wp:positionV>
                      <wp:extent cx="0" cy="191770"/>
                      <wp:effectExtent l="76200" t="0" r="57150" b="55880"/>
                      <wp:wrapNone/>
                      <wp:docPr id="267" name="Conector recto de flecha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F57891" id="Conector recto de flecha 267" o:spid="_x0000_s1026" type="#_x0000_t32" style="position:absolute;margin-left:28.15pt;margin-top:148.8pt;width:0;height:15.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">
                      <v:stroke endarrow="block"/>
                    </v:shape>
                  </w:pict>
                </mc:Fallback>
              </mc:AlternateContent>
            </w:r>
            <w:r w:rsidRPr="00E30D09">
              <w:rPr>
                <w:rFonts w:cs="Arial"/>
                <w:noProof/>
                <w:lang w:eastAsia="es-CO"/>
              </w:rPr>
              <mc:AlternateContent>
                <mc:Choice Requires="wpg">
                  <w:drawing>
                    <wp:anchor distT="0" distB="0" distL="114300" distR="114300" simplePos="0" relativeHeight="251779072" behindDoc="0" locked="0" layoutInCell="1" allowOverlap="1" wp14:anchorId="68FE29B6" wp14:editId="79932B64">
                      <wp:simplePos x="0" y="0"/>
                      <wp:positionH relativeFrom="column">
                        <wp:posOffset>356870</wp:posOffset>
                      </wp:positionH>
                      <wp:positionV relativeFrom="paragraph">
                        <wp:posOffset>1226820</wp:posOffset>
                      </wp:positionV>
                      <wp:extent cx="167640" cy="293370"/>
                      <wp:effectExtent l="76200" t="0" r="22860" b="49530"/>
                      <wp:wrapNone/>
                      <wp:docPr id="264" name="Grupo 264"/>
                      <wp:cNvGraphicFramePr/>
                      <a:graphic xmlns:a="http://schemas.openxmlformats.org/drawingml/2006/main">
                        <a:graphicData uri="http://schemas.microsoft.com/office/word/2010/wordprocessingGroup">
                          <wpg:wgp>
                            <wpg:cNvGrpSpPr/>
                            <wpg:grpSpPr bwMode="auto">
                              <a:xfrm>
                                <a:off x="0" y="0"/>
                                <a:ext cx="167640" cy="293370"/>
                                <a:chOff x="0" y="0"/>
                                <a:chExt cx="264" cy="462"/>
                              </a:xfrm>
                            </wpg:grpSpPr>
                            <wps:wsp>
                              <wps:cNvPr id="153" name="AutoShape 280"/>
                              <wps:cNvCnPr>
                                <a:cxnSpLocks noChangeShapeType="1"/>
                              </wps:cNvCnPr>
                              <wps:spPr bwMode="auto">
                                <a:xfrm>
                                  <a:off x="0" y="0"/>
                                  <a:ext cx="1" cy="4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AutoShape 281"/>
                              <wps:cNvCnPr>
                                <a:cxnSpLocks noChangeShapeType="1"/>
                              </wps:cNvCnPr>
                              <wps:spPr bwMode="auto">
                                <a:xfrm>
                                  <a:off x="0" y="0"/>
                                  <a:ext cx="2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0480603" id="Grupo 264" o:spid="_x0000_s1026" style="position:absolute;margin-left:28.1pt;margin-top:96.6pt;width:13.2pt;height:23.1pt;z-index:251779072" coordsize="26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">
                      <v:shape id="AutoShape 280" o:spid="_x0000_s1027" type="#_x0000_t32" style="position:absolute;width:1;height: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6f/sMAAADcAAAADwAAAGRycy9kb3ducmV2LnhtbERPTWsCMRC9C/0PYQreNKui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en/7DAAAA3AAAAA8AAAAAAAAAAAAA&#10;AAAAoQIAAGRycy9kb3ducmV2LnhtbFBLBQYAAAAABAAEAPkAAACRAwAAAAA=&#10;">
                        <v:stroke endarrow="block"/>
                      </v:shape>
                      <v:shape id="AutoShape 281" o:spid="_x0000_s1028" type="#_x0000_t32" style="position:absolute;width:2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wORsMAAADcAAAADwAAAGRycy9kb3ducmV2LnhtbERP32vCMBB+H/g/hBP2MmzqoGNUo9SB&#10;MAc+qPP9bG5NWHOpTdTuv18GA9/u4/t58+XgWnGlPljPCqZZDoK49tpyo+DzsJ68gggRWWPrmRT8&#10;UIDlYvQwx1L7G+/ouo+NSCEcSlRgYuxKKUNtyGHIfEecuC/fO4wJ9o3UPd5SuGvlc56/SIeWU4PB&#10;jt4M1d/7i1Ow3UxX1cnYzcfubLfFumovzdNRqcfxUM1ARBriXfzvftdpflHA3zPp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sDkbDAAAA3AAAAA8AAAAAAAAAAAAA&#10;AAAAoQIAAGRycy9kb3ducmV2LnhtbFBLBQYAAAAABAAEAPkAAACRAwAAAAA=&#10;"/>
                    </v:group>
                  </w:pict>
                </mc:Fallback>
              </mc:AlternateContent>
            </w:r>
            <w:r w:rsidRPr="00E30D09">
              <w:rPr>
                <w:rFonts w:cs="Arial"/>
                <w:noProof/>
                <w:lang w:eastAsia="es-CO"/>
              </w:rPr>
              <mc:AlternateContent>
                <mc:Choice Requires="wps">
                  <w:drawing>
                    <wp:anchor distT="0" distB="0" distL="114300" distR="114300" simplePos="0" relativeHeight="251777024" behindDoc="0" locked="0" layoutInCell="1" allowOverlap="1" wp14:anchorId="1DF49A56" wp14:editId="4BD18439">
                      <wp:simplePos x="0" y="0"/>
                      <wp:positionH relativeFrom="column">
                        <wp:posOffset>557530</wp:posOffset>
                      </wp:positionH>
                      <wp:positionV relativeFrom="paragraph">
                        <wp:posOffset>1081405</wp:posOffset>
                      </wp:positionV>
                      <wp:extent cx="1532890" cy="234315"/>
                      <wp:effectExtent l="0" t="0" r="10160" b="13335"/>
                      <wp:wrapNone/>
                      <wp:docPr id="262" name="Proceso alternativo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2890" cy="23431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Active la alarma de evacuación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62" o:spid="_x0000_s1122" type="#_x0000_t176" style="position:absolute;margin-left:43.9pt;margin-top:85.15pt;width:120.7pt;height:18.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" strokeweight="1pt">
                      <v:stroke dashstyle="dash"/>
                      <v:shadow color="#868686"/>
                      <v:textbox>
                        <w:txbxContent>
                          <w:p w:rsidR="00A20BDD" w:rsidRDefault="00A20BDD" w:rsidP="0054616B">
                            <w:pPr>
                              <w:jc w:val="center"/>
                              <w:rPr>
                                <w:rFonts w:cs="Arial"/>
                                <w:sz w:val="14"/>
                                <w:szCs w:val="14"/>
                                <w:lang w:val="es-MX"/>
                              </w:rPr>
                            </w:pPr>
                            <w:r>
                              <w:rPr>
                                <w:rFonts w:cs="Arial"/>
                                <w:sz w:val="14"/>
                                <w:szCs w:val="14"/>
                                <w:lang w:val="es-MX"/>
                              </w:rPr>
                              <w:t>Active la alarma de evacuación</w:t>
                            </w:r>
                          </w:p>
                        </w:txbxContent>
                      </v:textbox>
                    </v:shape>
                  </w:pict>
                </mc:Fallback>
              </mc:AlternateContent>
            </w:r>
            <w:r w:rsidRPr="00E30D09">
              <w:rPr>
                <w:rFonts w:cs="Arial"/>
                <w:noProof/>
                <w:lang w:eastAsia="es-CO"/>
              </w:rPr>
              <mc:AlternateContent>
                <mc:Choice Requires="wps">
                  <w:drawing>
                    <wp:anchor distT="0" distB="0" distL="114300" distR="114300" simplePos="0" relativeHeight="251774976" behindDoc="0" locked="0" layoutInCell="1" allowOverlap="1" wp14:anchorId="3FCA5447" wp14:editId="500FEBE7">
                      <wp:simplePos x="0" y="0"/>
                      <wp:positionH relativeFrom="column">
                        <wp:posOffset>1339215</wp:posOffset>
                      </wp:positionH>
                      <wp:positionV relativeFrom="paragraph">
                        <wp:posOffset>864870</wp:posOffset>
                      </wp:positionV>
                      <wp:extent cx="0" cy="216535"/>
                      <wp:effectExtent l="76200" t="0" r="57150" b="50165"/>
                      <wp:wrapNone/>
                      <wp:docPr id="261" name="Conector recto de flecha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B7A81F" id="Conector recto de flecha 261" o:spid="_x0000_s1026" type="#_x0000_t32" style="position:absolute;margin-left:105.45pt;margin-top:68.1pt;width:0;height:17.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">
                      <v:stroke endarrow="block"/>
                    </v:shape>
                  </w:pict>
                </mc:Fallback>
              </mc:AlternateContent>
            </w:r>
            <w:r w:rsidRPr="00E30D09">
              <w:rPr>
                <w:rFonts w:cs="Arial"/>
                <w:noProof/>
                <w:lang w:eastAsia="es-CO"/>
              </w:rPr>
              <mc:AlternateContent>
                <mc:Choice Requires="wps">
                  <w:drawing>
                    <wp:anchor distT="0" distB="0" distL="114300" distR="114300" simplePos="0" relativeHeight="251773952" behindDoc="0" locked="0" layoutInCell="1" allowOverlap="1" wp14:anchorId="0DD9DB08" wp14:editId="79B47AC6">
                      <wp:simplePos x="0" y="0"/>
                      <wp:positionH relativeFrom="column">
                        <wp:posOffset>676275</wp:posOffset>
                      </wp:positionH>
                      <wp:positionV relativeFrom="paragraph">
                        <wp:posOffset>630555</wp:posOffset>
                      </wp:positionV>
                      <wp:extent cx="1314450" cy="234315"/>
                      <wp:effectExtent l="0" t="0" r="19050" b="13335"/>
                      <wp:wrapNone/>
                      <wp:docPr id="260" name="Proceso alternativo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3431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Default="00A20BDD" w:rsidP="0054616B">
                                  <w:pPr>
                                    <w:jc w:val="center"/>
                                    <w:rPr>
                                      <w:rFonts w:cs="Arial"/>
                                      <w:sz w:val="14"/>
                                      <w:szCs w:val="14"/>
                                      <w:lang w:val="es-MX"/>
                                    </w:rPr>
                                  </w:pPr>
                                  <w:r>
                                    <w:rPr>
                                      <w:rFonts w:cs="Arial"/>
                                      <w:sz w:val="14"/>
                                      <w:szCs w:val="14"/>
                                      <w:lang w:val="es-MX"/>
                                    </w:rPr>
                                    <w:t>Pasa el movimiento telúrico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roceso alternativo 260" o:spid="_x0000_s1123" type="#_x0000_t176" style="position:absolute;margin-left:53.25pt;margin-top:49.65pt;width:103.5pt;height:18.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" strokeweight="1pt">
                      <v:stroke dashstyle="dash"/>
                      <v:shadow color="#868686"/>
                      <v:textbox>
                        <w:txbxContent>
                          <w:p w:rsidR="00A20BDD" w:rsidRDefault="00A20BDD" w:rsidP="0054616B">
                            <w:pPr>
                              <w:jc w:val="center"/>
                              <w:rPr>
                                <w:rFonts w:cs="Arial"/>
                                <w:sz w:val="14"/>
                                <w:szCs w:val="14"/>
                                <w:lang w:val="es-MX"/>
                              </w:rPr>
                            </w:pPr>
                            <w:r>
                              <w:rPr>
                                <w:rFonts w:cs="Arial"/>
                                <w:sz w:val="14"/>
                                <w:szCs w:val="14"/>
                                <w:lang w:val="es-MX"/>
                              </w:rPr>
                              <w:t>Pasa el movimiento telúrico</w:t>
                            </w:r>
                          </w:p>
                        </w:txbxContent>
                      </v:textbox>
                    </v:shape>
                  </w:pict>
                </mc:Fallback>
              </mc:AlternateContent>
            </w:r>
            <w:r w:rsidRPr="00E30D09">
              <w:rPr>
                <w:rFonts w:cs="Arial"/>
                <w:noProof/>
                <w:lang w:eastAsia="es-CO"/>
              </w:rPr>
              <mc:AlternateContent>
                <mc:Choice Requires="wps">
                  <w:drawing>
                    <wp:anchor distT="0" distB="0" distL="114300" distR="114300" simplePos="0" relativeHeight="251767808" behindDoc="0" locked="0" layoutInCell="1" allowOverlap="1" wp14:anchorId="1BD6F8F7" wp14:editId="2119D919">
                      <wp:simplePos x="0" y="0"/>
                      <wp:positionH relativeFrom="column">
                        <wp:posOffset>1339215</wp:posOffset>
                      </wp:positionH>
                      <wp:positionV relativeFrom="paragraph">
                        <wp:posOffset>478155</wp:posOffset>
                      </wp:positionV>
                      <wp:extent cx="0" cy="152400"/>
                      <wp:effectExtent l="76200" t="0" r="57150" b="57150"/>
                      <wp:wrapNone/>
                      <wp:docPr id="259" name="Conector recto de flecha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D9725F" id="Conector recto de flecha 259" o:spid="_x0000_s1026" type="#_x0000_t32" style="position:absolute;margin-left:105.45pt;margin-top:37.65pt;width:0;height:1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">
                      <v:stroke endarrow="block"/>
                    </v:shape>
                  </w:pict>
                </mc:Fallback>
              </mc:AlternateContent>
            </w:r>
          </w:p>
        </w:tc>
        <w:tc>
          <w:tcPr>
            <w:tcW w:w="4111" w:type="dxa"/>
            <w:tcBorders>
              <w:top w:val="single" w:sz="4" w:space="0" w:color="auto"/>
              <w:left w:val="single" w:sz="4" w:space="0" w:color="auto"/>
              <w:bottom w:val="single" w:sz="4" w:space="0" w:color="auto"/>
              <w:right w:val="single" w:sz="4" w:space="0" w:color="auto"/>
            </w:tcBorders>
            <w:vAlign w:val="center"/>
          </w:tcPr>
          <w:p w:rsidR="0054616B" w:rsidRPr="00E30D09" w:rsidRDefault="0054616B">
            <w:pPr>
              <w:pStyle w:val="Ttulo3"/>
              <w:tabs>
                <w:tab w:val="left" w:pos="708"/>
              </w:tabs>
              <w:spacing w:line="276" w:lineRule="auto"/>
              <w:jc w:val="both"/>
              <w:rPr>
                <w:b w:val="0"/>
                <w:sz w:val="20"/>
                <w:szCs w:val="20"/>
                <w:lang w:val="es-MX"/>
              </w:rPr>
            </w:pPr>
            <w:bookmarkStart w:id="98" w:name="_Toc121608179"/>
            <w:bookmarkStart w:id="99" w:name="_Toc133995676"/>
            <w:bookmarkStart w:id="100" w:name="_Toc481762088"/>
            <w:bookmarkStart w:id="101" w:name="_Toc481762536"/>
            <w:r w:rsidRPr="00E30D09">
              <w:rPr>
                <w:b w:val="0"/>
                <w:bCs/>
                <w:sz w:val="20"/>
                <w:szCs w:val="20"/>
                <w:lang w:val="es-MX"/>
              </w:rPr>
              <w:t>Durante el sismo: no corra, refúgiese en lugar seguro y/o áreas seguras inicialmente Señalizadas si la edificación es sismo resistente.</w:t>
            </w:r>
            <w:bookmarkEnd w:id="98"/>
            <w:bookmarkEnd w:id="99"/>
            <w:bookmarkEnd w:id="100"/>
            <w:bookmarkEnd w:id="101"/>
          </w:p>
          <w:p w:rsidR="0054616B" w:rsidRPr="00E30D09" w:rsidRDefault="0054616B">
            <w:pPr>
              <w:spacing w:line="276" w:lineRule="auto"/>
              <w:jc w:val="both"/>
              <w:rPr>
                <w:rFonts w:cs="Arial"/>
                <w:bCs/>
                <w:lang w:val="es-ES" w:eastAsia="es-MX"/>
              </w:rPr>
            </w:pPr>
            <w:bookmarkStart w:id="102" w:name="_Toc121608180"/>
            <w:bookmarkStart w:id="103" w:name="_Toc133995677"/>
          </w:p>
          <w:p w:rsidR="0054616B" w:rsidRPr="00E30D09" w:rsidRDefault="0054616B">
            <w:pPr>
              <w:spacing w:line="276" w:lineRule="auto"/>
              <w:jc w:val="both"/>
              <w:rPr>
                <w:rFonts w:cs="Arial"/>
                <w:bCs/>
                <w:lang w:eastAsia="es-MX"/>
              </w:rPr>
            </w:pPr>
            <w:r w:rsidRPr="00E30D09">
              <w:rPr>
                <w:rFonts w:cs="Arial"/>
                <w:bCs/>
                <w:lang w:eastAsia="es-MX"/>
              </w:rPr>
              <w:t>Después del sismo: junto con los coordinadores, diríjase por la ruta de evacuación hasta el punto de encuentro (si es Seguro salir de la edificación).</w:t>
            </w:r>
          </w:p>
          <w:p w:rsidR="0054616B" w:rsidRPr="00E30D09" w:rsidRDefault="0054616B">
            <w:pPr>
              <w:spacing w:line="276" w:lineRule="auto"/>
              <w:jc w:val="both"/>
              <w:rPr>
                <w:rFonts w:cs="Arial"/>
                <w:bCs/>
                <w:lang w:eastAsia="es-MX"/>
              </w:rPr>
            </w:pPr>
          </w:p>
          <w:p w:rsidR="0054616B" w:rsidRPr="00E30D09" w:rsidRDefault="0054616B">
            <w:pPr>
              <w:spacing w:line="276" w:lineRule="auto"/>
              <w:jc w:val="both"/>
              <w:rPr>
                <w:rFonts w:cs="Arial"/>
                <w:bCs/>
                <w:lang w:eastAsia="es-MX"/>
              </w:rPr>
            </w:pPr>
            <w:r w:rsidRPr="00E30D09">
              <w:rPr>
                <w:rFonts w:cs="Arial"/>
                <w:bCs/>
                <w:lang w:eastAsia="es-MX"/>
              </w:rPr>
              <w:t xml:space="preserve">Si la edificación no es sismo resistente evacue. </w:t>
            </w:r>
            <w:bookmarkEnd w:id="102"/>
            <w:bookmarkEnd w:id="103"/>
          </w:p>
          <w:p w:rsidR="0054616B" w:rsidRPr="00E30D09" w:rsidRDefault="0054616B">
            <w:pPr>
              <w:spacing w:line="276" w:lineRule="auto"/>
              <w:jc w:val="both"/>
              <w:rPr>
                <w:rFonts w:cs="Arial"/>
                <w:lang w:val="es-ES_tradnl" w:eastAsia="es-MX"/>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pacing w:line="276" w:lineRule="auto"/>
              <w:jc w:val="center"/>
              <w:rPr>
                <w:rFonts w:cs="Arial"/>
                <w:spacing w:val="-3"/>
                <w:lang w:eastAsia="es-MX"/>
              </w:rPr>
            </w:pPr>
            <w:r w:rsidRPr="00E30D09">
              <w:rPr>
                <w:rFonts w:cs="Arial"/>
                <w:lang w:eastAsia="es-MX"/>
              </w:rPr>
              <w:t xml:space="preserve">Ocupantes de la edificación </w:t>
            </w:r>
          </w:p>
        </w:tc>
      </w:tr>
      <w:tr w:rsidR="0054616B" w:rsidRPr="00E30D09" w:rsidTr="009359DA">
        <w:trPr>
          <w:cantSplit/>
          <w:trHeight w:val="1400"/>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uppressAutoHyphens w:val="0"/>
              <w:rPr>
                <w:rFonts w:cs="Arial"/>
                <w:b/>
                <w:spacing w:val="-3"/>
                <w:lang w:eastAsia="es-MX"/>
              </w:rPr>
            </w:pPr>
          </w:p>
        </w:tc>
        <w:tc>
          <w:tcPr>
            <w:tcW w:w="4111" w:type="dxa"/>
            <w:tcBorders>
              <w:top w:val="single" w:sz="4" w:space="0" w:color="auto"/>
              <w:left w:val="single" w:sz="4" w:space="0" w:color="auto"/>
              <w:bottom w:val="single" w:sz="4" w:space="0" w:color="auto"/>
              <w:right w:val="single" w:sz="4" w:space="0" w:color="auto"/>
            </w:tcBorders>
            <w:vAlign w:val="center"/>
          </w:tcPr>
          <w:p w:rsidR="0054616B" w:rsidRPr="00E30D09" w:rsidRDefault="0054616B">
            <w:pPr>
              <w:pStyle w:val="Ttulo3"/>
              <w:tabs>
                <w:tab w:val="left" w:pos="708"/>
              </w:tabs>
              <w:spacing w:before="0" w:line="276" w:lineRule="auto"/>
              <w:jc w:val="both"/>
              <w:rPr>
                <w:b w:val="0"/>
                <w:sz w:val="20"/>
                <w:szCs w:val="20"/>
                <w:lang w:val="es-MX"/>
              </w:rPr>
            </w:pPr>
            <w:bookmarkStart w:id="104" w:name="_Toc121608181"/>
            <w:bookmarkStart w:id="105" w:name="_Toc133995678"/>
          </w:p>
          <w:p w:rsidR="0054616B" w:rsidRPr="00E30D09" w:rsidRDefault="0054616B">
            <w:pPr>
              <w:spacing w:line="276" w:lineRule="auto"/>
              <w:jc w:val="both"/>
              <w:rPr>
                <w:rFonts w:cs="Arial"/>
                <w:bCs/>
                <w:lang w:eastAsia="es-MX"/>
              </w:rPr>
            </w:pPr>
            <w:r w:rsidRPr="00E30D09">
              <w:rPr>
                <w:rFonts w:cs="Arial"/>
                <w:bCs/>
                <w:lang w:eastAsia="es-MX"/>
              </w:rPr>
              <w:t>Active la alarma de evacuación u otro medio que se pueda considerar oficial para iniciar la evacuación.</w:t>
            </w:r>
          </w:p>
          <w:p w:rsidR="0054616B" w:rsidRPr="00E30D09" w:rsidRDefault="0054616B">
            <w:pPr>
              <w:pStyle w:val="Ttulo3"/>
              <w:tabs>
                <w:tab w:val="left" w:pos="708"/>
              </w:tabs>
              <w:spacing w:before="0" w:line="276" w:lineRule="auto"/>
              <w:jc w:val="both"/>
              <w:rPr>
                <w:b w:val="0"/>
                <w:bCs/>
                <w:sz w:val="20"/>
                <w:szCs w:val="20"/>
                <w:lang w:val="es-MX"/>
              </w:rPr>
            </w:pPr>
          </w:p>
          <w:p w:rsidR="0054616B" w:rsidRPr="00E30D09" w:rsidRDefault="0054616B">
            <w:pPr>
              <w:pStyle w:val="Ttulo3"/>
              <w:tabs>
                <w:tab w:val="left" w:pos="708"/>
              </w:tabs>
              <w:spacing w:before="0" w:line="276" w:lineRule="auto"/>
              <w:jc w:val="both"/>
              <w:rPr>
                <w:b w:val="0"/>
                <w:bCs/>
                <w:sz w:val="20"/>
                <w:szCs w:val="20"/>
                <w:lang w:val="es-MX"/>
              </w:rPr>
            </w:pPr>
            <w:bookmarkStart w:id="106" w:name="_Toc481762089"/>
            <w:bookmarkStart w:id="107" w:name="_Toc481762537"/>
            <w:r w:rsidRPr="00E30D09">
              <w:rPr>
                <w:b w:val="0"/>
                <w:bCs/>
                <w:sz w:val="20"/>
                <w:szCs w:val="20"/>
                <w:lang w:val="es-MX"/>
              </w:rPr>
              <w:t>Se activa el comité de emergencias.</w:t>
            </w:r>
            <w:bookmarkEnd w:id="106"/>
            <w:bookmarkEnd w:id="107"/>
          </w:p>
          <w:p w:rsidR="0054616B" w:rsidRPr="00E30D09" w:rsidRDefault="0054616B">
            <w:pPr>
              <w:pStyle w:val="Ttulo3"/>
              <w:tabs>
                <w:tab w:val="left" w:pos="708"/>
              </w:tabs>
              <w:spacing w:before="0" w:line="276" w:lineRule="auto"/>
              <w:jc w:val="both"/>
              <w:rPr>
                <w:b w:val="0"/>
                <w:bCs/>
                <w:sz w:val="20"/>
                <w:szCs w:val="20"/>
                <w:lang w:val="es-MX"/>
              </w:rPr>
            </w:pPr>
          </w:p>
          <w:p w:rsidR="0054616B" w:rsidRPr="00E30D09" w:rsidRDefault="0054616B">
            <w:pPr>
              <w:pStyle w:val="Ttulo3"/>
              <w:tabs>
                <w:tab w:val="left" w:pos="708"/>
              </w:tabs>
              <w:spacing w:before="0" w:line="276" w:lineRule="auto"/>
              <w:jc w:val="both"/>
              <w:rPr>
                <w:b w:val="0"/>
                <w:bCs/>
                <w:sz w:val="20"/>
                <w:szCs w:val="20"/>
                <w:lang w:val="es-MX"/>
              </w:rPr>
            </w:pPr>
            <w:bookmarkStart w:id="108" w:name="_Toc481762090"/>
            <w:bookmarkStart w:id="109" w:name="_Toc481762538"/>
            <w:r w:rsidRPr="00E30D09">
              <w:rPr>
                <w:b w:val="0"/>
                <w:bCs/>
                <w:sz w:val="20"/>
                <w:szCs w:val="20"/>
                <w:lang w:val="es-MX"/>
              </w:rPr>
              <w:t>En punto de encuentro se procede a realizar censo para verificación de salida de todo el personal.</w:t>
            </w:r>
            <w:bookmarkEnd w:id="104"/>
            <w:bookmarkEnd w:id="105"/>
            <w:bookmarkEnd w:id="108"/>
            <w:bookmarkEnd w:id="109"/>
          </w:p>
          <w:p w:rsidR="0054616B" w:rsidRPr="00E30D09" w:rsidRDefault="0054616B">
            <w:pPr>
              <w:pStyle w:val="Ttulo3"/>
              <w:tabs>
                <w:tab w:val="left" w:pos="708"/>
              </w:tabs>
              <w:spacing w:before="0" w:line="276" w:lineRule="auto"/>
              <w:jc w:val="both"/>
              <w:rPr>
                <w:b w:val="0"/>
                <w:bCs/>
                <w:sz w:val="20"/>
                <w:szCs w:val="20"/>
                <w:lang w:val="es-MX"/>
              </w:rPr>
            </w:pPr>
          </w:p>
          <w:p w:rsidR="0054616B" w:rsidRPr="00E30D09" w:rsidRDefault="0054616B">
            <w:pPr>
              <w:spacing w:line="276" w:lineRule="auto"/>
              <w:rPr>
                <w:rFonts w:cs="Arial"/>
                <w:lang w:val="es-ES" w:eastAsia="es-MX"/>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pacing w:line="276" w:lineRule="auto"/>
              <w:jc w:val="center"/>
              <w:rPr>
                <w:rFonts w:cs="Arial"/>
                <w:spacing w:val="-3"/>
                <w:lang w:eastAsia="es-MX"/>
              </w:rPr>
            </w:pPr>
            <w:r w:rsidRPr="00E30D09">
              <w:rPr>
                <w:rFonts w:cs="Arial"/>
                <w:lang w:eastAsia="es-MX"/>
              </w:rPr>
              <w:t>Coordinador de emergencias, coordinador brigada, líderes de brigada</w:t>
            </w:r>
          </w:p>
        </w:tc>
      </w:tr>
      <w:tr w:rsidR="0054616B" w:rsidRPr="00E30D09" w:rsidTr="009359DA">
        <w:trPr>
          <w:cantSplit/>
          <w:trHeight w:val="1136"/>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uppressAutoHyphens w:val="0"/>
              <w:rPr>
                <w:rFonts w:cs="Arial"/>
                <w:b/>
                <w:spacing w:val="-3"/>
                <w:lang w:eastAsia="es-MX"/>
              </w:rPr>
            </w:pPr>
          </w:p>
        </w:tc>
        <w:tc>
          <w:tcPr>
            <w:tcW w:w="4111" w:type="dxa"/>
            <w:tcBorders>
              <w:top w:val="single" w:sz="4" w:space="0" w:color="auto"/>
              <w:left w:val="single" w:sz="4" w:space="0" w:color="auto"/>
              <w:bottom w:val="single" w:sz="4" w:space="0" w:color="auto"/>
              <w:right w:val="single" w:sz="4" w:space="0" w:color="auto"/>
            </w:tcBorders>
            <w:vAlign w:val="center"/>
          </w:tcPr>
          <w:p w:rsidR="0054616B" w:rsidRPr="00E30D09" w:rsidRDefault="0054616B">
            <w:pPr>
              <w:pStyle w:val="Ttulo3"/>
              <w:tabs>
                <w:tab w:val="left" w:pos="708"/>
              </w:tabs>
              <w:spacing w:line="276" w:lineRule="auto"/>
              <w:jc w:val="both"/>
              <w:rPr>
                <w:b w:val="0"/>
                <w:sz w:val="20"/>
                <w:szCs w:val="20"/>
                <w:lang w:val="es-MX"/>
              </w:rPr>
            </w:pPr>
            <w:bookmarkStart w:id="110" w:name="_Toc121608182"/>
            <w:bookmarkStart w:id="111" w:name="_Toc133995679"/>
          </w:p>
          <w:p w:rsidR="0054616B" w:rsidRPr="00E30D09" w:rsidRDefault="0054616B">
            <w:pPr>
              <w:pStyle w:val="Ttulo3"/>
              <w:tabs>
                <w:tab w:val="left" w:pos="708"/>
              </w:tabs>
              <w:spacing w:line="276" w:lineRule="auto"/>
              <w:jc w:val="both"/>
              <w:rPr>
                <w:b w:val="0"/>
                <w:bCs/>
                <w:sz w:val="20"/>
                <w:szCs w:val="20"/>
                <w:lang w:val="es-MX"/>
              </w:rPr>
            </w:pPr>
            <w:bookmarkStart w:id="112" w:name="_Toc481762091"/>
            <w:bookmarkStart w:id="113" w:name="_Toc481762539"/>
            <w:r w:rsidRPr="00E30D09">
              <w:rPr>
                <w:b w:val="0"/>
                <w:bCs/>
                <w:sz w:val="20"/>
                <w:szCs w:val="20"/>
                <w:lang w:val="es-MX"/>
              </w:rPr>
              <w:t>Se organiza la brigada emergencia y se realiza censo de los ocupantes de la edificación en el punto de encuentro.</w:t>
            </w:r>
            <w:bookmarkEnd w:id="110"/>
            <w:bookmarkEnd w:id="111"/>
            <w:bookmarkEnd w:id="112"/>
            <w:bookmarkEnd w:id="113"/>
          </w:p>
          <w:p w:rsidR="0054616B" w:rsidRPr="00E30D09" w:rsidRDefault="0054616B">
            <w:pPr>
              <w:pStyle w:val="Ttulo3"/>
              <w:tabs>
                <w:tab w:val="left" w:pos="708"/>
              </w:tabs>
              <w:spacing w:line="276" w:lineRule="auto"/>
              <w:rPr>
                <w:b w:val="0"/>
                <w:bCs/>
                <w:sz w:val="20"/>
                <w:szCs w:val="20"/>
                <w:lang w:val="es-MX"/>
              </w:rPr>
            </w:pPr>
            <w:bookmarkStart w:id="114" w:name="_Toc481762092"/>
            <w:bookmarkStart w:id="115" w:name="_Toc481762540"/>
            <w:r w:rsidRPr="00E30D09">
              <w:rPr>
                <w:b w:val="0"/>
                <w:bCs/>
                <w:sz w:val="20"/>
                <w:szCs w:val="20"/>
                <w:lang w:val="es-MX"/>
              </w:rPr>
              <w:t>Evacuación y atención inicial de víctimas.</w:t>
            </w:r>
            <w:bookmarkEnd w:id="114"/>
            <w:bookmarkEnd w:id="115"/>
          </w:p>
          <w:p w:rsidR="0054616B" w:rsidRPr="00E30D09" w:rsidRDefault="0054616B">
            <w:pPr>
              <w:spacing w:line="276" w:lineRule="auto"/>
              <w:rPr>
                <w:rFonts w:cs="Arial"/>
                <w:lang w:val="es-ES" w:eastAsia="es-MX"/>
              </w:rPr>
            </w:pPr>
          </w:p>
          <w:p w:rsidR="0054616B" w:rsidRPr="00E30D09" w:rsidRDefault="0054616B">
            <w:pPr>
              <w:spacing w:line="276" w:lineRule="auto"/>
              <w:rPr>
                <w:rFonts w:cs="Arial"/>
                <w:lang w:val="es-ES" w:eastAsia="es-MX"/>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pacing w:line="276" w:lineRule="auto"/>
              <w:jc w:val="center"/>
              <w:rPr>
                <w:rFonts w:cs="Arial"/>
                <w:spacing w:val="-3"/>
                <w:lang w:eastAsia="es-MX"/>
              </w:rPr>
            </w:pPr>
            <w:r w:rsidRPr="00E30D09">
              <w:rPr>
                <w:rFonts w:cs="Arial"/>
                <w:lang w:eastAsia="es-MX"/>
              </w:rPr>
              <w:t>Coordinador de brigada y líder de evacuación</w:t>
            </w:r>
          </w:p>
        </w:tc>
      </w:tr>
      <w:tr w:rsidR="0054616B" w:rsidRPr="00E30D09" w:rsidTr="009359DA">
        <w:trPr>
          <w:cantSplit/>
          <w:trHeight w:val="1718"/>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uppressAutoHyphens w:val="0"/>
              <w:rPr>
                <w:rFonts w:cs="Arial"/>
                <w:b/>
                <w:spacing w:val="-3"/>
                <w:lang w:eastAsia="es-MX"/>
              </w:rPr>
            </w:pPr>
          </w:p>
        </w:tc>
        <w:tc>
          <w:tcPr>
            <w:tcW w:w="4111" w:type="dxa"/>
            <w:tcBorders>
              <w:top w:val="single" w:sz="4" w:space="0" w:color="auto"/>
              <w:left w:val="single" w:sz="4" w:space="0" w:color="auto"/>
              <w:bottom w:val="single" w:sz="4" w:space="0" w:color="auto"/>
              <w:right w:val="single" w:sz="4" w:space="0" w:color="auto"/>
            </w:tcBorders>
            <w:vAlign w:val="center"/>
          </w:tcPr>
          <w:p w:rsidR="0054616B" w:rsidRPr="00E30D09" w:rsidRDefault="0054616B">
            <w:pPr>
              <w:pStyle w:val="Ttulo3"/>
              <w:tabs>
                <w:tab w:val="left" w:pos="708"/>
              </w:tabs>
              <w:spacing w:line="276" w:lineRule="auto"/>
              <w:rPr>
                <w:b w:val="0"/>
                <w:sz w:val="20"/>
                <w:szCs w:val="20"/>
                <w:lang w:val="es-MX"/>
              </w:rPr>
            </w:pPr>
            <w:bookmarkStart w:id="116" w:name="_Toc121608184"/>
            <w:bookmarkStart w:id="117" w:name="_Toc133995681"/>
            <w:bookmarkStart w:id="118" w:name="_Toc121608185"/>
            <w:bookmarkStart w:id="119" w:name="_Toc133995682"/>
          </w:p>
          <w:p w:rsidR="0054616B" w:rsidRPr="00E30D09" w:rsidRDefault="0054616B">
            <w:pPr>
              <w:pStyle w:val="Ttulo3"/>
              <w:tabs>
                <w:tab w:val="left" w:pos="708"/>
              </w:tabs>
              <w:spacing w:line="276" w:lineRule="auto"/>
              <w:jc w:val="both"/>
              <w:rPr>
                <w:bCs/>
                <w:sz w:val="20"/>
                <w:szCs w:val="20"/>
                <w:lang w:val="es-MX"/>
              </w:rPr>
            </w:pPr>
            <w:bookmarkStart w:id="120" w:name="_Toc481762093"/>
            <w:bookmarkStart w:id="121" w:name="_Toc481762541"/>
            <w:r w:rsidRPr="00E30D09">
              <w:rPr>
                <w:b w:val="0"/>
                <w:bCs/>
                <w:sz w:val="20"/>
                <w:szCs w:val="20"/>
                <w:lang w:val="es-MX"/>
              </w:rPr>
              <w:t>De ser necesario active cadena de llamadas empezando con la línea de emergencia 123 o los grupos de apoyo (Bomberos, Policía, Cruz Roja)</w:t>
            </w:r>
            <w:bookmarkEnd w:id="120"/>
            <w:bookmarkEnd w:id="121"/>
            <w:r w:rsidRPr="00E30D09">
              <w:rPr>
                <w:b w:val="0"/>
                <w:bCs/>
                <w:sz w:val="20"/>
                <w:szCs w:val="20"/>
                <w:lang w:val="es-MX"/>
              </w:rPr>
              <w:t xml:space="preserve"> </w:t>
            </w:r>
          </w:p>
          <w:p w:rsidR="0054616B" w:rsidRPr="00E30D09" w:rsidRDefault="0054616B">
            <w:pPr>
              <w:spacing w:line="276" w:lineRule="auto"/>
              <w:rPr>
                <w:rFonts w:cs="Arial"/>
                <w:lang w:val="es-ES" w:eastAsia="es-MX"/>
              </w:rPr>
            </w:pPr>
          </w:p>
          <w:p w:rsidR="0054616B" w:rsidRPr="00E30D09" w:rsidRDefault="0054616B">
            <w:pPr>
              <w:spacing w:line="276" w:lineRule="auto"/>
              <w:rPr>
                <w:rFonts w:cs="Arial"/>
                <w:lang w:val="es-ES" w:eastAsia="es-MX"/>
              </w:rPr>
            </w:pPr>
          </w:p>
          <w:bookmarkEnd w:id="116"/>
          <w:bookmarkEnd w:id="117"/>
          <w:bookmarkEnd w:id="118"/>
          <w:bookmarkEnd w:id="119"/>
          <w:p w:rsidR="0054616B" w:rsidRPr="00E30D09" w:rsidRDefault="0054616B">
            <w:pPr>
              <w:spacing w:line="276" w:lineRule="auto"/>
              <w:rPr>
                <w:rFonts w:cs="Arial"/>
                <w:lang w:val="es-ES" w:eastAsia="es-MX"/>
              </w:rPr>
            </w:pPr>
          </w:p>
          <w:p w:rsidR="0054616B" w:rsidRPr="00E30D09" w:rsidRDefault="0054616B">
            <w:pPr>
              <w:spacing w:line="276" w:lineRule="auto"/>
              <w:rPr>
                <w:rFonts w:cs="Arial"/>
                <w:lang w:val="es-ES" w:eastAsia="es-MX"/>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pacing w:line="276" w:lineRule="auto"/>
              <w:jc w:val="center"/>
              <w:rPr>
                <w:rFonts w:cs="Arial"/>
                <w:lang w:val="es-ES_tradnl" w:eastAsia="es-MX"/>
              </w:rPr>
            </w:pPr>
            <w:r w:rsidRPr="00E30D09">
              <w:rPr>
                <w:rFonts w:cs="Arial"/>
                <w:lang w:val="es-ES_tradnl" w:eastAsia="es-MX"/>
              </w:rPr>
              <w:t>Brigada de primeros auxilios</w:t>
            </w:r>
          </w:p>
        </w:tc>
      </w:tr>
      <w:tr w:rsidR="0054616B" w:rsidRPr="00E30D09" w:rsidTr="009359DA">
        <w:trPr>
          <w:cantSplit/>
          <w:trHeight w:val="3318"/>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uppressAutoHyphens w:val="0"/>
              <w:rPr>
                <w:rFonts w:cs="Arial"/>
                <w:b/>
                <w:spacing w:val="-3"/>
                <w:lang w:eastAsia="es-MX"/>
              </w:rPr>
            </w:pPr>
          </w:p>
        </w:tc>
        <w:tc>
          <w:tcPr>
            <w:tcW w:w="4111" w:type="dxa"/>
            <w:tcBorders>
              <w:top w:val="single" w:sz="4" w:space="0" w:color="auto"/>
              <w:left w:val="single" w:sz="4" w:space="0" w:color="auto"/>
              <w:bottom w:val="single" w:sz="4" w:space="0" w:color="auto"/>
              <w:right w:val="single" w:sz="4" w:space="0" w:color="auto"/>
            </w:tcBorders>
            <w:vAlign w:val="center"/>
          </w:tcPr>
          <w:p w:rsidR="0054616B" w:rsidRPr="00E30D09" w:rsidRDefault="0054616B">
            <w:pPr>
              <w:pStyle w:val="Ttulo3"/>
              <w:tabs>
                <w:tab w:val="left" w:pos="708"/>
              </w:tabs>
              <w:spacing w:line="276" w:lineRule="auto"/>
              <w:jc w:val="both"/>
              <w:rPr>
                <w:b w:val="0"/>
                <w:sz w:val="20"/>
                <w:szCs w:val="20"/>
                <w:lang w:val="es-MX"/>
              </w:rPr>
            </w:pPr>
          </w:p>
          <w:p w:rsidR="0054616B" w:rsidRPr="00E30D09" w:rsidRDefault="0054616B">
            <w:pPr>
              <w:pStyle w:val="Ttulo3"/>
              <w:tabs>
                <w:tab w:val="left" w:pos="708"/>
              </w:tabs>
              <w:spacing w:line="276" w:lineRule="auto"/>
              <w:jc w:val="both"/>
              <w:rPr>
                <w:b w:val="0"/>
                <w:bCs/>
                <w:sz w:val="20"/>
                <w:szCs w:val="20"/>
                <w:lang w:val="es-MX"/>
              </w:rPr>
            </w:pPr>
            <w:bookmarkStart w:id="122" w:name="_Toc481762094"/>
            <w:bookmarkStart w:id="123" w:name="_Toc481762542"/>
            <w:r w:rsidRPr="00E30D09">
              <w:rPr>
                <w:b w:val="0"/>
                <w:bCs/>
                <w:sz w:val="20"/>
                <w:szCs w:val="20"/>
                <w:lang w:val="es-MX"/>
              </w:rPr>
              <w:t>Evaluación estado de las instalaciones.</w:t>
            </w:r>
            <w:bookmarkEnd w:id="122"/>
            <w:bookmarkEnd w:id="123"/>
            <w:r w:rsidRPr="00E30D09">
              <w:rPr>
                <w:b w:val="0"/>
                <w:bCs/>
                <w:sz w:val="20"/>
                <w:szCs w:val="20"/>
                <w:lang w:val="es-MX"/>
              </w:rPr>
              <w:t xml:space="preserve"> </w:t>
            </w:r>
          </w:p>
          <w:p w:rsidR="0054616B" w:rsidRPr="00E30D09" w:rsidRDefault="0054616B">
            <w:pPr>
              <w:pStyle w:val="Ttulo3"/>
              <w:tabs>
                <w:tab w:val="left" w:pos="708"/>
              </w:tabs>
              <w:spacing w:line="276" w:lineRule="auto"/>
              <w:jc w:val="both"/>
              <w:rPr>
                <w:b w:val="0"/>
                <w:bCs/>
                <w:sz w:val="20"/>
                <w:szCs w:val="20"/>
                <w:lang w:val="es-MX"/>
              </w:rPr>
            </w:pPr>
            <w:bookmarkStart w:id="124" w:name="_Toc481762095"/>
            <w:bookmarkStart w:id="125" w:name="_Toc481762543"/>
            <w:r w:rsidRPr="00E30D09">
              <w:rPr>
                <w:b w:val="0"/>
                <w:bCs/>
                <w:sz w:val="20"/>
                <w:szCs w:val="20"/>
                <w:lang w:val="es-MX"/>
              </w:rPr>
              <w:t>Se define ingreso a las instalaciones o suspensión de actividades.</w:t>
            </w:r>
            <w:bookmarkEnd w:id="124"/>
            <w:bookmarkEnd w:id="125"/>
          </w:p>
          <w:p w:rsidR="0054616B" w:rsidRPr="00E30D09" w:rsidRDefault="0054616B">
            <w:pPr>
              <w:spacing w:line="276" w:lineRule="auto"/>
              <w:rPr>
                <w:rFonts w:cs="Arial"/>
                <w:lang w:val="es-ES" w:eastAsia="es-MX"/>
              </w:rPr>
            </w:pPr>
          </w:p>
          <w:p w:rsidR="0054616B" w:rsidRPr="00E30D09" w:rsidRDefault="0054616B">
            <w:pPr>
              <w:spacing w:line="276" w:lineRule="auto"/>
              <w:rPr>
                <w:rFonts w:cs="Arial"/>
                <w:lang w:val="es-ES" w:eastAsia="es-MX"/>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54616B" w:rsidRPr="00E30D09" w:rsidRDefault="0054616B">
            <w:pPr>
              <w:spacing w:line="276" w:lineRule="auto"/>
              <w:jc w:val="center"/>
              <w:rPr>
                <w:rFonts w:cs="Arial"/>
                <w:lang w:val="es-ES_tradnl" w:eastAsia="es-MX"/>
              </w:rPr>
            </w:pPr>
            <w:r w:rsidRPr="00E30D09">
              <w:rPr>
                <w:rFonts w:cs="Arial"/>
                <w:lang w:eastAsia="es-MX"/>
              </w:rPr>
              <w:t>Coordinador de emergencias</w:t>
            </w:r>
            <w:r w:rsidRPr="00E30D09">
              <w:rPr>
                <w:rFonts w:cs="Arial"/>
                <w:lang w:val="es-ES_tradnl" w:eastAsia="es-MX"/>
              </w:rPr>
              <w:t xml:space="preserve"> y Coordinador de brigada</w:t>
            </w:r>
          </w:p>
        </w:tc>
      </w:tr>
    </w:tbl>
    <w:p w:rsidR="0054616B" w:rsidRPr="00E30D09" w:rsidRDefault="0054616B" w:rsidP="0054616B">
      <w:pPr>
        <w:spacing w:line="276" w:lineRule="auto"/>
        <w:jc w:val="both"/>
        <w:rPr>
          <w:rFonts w:cs="Arial"/>
        </w:rPr>
      </w:pPr>
    </w:p>
    <w:p w:rsidR="0054616B" w:rsidRPr="00E30D09" w:rsidRDefault="0054616B" w:rsidP="0054616B">
      <w:pPr>
        <w:spacing w:line="276" w:lineRule="auto"/>
        <w:jc w:val="both"/>
        <w:rPr>
          <w:rFonts w:cs="Arial"/>
        </w:rPr>
      </w:pPr>
    </w:p>
    <w:p w:rsidR="008B1353" w:rsidRPr="00E30D09" w:rsidRDefault="008B1353" w:rsidP="008B1353">
      <w:pPr>
        <w:spacing w:line="276" w:lineRule="auto"/>
        <w:rPr>
          <w:rFonts w:cs="Arial"/>
          <w:b/>
        </w:rPr>
      </w:pPr>
      <w:r w:rsidRPr="00E30D09">
        <w:rPr>
          <w:rFonts w:cs="Arial"/>
          <w:b/>
        </w:rPr>
        <w:t>PROCEDIMIENTO OPERATIVO NORMALIZADO SISMO</w:t>
      </w:r>
    </w:p>
    <w:p w:rsidR="008B1353" w:rsidRPr="00E30D09" w:rsidRDefault="008B1353" w:rsidP="008B1353">
      <w:pPr>
        <w:spacing w:line="276" w:lineRule="auto"/>
        <w:rPr>
          <w:rFonts w:cs="Arial"/>
          <w:b/>
        </w:rPr>
      </w:pPr>
    </w:p>
    <w:p w:rsidR="008B1353" w:rsidRPr="00E30D09" w:rsidRDefault="008B1353" w:rsidP="008B1353">
      <w:pPr>
        <w:spacing w:line="276" w:lineRule="auto"/>
        <w:rPr>
          <w:rFonts w:cs="Arial"/>
          <w:b/>
        </w:rPr>
      </w:pPr>
      <w:bookmarkStart w:id="126" w:name="_Toc381616204"/>
      <w:bookmarkEnd w:id="126"/>
      <w:r w:rsidRPr="00E30D09">
        <w:rPr>
          <w:rFonts w:cs="Arial"/>
          <w:b/>
        </w:rPr>
        <w:t>Antes del Sismo</w:t>
      </w:r>
    </w:p>
    <w:p w:rsidR="008B1353" w:rsidRPr="00025EFB" w:rsidRDefault="008B1353" w:rsidP="008B1353">
      <w:pPr>
        <w:spacing w:line="276" w:lineRule="auto"/>
        <w:jc w:val="both"/>
        <w:rPr>
          <w:rFonts w:cs="Arial"/>
          <w:sz w:val="16"/>
          <w:szCs w:val="16"/>
        </w:rPr>
      </w:pP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Verificar el estado de las paredes, divisiones y áreas vulnerables en caso de sismo.</w:t>
      </w:r>
    </w:p>
    <w:p w:rsidR="008B1353" w:rsidRPr="00025EFB" w:rsidRDefault="008B1353" w:rsidP="00025EFB">
      <w:pPr>
        <w:numPr>
          <w:ilvl w:val="0"/>
          <w:numId w:val="35"/>
        </w:numPr>
        <w:tabs>
          <w:tab w:val="num" w:pos="567"/>
          <w:tab w:val="num" w:pos="709"/>
        </w:tabs>
        <w:ind w:left="426" w:hanging="284"/>
        <w:jc w:val="both"/>
        <w:rPr>
          <w:rFonts w:cs="Arial"/>
        </w:rPr>
      </w:pPr>
      <w:r w:rsidRPr="00E30D09">
        <w:rPr>
          <w:rFonts w:cs="Arial"/>
        </w:rPr>
        <w:t xml:space="preserve">Realizar periódicamente mantenimiento a las instalaciones físicas de la edificación. </w:t>
      </w:r>
    </w:p>
    <w:p w:rsidR="008B1353" w:rsidRPr="00025EFB" w:rsidRDefault="008B1353" w:rsidP="00025EFB">
      <w:pPr>
        <w:numPr>
          <w:ilvl w:val="0"/>
          <w:numId w:val="35"/>
        </w:numPr>
        <w:tabs>
          <w:tab w:val="num" w:pos="567"/>
          <w:tab w:val="num" w:pos="709"/>
        </w:tabs>
        <w:ind w:left="426" w:hanging="284"/>
        <w:jc w:val="both"/>
        <w:rPr>
          <w:rFonts w:cs="Arial"/>
        </w:rPr>
      </w:pPr>
      <w:r w:rsidRPr="00E30D09">
        <w:rPr>
          <w:rFonts w:cs="Arial"/>
        </w:rPr>
        <w:t>Asegurar estanterías, archivadores y otros almacenamientos, reubicando materiales, cajas y todos aquellos elementos que puedan caerse en caso de presentarse una emergencia de este tipo.</w:t>
      </w:r>
    </w:p>
    <w:p w:rsidR="008B1353" w:rsidRPr="00025EFB" w:rsidRDefault="008B1353" w:rsidP="00025EFB">
      <w:pPr>
        <w:numPr>
          <w:ilvl w:val="0"/>
          <w:numId w:val="35"/>
        </w:numPr>
        <w:tabs>
          <w:tab w:val="num" w:pos="567"/>
          <w:tab w:val="num" w:pos="709"/>
        </w:tabs>
        <w:ind w:left="426" w:hanging="284"/>
        <w:jc w:val="both"/>
        <w:rPr>
          <w:rFonts w:cs="Arial"/>
        </w:rPr>
      </w:pPr>
      <w:r w:rsidRPr="00E30D09">
        <w:rPr>
          <w:rFonts w:cs="Arial"/>
        </w:rPr>
        <w:t>Realizar mantenimiento preventivo a los tanques de almacenamiento de agua potable, los cuales deben mantenerse siempre llenos.</w:t>
      </w:r>
    </w:p>
    <w:p w:rsidR="008B1353" w:rsidRPr="00025EFB" w:rsidRDefault="008B1353" w:rsidP="00025EFB">
      <w:pPr>
        <w:numPr>
          <w:ilvl w:val="0"/>
          <w:numId w:val="35"/>
        </w:numPr>
        <w:tabs>
          <w:tab w:val="num" w:pos="567"/>
          <w:tab w:val="num" w:pos="709"/>
        </w:tabs>
        <w:ind w:left="426" w:hanging="284"/>
        <w:jc w:val="both"/>
        <w:rPr>
          <w:rFonts w:cs="Arial"/>
        </w:rPr>
      </w:pPr>
      <w:r w:rsidRPr="00E30D09">
        <w:rPr>
          <w:rFonts w:cs="Arial"/>
        </w:rPr>
        <w:t>Todo el personal debe conocer la ubicación exacta de los sistemas de corte eléctrico y de las válvulas de cierre del agua, gas y oxígeno, los cuales deben de estar debidamente señalizados.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Se deben realizar simulacros de evacuación, evaluarlos y tomar las medidas necesarias para afrontar este tipo de emergencias.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Conservar en el lugar de trabajo; linternas, pitos, utilizar zapatos cómodos con suela antideslizante y resistente.</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Asistir a capacitaciones sobre comportamiento ante sismos.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Realizar ejercicios simulados de sismos.</w:t>
      </w:r>
    </w:p>
    <w:p w:rsidR="008B1353" w:rsidRPr="00E30D09" w:rsidRDefault="008B1353" w:rsidP="008B1353">
      <w:pPr>
        <w:spacing w:line="276" w:lineRule="auto"/>
        <w:jc w:val="both"/>
        <w:rPr>
          <w:rFonts w:cs="Arial"/>
        </w:rPr>
      </w:pPr>
    </w:p>
    <w:p w:rsidR="008B1353" w:rsidRPr="00E30D09" w:rsidRDefault="008B1353" w:rsidP="008B1353">
      <w:pPr>
        <w:spacing w:line="276" w:lineRule="auto"/>
        <w:jc w:val="both"/>
        <w:rPr>
          <w:rFonts w:cs="Arial"/>
          <w:b/>
        </w:rPr>
      </w:pPr>
      <w:r w:rsidRPr="00E30D09">
        <w:rPr>
          <w:rFonts w:cs="Arial"/>
          <w:b/>
        </w:rPr>
        <w:t>Durante el Sismo</w:t>
      </w:r>
    </w:p>
    <w:p w:rsidR="008B1353" w:rsidRPr="00025EFB" w:rsidRDefault="008B1353" w:rsidP="008B1353">
      <w:pPr>
        <w:spacing w:line="276" w:lineRule="auto"/>
        <w:jc w:val="both"/>
        <w:rPr>
          <w:rFonts w:cs="Arial"/>
          <w:b/>
          <w:sz w:val="16"/>
          <w:szCs w:val="16"/>
        </w:rPr>
      </w:pPr>
    </w:p>
    <w:p w:rsidR="008B1353" w:rsidRPr="00025EFB" w:rsidRDefault="008B1353" w:rsidP="00025EFB">
      <w:pPr>
        <w:numPr>
          <w:ilvl w:val="0"/>
          <w:numId w:val="35"/>
        </w:numPr>
        <w:tabs>
          <w:tab w:val="num" w:pos="567"/>
          <w:tab w:val="num" w:pos="709"/>
        </w:tabs>
        <w:ind w:left="426" w:hanging="284"/>
        <w:jc w:val="both"/>
        <w:rPr>
          <w:rFonts w:cs="Arial"/>
        </w:rPr>
      </w:pPr>
      <w:r w:rsidRPr="00E30D09">
        <w:rPr>
          <w:rFonts w:cs="Arial"/>
        </w:rPr>
        <w:t xml:space="preserve">No </w:t>
      </w:r>
      <w:r w:rsidR="008263C8">
        <w:rPr>
          <w:rFonts w:cs="Arial"/>
        </w:rPr>
        <w:t>corra</w:t>
      </w:r>
      <w:r w:rsidRPr="00E30D09">
        <w:rPr>
          <w:rFonts w:cs="Arial"/>
        </w:rPr>
        <w:t>, lo importante es mantener la calma.  El pánico es tan peligroso como los movimientos sísmicos.</w:t>
      </w:r>
    </w:p>
    <w:p w:rsidR="008B1353" w:rsidRPr="00025EFB" w:rsidRDefault="008B1353" w:rsidP="00025EFB">
      <w:pPr>
        <w:numPr>
          <w:ilvl w:val="0"/>
          <w:numId w:val="35"/>
        </w:numPr>
        <w:tabs>
          <w:tab w:val="num" w:pos="567"/>
          <w:tab w:val="num" w:pos="709"/>
        </w:tabs>
        <w:ind w:left="426" w:hanging="284"/>
        <w:jc w:val="both"/>
        <w:rPr>
          <w:rFonts w:cs="Arial"/>
        </w:rPr>
      </w:pPr>
      <w:r w:rsidRPr="00E30D09">
        <w:rPr>
          <w:rFonts w:cs="Arial"/>
        </w:rPr>
        <w:t>Todo el personal que maneje equipos eléctricos, neumáticos o hidráulicos dentro de las instalaciones de la entidad, debe apagarlos antes de salir, si las condiciones del momento lo permiten.</w:t>
      </w:r>
    </w:p>
    <w:p w:rsidR="008B1353" w:rsidRPr="00025EFB" w:rsidRDefault="008B1353" w:rsidP="00025EFB">
      <w:pPr>
        <w:numPr>
          <w:ilvl w:val="0"/>
          <w:numId w:val="35"/>
        </w:numPr>
        <w:tabs>
          <w:tab w:val="num" w:pos="567"/>
          <w:tab w:val="num" w:pos="709"/>
        </w:tabs>
        <w:ind w:left="426" w:hanging="284"/>
        <w:jc w:val="both"/>
        <w:rPr>
          <w:rFonts w:cs="Arial"/>
        </w:rPr>
      </w:pPr>
      <w:r w:rsidRPr="00E30D09">
        <w:rPr>
          <w:rFonts w:cs="Arial"/>
        </w:rPr>
        <w:t>Alejarse de las ventanas, lámparas y estanterías que estén próximas a su lugar de trabajo.</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Si el</w:t>
      </w:r>
      <w:r w:rsidR="008263C8">
        <w:rPr>
          <w:rFonts w:cs="Arial"/>
        </w:rPr>
        <w:t xml:space="preserve"> movimiento sísmico se presenta</w:t>
      </w:r>
      <w:r w:rsidRPr="00E30D09">
        <w:rPr>
          <w:rFonts w:cs="Arial"/>
        </w:rPr>
        <w:t xml:space="preserve"> dentr</w:t>
      </w:r>
      <w:r w:rsidR="008263C8">
        <w:rPr>
          <w:rFonts w:cs="Arial"/>
        </w:rPr>
        <w:t xml:space="preserve">o de las instalaciones, </w:t>
      </w:r>
      <w:proofErr w:type="spellStart"/>
      <w:r w:rsidR="008263C8">
        <w:rPr>
          <w:rFonts w:cs="Arial"/>
        </w:rPr>
        <w:t>protega</w:t>
      </w:r>
      <w:r w:rsidRPr="00E30D09">
        <w:rPr>
          <w:rFonts w:cs="Arial"/>
        </w:rPr>
        <w:t>se</w:t>
      </w:r>
      <w:proofErr w:type="spellEnd"/>
      <w:r w:rsidRPr="00E30D09">
        <w:rPr>
          <w:rFonts w:cs="Arial"/>
        </w:rPr>
        <w:t xml:space="preserve"> de la caída de objetos, cielos falsos, ladrillos, artefactos eléctricos, materas, libros, cuadros entre otros, ejemplo debajo de escritorios.  Para quienes se encuentren dentro de vehículos, deben detenerlo a un lado de la vía, lejos de postes o instalaciones eléctricas; allí deben esperar que pase la emergencia.</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lastRenderedPageBreak/>
        <w:t>En caso de evacuación se debe salir ordenada y rápidamente sin aglomerarse en las puertas de salida ni escaleras.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Seguir siempre la señalización de emergencias y dirigirse al sitio de reunión determinado (punto de encuentro).</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En un corredor, ubicarse al lado de una columna o al borde de una pared, arrodillándose cubriendo su cabeza y rostro con los brazos y manos.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Estar atento a posibles réplicas del sismo.</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Alejarse de estructuras elevadas que no estén aseguradas.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En áreas externas, alejarse de postes y no acercarse a árboles.</w:t>
      </w:r>
    </w:p>
    <w:p w:rsidR="008B1353" w:rsidRPr="00E30D09" w:rsidRDefault="008B1353" w:rsidP="008B1353">
      <w:pPr>
        <w:spacing w:line="276" w:lineRule="auto"/>
        <w:jc w:val="both"/>
        <w:rPr>
          <w:rFonts w:cs="Arial"/>
          <w:b/>
        </w:rPr>
      </w:pPr>
    </w:p>
    <w:p w:rsidR="008B1353" w:rsidRPr="00E30D09" w:rsidRDefault="008B1353" w:rsidP="008B1353">
      <w:pPr>
        <w:spacing w:line="276" w:lineRule="auto"/>
        <w:jc w:val="both"/>
        <w:rPr>
          <w:rFonts w:cs="Arial"/>
          <w:b/>
        </w:rPr>
      </w:pPr>
      <w:r w:rsidRPr="00E30D09">
        <w:rPr>
          <w:rFonts w:cs="Arial"/>
          <w:b/>
        </w:rPr>
        <w:t>Después del Sismo</w:t>
      </w:r>
    </w:p>
    <w:p w:rsidR="008B1353" w:rsidRPr="00025EFB" w:rsidRDefault="008B1353" w:rsidP="008B1353">
      <w:pPr>
        <w:spacing w:line="276" w:lineRule="auto"/>
        <w:jc w:val="both"/>
        <w:rPr>
          <w:rFonts w:cs="Arial"/>
          <w:b/>
          <w:sz w:val="16"/>
          <w:szCs w:val="16"/>
        </w:rPr>
      </w:pPr>
    </w:p>
    <w:p w:rsidR="008B1353" w:rsidRPr="00803A8D" w:rsidRDefault="008B1353" w:rsidP="00025EFB">
      <w:pPr>
        <w:numPr>
          <w:ilvl w:val="0"/>
          <w:numId w:val="35"/>
        </w:numPr>
        <w:tabs>
          <w:tab w:val="num" w:pos="567"/>
          <w:tab w:val="num" w:pos="709"/>
        </w:tabs>
        <w:ind w:left="426" w:hanging="284"/>
        <w:jc w:val="both"/>
        <w:rPr>
          <w:rFonts w:cs="Arial"/>
        </w:rPr>
      </w:pPr>
      <w:r w:rsidRPr="00803A8D">
        <w:rPr>
          <w:rFonts w:cs="Arial"/>
        </w:rPr>
        <w:t>Todo el personal debe mantenerse alerta, teniendo en cuenta que luego de un sismo se pueden presentar réplicas.</w:t>
      </w:r>
      <w:r w:rsidR="00401AFE">
        <w:rPr>
          <w:rFonts w:cs="Arial"/>
        </w:rPr>
        <w:t xml:space="preserve"> </w:t>
      </w:r>
      <w:r w:rsidRPr="00803A8D">
        <w:rPr>
          <w:rFonts w:cs="Arial"/>
        </w:rPr>
        <w:t>Revisar el estado de vigas, columnas y muros, si éstos ofrecen peligro de derrumbe, se debe salir cuidadosamente sin apoyarse sobre éstos, ya que pueden caerse y atrapar personas.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En caso de quedar atrapado dentro de las instalaciones, usar señales luminosas o sonoras como pitos o linternas para llamar la atención y poder ser rescatado.</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El agua de los grifos puede salir contaminada, por lo tanto, se debe utilizar como reserva el agua de los calentadores y de otros tanques limpios.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Suspender el suministro de energía eléctrica y de gas y restablecerlos sólo cuando se esté seguro que no hay cortos circuitos o escapes de gas y que no se presenten nuevas réplicas.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No pisar escombros, y al removerlos, se debe ser muy cuidadoso; de igual forma, se debe evitar tumbar muros o columnas débiles, ya que pueden estar soportando estructuras.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El personal debe quedarse en el sitio de reunión (punto de encuentro) hasta que pase totalmente la emergencia, esperando que se dé la orden de ingresar de nuevo a las instalaciones.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Verificar el sitio de trabajo; si se encuentra en buenas condiciones y no ofrece riesgo, se pueden reanudar las actividades.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Abstenerse de difundir rumores al resto del personal, ya que se puede causar alarma o desconcierto.</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Si, se afectó la estructura de la edificación se procederá a la evacuación de las instalaciones, por parte del comité de emergencias.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Si se sospecha de personas atrapadas y no son localizadas visualmente, se debe hacer silencio para poder captar cualquier ruido solicitando ayuda.</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Si la estructura se colapsó, verificar antes de entrar en ella, evitando movimientos que puedan aumentar los daños.</w:t>
      </w:r>
    </w:p>
    <w:p w:rsidR="008B1353" w:rsidRPr="00E30D09" w:rsidRDefault="008B1353" w:rsidP="00025EFB">
      <w:pPr>
        <w:numPr>
          <w:ilvl w:val="0"/>
          <w:numId w:val="35"/>
        </w:numPr>
        <w:tabs>
          <w:tab w:val="num" w:pos="567"/>
          <w:tab w:val="num" w:pos="709"/>
        </w:tabs>
        <w:ind w:left="426" w:hanging="284"/>
        <w:jc w:val="both"/>
        <w:rPr>
          <w:rFonts w:cs="Arial"/>
        </w:rPr>
      </w:pPr>
      <w:r w:rsidRPr="00E30D09">
        <w:rPr>
          <w:rFonts w:cs="Arial"/>
        </w:rPr>
        <w:t>Estabilizar el área con escombros que hayan quedado, mientras llegan los organismos de socorro.</w:t>
      </w:r>
    </w:p>
    <w:p w:rsidR="008B1353" w:rsidRDefault="008B1353" w:rsidP="008B1353">
      <w:pPr>
        <w:spacing w:line="276" w:lineRule="auto"/>
        <w:ind w:left="360"/>
        <w:jc w:val="both"/>
        <w:rPr>
          <w:rFonts w:cs="Arial"/>
        </w:rPr>
      </w:pPr>
    </w:p>
    <w:p w:rsidR="00025EFB" w:rsidRDefault="00025EFB" w:rsidP="008B1353">
      <w:pPr>
        <w:spacing w:line="276" w:lineRule="auto"/>
        <w:ind w:left="360"/>
        <w:jc w:val="both"/>
        <w:rPr>
          <w:rFonts w:cs="Arial"/>
        </w:rPr>
      </w:pPr>
    </w:p>
    <w:p w:rsidR="00025EFB" w:rsidRDefault="00025EFB" w:rsidP="008B1353">
      <w:pPr>
        <w:spacing w:line="276" w:lineRule="auto"/>
        <w:ind w:left="360"/>
        <w:jc w:val="both"/>
        <w:rPr>
          <w:rFonts w:cs="Arial"/>
        </w:rPr>
      </w:pPr>
    </w:p>
    <w:p w:rsidR="00025EFB" w:rsidRDefault="00025EFB" w:rsidP="008B1353">
      <w:pPr>
        <w:spacing w:line="276" w:lineRule="auto"/>
        <w:ind w:left="360"/>
        <w:jc w:val="both"/>
        <w:rPr>
          <w:rFonts w:cs="Arial"/>
        </w:rPr>
      </w:pPr>
    </w:p>
    <w:p w:rsidR="00025EFB" w:rsidRDefault="00025EFB" w:rsidP="008B1353">
      <w:pPr>
        <w:spacing w:line="276" w:lineRule="auto"/>
        <w:ind w:left="360"/>
        <w:jc w:val="both"/>
        <w:rPr>
          <w:rFonts w:cs="Arial"/>
        </w:rPr>
      </w:pPr>
    </w:p>
    <w:p w:rsidR="00025EFB" w:rsidRDefault="00025EFB" w:rsidP="008B1353">
      <w:pPr>
        <w:spacing w:line="276" w:lineRule="auto"/>
        <w:ind w:left="360"/>
        <w:jc w:val="both"/>
        <w:rPr>
          <w:rFonts w:cs="Arial"/>
        </w:rPr>
      </w:pPr>
    </w:p>
    <w:p w:rsidR="00025EFB" w:rsidRDefault="00025EFB" w:rsidP="008B1353">
      <w:pPr>
        <w:spacing w:line="276" w:lineRule="auto"/>
        <w:ind w:left="360"/>
        <w:jc w:val="both"/>
        <w:rPr>
          <w:rFonts w:cs="Arial"/>
        </w:rPr>
      </w:pPr>
    </w:p>
    <w:p w:rsidR="00025EFB" w:rsidRDefault="00025EFB" w:rsidP="008B1353">
      <w:pPr>
        <w:spacing w:line="276" w:lineRule="auto"/>
        <w:ind w:left="360"/>
        <w:jc w:val="both"/>
        <w:rPr>
          <w:rFonts w:cs="Arial"/>
        </w:rPr>
      </w:pPr>
    </w:p>
    <w:p w:rsidR="00025EFB" w:rsidRPr="00E30D09" w:rsidRDefault="00025EFB" w:rsidP="008B1353">
      <w:pPr>
        <w:spacing w:line="276" w:lineRule="auto"/>
        <w:ind w:left="360"/>
        <w:jc w:val="both"/>
        <w:rPr>
          <w:rFonts w:cs="Arial"/>
        </w:rPr>
      </w:pPr>
    </w:p>
    <w:p w:rsidR="008B1353" w:rsidRPr="00E30D09" w:rsidRDefault="008B1353" w:rsidP="008B1353">
      <w:pPr>
        <w:spacing w:line="276" w:lineRule="auto"/>
        <w:ind w:left="360"/>
        <w:jc w:val="both"/>
        <w:rPr>
          <w:rFonts w:cs="Arial"/>
        </w:rPr>
      </w:pPr>
    </w:p>
    <w:tbl>
      <w:tblPr>
        <w:tblW w:w="992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111"/>
        <w:gridCol w:w="1418"/>
      </w:tblGrid>
      <w:tr w:rsidR="009359DA" w:rsidRPr="0095547A" w:rsidTr="008263C8">
        <w:trPr>
          <w:cantSplit/>
        </w:trPr>
        <w:tc>
          <w:tcPr>
            <w:tcW w:w="9924" w:type="dxa"/>
            <w:gridSpan w:val="3"/>
            <w:shd w:val="clear" w:color="auto" w:fill="548DD4"/>
            <w:vAlign w:val="center"/>
          </w:tcPr>
          <w:p w:rsidR="009359DA" w:rsidRPr="0095547A" w:rsidRDefault="009359DA" w:rsidP="008263C8">
            <w:pPr>
              <w:spacing w:line="276" w:lineRule="auto"/>
              <w:jc w:val="center"/>
              <w:rPr>
                <w:rFonts w:cs="Arial"/>
                <w:b/>
                <w:spacing w:val="-3"/>
              </w:rPr>
            </w:pPr>
            <w:r w:rsidRPr="0095547A">
              <w:rPr>
                <w:rFonts w:cs="Arial"/>
                <w:b/>
                <w:spacing w:val="-3"/>
              </w:rPr>
              <w:lastRenderedPageBreak/>
              <w:t xml:space="preserve">ROCEDIMIENTO OPERATIVO NORMALIZADO </w:t>
            </w:r>
            <w:bookmarkStart w:id="127" w:name="terrorista"/>
            <w:bookmarkEnd w:id="127"/>
          </w:p>
          <w:p w:rsidR="009359DA" w:rsidRPr="0095547A" w:rsidRDefault="009359DA" w:rsidP="008263C8">
            <w:pPr>
              <w:spacing w:line="276" w:lineRule="auto"/>
              <w:jc w:val="center"/>
              <w:rPr>
                <w:rFonts w:cs="Arial"/>
                <w:b/>
                <w:spacing w:val="-3"/>
              </w:rPr>
            </w:pPr>
            <w:r w:rsidRPr="0095547A">
              <w:rPr>
                <w:rFonts w:cs="Arial"/>
                <w:b/>
                <w:spacing w:val="-3"/>
              </w:rPr>
              <w:t>AMENAZA DE BOMBA</w:t>
            </w:r>
          </w:p>
        </w:tc>
      </w:tr>
      <w:tr w:rsidR="009359DA" w:rsidRPr="0095547A" w:rsidTr="008263C8">
        <w:trPr>
          <w:cantSplit/>
          <w:trHeight w:val="283"/>
        </w:trPr>
        <w:tc>
          <w:tcPr>
            <w:tcW w:w="4395" w:type="dxa"/>
            <w:shd w:val="clear" w:color="auto" w:fill="FFC000"/>
            <w:vAlign w:val="center"/>
          </w:tcPr>
          <w:p w:rsidR="009359DA" w:rsidRPr="00305405" w:rsidRDefault="009359DA" w:rsidP="008263C8">
            <w:pPr>
              <w:spacing w:line="276" w:lineRule="auto"/>
              <w:jc w:val="center"/>
              <w:rPr>
                <w:rFonts w:cs="Arial"/>
                <w:b/>
                <w:spacing w:val="-3"/>
                <w:sz w:val="16"/>
              </w:rPr>
            </w:pPr>
            <w:r w:rsidRPr="00305405">
              <w:rPr>
                <w:rFonts w:cs="Arial"/>
                <w:b/>
                <w:spacing w:val="-3"/>
                <w:sz w:val="16"/>
              </w:rPr>
              <w:t>FLUJOGRAMA</w:t>
            </w:r>
          </w:p>
        </w:tc>
        <w:tc>
          <w:tcPr>
            <w:tcW w:w="4111" w:type="dxa"/>
            <w:shd w:val="clear" w:color="auto" w:fill="FFC000"/>
            <w:vAlign w:val="center"/>
          </w:tcPr>
          <w:p w:rsidR="009359DA" w:rsidRPr="00305405" w:rsidRDefault="009359DA" w:rsidP="008263C8">
            <w:pPr>
              <w:spacing w:line="276" w:lineRule="auto"/>
              <w:jc w:val="center"/>
              <w:rPr>
                <w:rFonts w:cs="Arial"/>
                <w:b/>
                <w:spacing w:val="-3"/>
                <w:sz w:val="16"/>
              </w:rPr>
            </w:pPr>
            <w:r w:rsidRPr="00305405">
              <w:rPr>
                <w:rFonts w:cs="Arial"/>
                <w:b/>
                <w:spacing w:val="-3"/>
                <w:sz w:val="16"/>
              </w:rPr>
              <w:t>DESCRIPCIÓN</w:t>
            </w:r>
          </w:p>
        </w:tc>
        <w:tc>
          <w:tcPr>
            <w:tcW w:w="1418" w:type="dxa"/>
            <w:shd w:val="clear" w:color="auto" w:fill="FFC000"/>
            <w:vAlign w:val="center"/>
          </w:tcPr>
          <w:p w:rsidR="009359DA" w:rsidRPr="00305405" w:rsidRDefault="009359DA" w:rsidP="008263C8">
            <w:pPr>
              <w:spacing w:line="276" w:lineRule="auto"/>
              <w:jc w:val="center"/>
              <w:rPr>
                <w:rFonts w:cs="Arial"/>
                <w:b/>
                <w:spacing w:val="-3"/>
                <w:sz w:val="16"/>
              </w:rPr>
            </w:pPr>
            <w:r w:rsidRPr="00305405">
              <w:rPr>
                <w:rFonts w:cs="Arial"/>
                <w:b/>
                <w:spacing w:val="-3"/>
                <w:sz w:val="16"/>
              </w:rPr>
              <w:t>RESPONSABLE</w:t>
            </w:r>
          </w:p>
        </w:tc>
      </w:tr>
      <w:tr w:rsidR="009359DA" w:rsidRPr="0095547A" w:rsidTr="008263C8">
        <w:trPr>
          <w:cantSplit/>
          <w:trHeight w:val="1296"/>
        </w:trPr>
        <w:tc>
          <w:tcPr>
            <w:tcW w:w="4395" w:type="dxa"/>
            <w:vMerge w:val="restart"/>
            <w:shd w:val="clear" w:color="auto" w:fill="auto"/>
          </w:tcPr>
          <w:p w:rsidR="009359DA" w:rsidRPr="0095547A" w:rsidRDefault="009359DA" w:rsidP="008263C8">
            <w:pPr>
              <w:spacing w:line="276" w:lineRule="auto"/>
              <w:jc w:val="center"/>
              <w:rPr>
                <w:rFonts w:cs="Arial"/>
                <w:b/>
                <w:noProof/>
                <w:spacing w:val="-3"/>
              </w:rPr>
            </w:pPr>
            <w:r w:rsidRPr="0095547A">
              <w:rPr>
                <w:rFonts w:cs="Arial"/>
                <w:b/>
                <w:noProof/>
                <w:spacing w:val="-3"/>
                <w:lang w:eastAsia="es-CO"/>
              </w:rPr>
              <mc:AlternateContent>
                <mc:Choice Requires="wps">
                  <w:drawing>
                    <wp:anchor distT="0" distB="0" distL="114300" distR="114300" simplePos="0" relativeHeight="251988992" behindDoc="0" locked="0" layoutInCell="1" allowOverlap="1" wp14:anchorId="707C834F" wp14:editId="73C667DE">
                      <wp:simplePos x="0" y="0"/>
                      <wp:positionH relativeFrom="column">
                        <wp:posOffset>699135</wp:posOffset>
                      </wp:positionH>
                      <wp:positionV relativeFrom="paragraph">
                        <wp:posOffset>78105</wp:posOffset>
                      </wp:positionV>
                      <wp:extent cx="1333500" cy="228600"/>
                      <wp:effectExtent l="13335" t="11430" r="15240" b="7620"/>
                      <wp:wrapNone/>
                      <wp:docPr id="1538" name="Diagrama de flujo: proceso alternativo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86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rPr>
                                      <w:rFonts w:cs="Arial"/>
                                      <w:sz w:val="14"/>
                                      <w:szCs w:val="14"/>
                                      <w:lang w:val="es-MX"/>
                                    </w:rPr>
                                  </w:pPr>
                                  <w:r>
                                    <w:rPr>
                                      <w:rFonts w:cs="Arial"/>
                                      <w:sz w:val="14"/>
                                      <w:szCs w:val="14"/>
                                      <w:lang w:val="es-MX"/>
                                    </w:rPr>
                                    <w:t>Notificación de la Amenaza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538" o:spid="_x0000_s1124" type="#_x0000_t176" style="position:absolute;left:0;text-align:left;margin-left:55.05pt;margin-top:6.15pt;width:105pt;height:1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" strokeweight="1pt">
                      <v:stroke dashstyle="dash"/>
                      <v:shadow color="#868686"/>
                      <v:textbox>
                        <w:txbxContent>
                          <w:p w:rsidR="00A20BDD" w:rsidRPr="00FB173C" w:rsidRDefault="00A20BDD" w:rsidP="009359DA">
                            <w:pPr>
                              <w:rPr>
                                <w:rFonts w:cs="Arial"/>
                                <w:sz w:val="14"/>
                                <w:szCs w:val="14"/>
                                <w:lang w:val="es-MX"/>
                              </w:rPr>
                            </w:pPr>
                            <w:r>
                              <w:rPr>
                                <w:rFonts w:cs="Arial"/>
                                <w:sz w:val="14"/>
                                <w:szCs w:val="14"/>
                                <w:lang w:val="es-MX"/>
                              </w:rPr>
                              <w:t>Notificación de la Amenaza</w:t>
                            </w:r>
                          </w:p>
                        </w:txbxContent>
                      </v:textbox>
                    </v:shape>
                  </w:pict>
                </mc:Fallback>
              </mc:AlternateContent>
            </w:r>
          </w:p>
          <w:p w:rsidR="009359DA" w:rsidRPr="0095547A" w:rsidRDefault="009359DA" w:rsidP="008263C8">
            <w:pPr>
              <w:spacing w:line="276" w:lineRule="auto"/>
              <w:rPr>
                <w:rFonts w:cs="Arial"/>
                <w:b/>
                <w:spacing w:val="-3"/>
              </w:rPr>
            </w:pPr>
            <w:r w:rsidRPr="0095547A">
              <w:rPr>
                <w:rFonts w:cs="Arial"/>
                <w:b/>
                <w:noProof/>
                <w:spacing w:val="-3"/>
                <w:lang w:eastAsia="es-CO"/>
              </w:rPr>
              <mc:AlternateContent>
                <mc:Choice Requires="wps">
                  <w:drawing>
                    <wp:anchor distT="0" distB="0" distL="114300" distR="114300" simplePos="0" relativeHeight="251995136" behindDoc="0" locked="0" layoutInCell="1" allowOverlap="1" wp14:anchorId="1D8BA31E" wp14:editId="10FD65EE">
                      <wp:simplePos x="0" y="0"/>
                      <wp:positionH relativeFrom="column">
                        <wp:posOffset>3175</wp:posOffset>
                      </wp:positionH>
                      <wp:positionV relativeFrom="paragraph">
                        <wp:posOffset>3204845</wp:posOffset>
                      </wp:positionV>
                      <wp:extent cx="1299210" cy="400050"/>
                      <wp:effectExtent l="0" t="0" r="15240" b="19050"/>
                      <wp:wrapNone/>
                      <wp:docPr id="1171" name="Diagrama de flujo: proceso alternativo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210" cy="40005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B46E17" w:rsidRDefault="00A20BDD" w:rsidP="009359DA">
                                  <w:pPr>
                                    <w:jc w:val="center"/>
                                    <w:rPr>
                                      <w:rFonts w:cs="Arial"/>
                                      <w:sz w:val="14"/>
                                      <w:szCs w:val="14"/>
                                      <w:lang w:val="es-MX"/>
                                    </w:rPr>
                                  </w:pPr>
                                  <w:r>
                                    <w:rPr>
                                      <w:rFonts w:cs="Arial"/>
                                      <w:sz w:val="14"/>
                                      <w:szCs w:val="14"/>
                                      <w:lang w:val="es-MX"/>
                                    </w:rPr>
                                    <w:t xml:space="preserve">En el </w:t>
                                  </w:r>
                                  <w:r w:rsidRPr="00B46E17">
                                    <w:rPr>
                                      <w:rFonts w:cs="Arial"/>
                                      <w:sz w:val="14"/>
                                      <w:szCs w:val="14"/>
                                      <w:lang w:val="es-MX"/>
                                    </w:rPr>
                                    <w:t>Punto de Encuentro</w:t>
                                  </w:r>
                                  <w:r>
                                    <w:rPr>
                                      <w:rFonts w:cs="Arial"/>
                                      <w:sz w:val="14"/>
                                      <w:szCs w:val="14"/>
                                      <w:lang w:val="es-MX"/>
                                    </w:rPr>
                                    <w:t xml:space="preserve"> espera instrucciones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71" o:spid="_x0000_s1125" type="#_x0000_t176" style="position:absolute;margin-left:.25pt;margin-top:252.35pt;width:102.3pt;height:31.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" strokeweight="1pt">
                      <v:stroke dashstyle="dash"/>
                      <v:shadow color="#868686"/>
                      <v:textbox>
                        <w:txbxContent>
                          <w:p w:rsidR="00A20BDD" w:rsidRPr="00B46E17" w:rsidRDefault="00A20BDD" w:rsidP="009359DA">
                            <w:pPr>
                              <w:jc w:val="center"/>
                              <w:rPr>
                                <w:rFonts w:cs="Arial"/>
                                <w:sz w:val="14"/>
                                <w:szCs w:val="14"/>
                                <w:lang w:val="es-MX"/>
                              </w:rPr>
                            </w:pPr>
                            <w:r>
                              <w:rPr>
                                <w:rFonts w:cs="Arial"/>
                                <w:sz w:val="14"/>
                                <w:szCs w:val="14"/>
                                <w:lang w:val="es-MX"/>
                              </w:rPr>
                              <w:t xml:space="preserve">En el </w:t>
                            </w:r>
                            <w:r w:rsidRPr="00B46E17">
                              <w:rPr>
                                <w:rFonts w:cs="Arial"/>
                                <w:sz w:val="14"/>
                                <w:szCs w:val="14"/>
                                <w:lang w:val="es-MX"/>
                              </w:rPr>
                              <w:t>Punto de Encuentro</w:t>
                            </w:r>
                            <w:r>
                              <w:rPr>
                                <w:rFonts w:cs="Arial"/>
                                <w:sz w:val="14"/>
                                <w:szCs w:val="14"/>
                                <w:lang w:val="es-MX"/>
                              </w:rPr>
                              <w:t xml:space="preserve"> espera instrucciones </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92064" behindDoc="0" locked="0" layoutInCell="1" allowOverlap="1" wp14:anchorId="643C1F7E" wp14:editId="71912247">
                      <wp:simplePos x="0" y="0"/>
                      <wp:positionH relativeFrom="column">
                        <wp:posOffset>527050</wp:posOffset>
                      </wp:positionH>
                      <wp:positionV relativeFrom="paragraph">
                        <wp:posOffset>2652395</wp:posOffset>
                      </wp:positionV>
                      <wp:extent cx="1059180" cy="163830"/>
                      <wp:effectExtent l="0" t="0" r="26670" b="26670"/>
                      <wp:wrapNone/>
                      <wp:docPr id="1188" name="Diagrama de flujo: proceso alternativo 1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16383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Pr>
                                      <w:rFonts w:cs="Arial"/>
                                      <w:sz w:val="14"/>
                                      <w:szCs w:val="14"/>
                                      <w:lang w:val="es-MX"/>
                                    </w:rPr>
                                    <w:t>Orden de Evacuación</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88" o:spid="_x0000_s1126" type="#_x0000_t176" style="position:absolute;margin-left:41.5pt;margin-top:208.85pt;width:83.4pt;height:12.9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" strokeweight="1pt">
                      <v:stroke dashstyle="dash"/>
                      <v:shadow color="#868686"/>
                      <v:textbox inset="1mm,0,1mm,0">
                        <w:txbxContent>
                          <w:p w:rsidR="00A20BDD" w:rsidRPr="00FB173C" w:rsidRDefault="00A20BDD" w:rsidP="009359DA">
                            <w:pPr>
                              <w:jc w:val="center"/>
                              <w:rPr>
                                <w:rFonts w:cs="Arial"/>
                                <w:sz w:val="14"/>
                                <w:szCs w:val="14"/>
                                <w:lang w:val="es-MX"/>
                              </w:rPr>
                            </w:pPr>
                            <w:r>
                              <w:rPr>
                                <w:rFonts w:cs="Arial"/>
                                <w:sz w:val="14"/>
                                <w:szCs w:val="14"/>
                                <w:lang w:val="es-MX"/>
                              </w:rPr>
                              <w:t>Orden de Evacuación</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12544" behindDoc="0" locked="0" layoutInCell="1" allowOverlap="1" wp14:anchorId="67DCE125" wp14:editId="1FB64340">
                      <wp:simplePos x="0" y="0"/>
                      <wp:positionH relativeFrom="column">
                        <wp:posOffset>1104265</wp:posOffset>
                      </wp:positionH>
                      <wp:positionV relativeFrom="paragraph">
                        <wp:posOffset>1414780</wp:posOffset>
                      </wp:positionV>
                      <wp:extent cx="807085" cy="217805"/>
                      <wp:effectExtent l="18415" t="14605" r="12700" b="62865"/>
                      <wp:wrapNone/>
                      <wp:docPr id="1537" name="Conector: angular 1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07085" cy="217805"/>
                              </a:xfrm>
                              <a:prstGeom prst="bentConnector3">
                                <a:avLst>
                                  <a:gd name="adj1" fmla="val -472"/>
                                </a:avLst>
                              </a:prstGeom>
                              <a:noFill/>
                              <a:ln w="12700">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angular 1537" o:spid="_x0000_s1026" type="#_x0000_t34" style="position:absolute;margin-left:86.95pt;margin-top:111.4pt;width:63.55pt;height:17.15pt;rotation:180;flip:y;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" adj="-102" strokeweight="1pt">
                      <v:stroke dashstyle="dash" endarrow="block"/>
                      <v:shadow color="#868686"/>
                    </v:shape>
                  </w:pict>
                </mc:Fallback>
              </mc:AlternateContent>
            </w:r>
            <w:r w:rsidRPr="0095547A">
              <w:rPr>
                <w:rFonts w:cs="Arial"/>
                <w:b/>
                <w:noProof/>
                <w:spacing w:val="-3"/>
                <w:lang w:eastAsia="es-CO"/>
              </w:rPr>
              <mc:AlternateContent>
                <mc:Choice Requires="wps">
                  <w:drawing>
                    <wp:anchor distT="0" distB="0" distL="114300" distR="114300" simplePos="0" relativeHeight="251991040" behindDoc="0" locked="0" layoutInCell="1" allowOverlap="1" wp14:anchorId="2E3EBCED" wp14:editId="37E29F4C">
                      <wp:simplePos x="0" y="0"/>
                      <wp:positionH relativeFrom="column">
                        <wp:posOffset>1339215</wp:posOffset>
                      </wp:positionH>
                      <wp:positionV relativeFrom="paragraph">
                        <wp:posOffset>1196975</wp:posOffset>
                      </wp:positionV>
                      <wp:extent cx="1314450" cy="217805"/>
                      <wp:effectExtent l="15240" t="6350" r="13335" b="13970"/>
                      <wp:wrapNone/>
                      <wp:docPr id="1536" name="Diagrama de flujo: proceso alternativo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17805"/>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sidRPr="00FB173C">
                                    <w:rPr>
                                      <w:rFonts w:cs="Arial"/>
                                      <w:sz w:val="14"/>
                                      <w:szCs w:val="14"/>
                                      <w:lang w:val="es-MX"/>
                                    </w:rPr>
                                    <w:t xml:space="preserve">Comunique al </w:t>
                                  </w:r>
                                  <w:r>
                                    <w:rPr>
                                      <w:rFonts w:cs="Arial"/>
                                      <w:sz w:val="14"/>
                                      <w:szCs w:val="14"/>
                                      <w:lang w:val="es-MX"/>
                                    </w:rPr>
                                    <w:t>Jefe de área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536" o:spid="_x0000_s1127" type="#_x0000_t176" style="position:absolute;margin-left:105.45pt;margin-top:94.25pt;width:103.5pt;height:17.1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" strokeweight="1pt">
                      <v:stroke dashstyle="dash"/>
                      <v:shadow color="#868686"/>
                      <v:textbox>
                        <w:txbxContent>
                          <w:p w:rsidR="00A20BDD" w:rsidRPr="00FB173C" w:rsidRDefault="00A20BDD" w:rsidP="009359DA">
                            <w:pPr>
                              <w:jc w:val="center"/>
                              <w:rPr>
                                <w:rFonts w:cs="Arial"/>
                                <w:sz w:val="14"/>
                                <w:szCs w:val="14"/>
                                <w:lang w:val="es-MX"/>
                              </w:rPr>
                            </w:pPr>
                            <w:r w:rsidRPr="00FB173C">
                              <w:rPr>
                                <w:rFonts w:cs="Arial"/>
                                <w:sz w:val="14"/>
                                <w:szCs w:val="14"/>
                                <w:lang w:val="es-MX"/>
                              </w:rPr>
                              <w:t xml:space="preserve">Comunique al </w:t>
                            </w:r>
                            <w:r>
                              <w:rPr>
                                <w:rFonts w:cs="Arial"/>
                                <w:sz w:val="14"/>
                                <w:szCs w:val="14"/>
                                <w:lang w:val="es-MX"/>
                              </w:rPr>
                              <w:t>Jefe de área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10496" behindDoc="0" locked="0" layoutInCell="1" allowOverlap="1" wp14:anchorId="0C06003A" wp14:editId="5D436DD6">
                      <wp:simplePos x="0" y="0"/>
                      <wp:positionH relativeFrom="column">
                        <wp:posOffset>409575</wp:posOffset>
                      </wp:positionH>
                      <wp:positionV relativeFrom="paragraph">
                        <wp:posOffset>1039495</wp:posOffset>
                      </wp:positionV>
                      <wp:extent cx="929640" cy="288290"/>
                      <wp:effectExtent l="9525" t="10795" r="22860" b="53340"/>
                      <wp:wrapNone/>
                      <wp:docPr id="1202" name="Conector: angular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288290"/>
                              </a:xfrm>
                              <a:prstGeom prst="bentConnector3">
                                <a:avLst>
                                  <a:gd name="adj1" fmla="val 81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202" o:spid="_x0000_s1026" type="#_x0000_t34" style="position:absolute;margin-left:32.25pt;margin-top:81.85pt;width:73.2pt;height:22.7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" adj="177">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87968" behindDoc="0" locked="0" layoutInCell="1" allowOverlap="1" wp14:anchorId="7ED9907E" wp14:editId="7B89253C">
                      <wp:simplePos x="0" y="0"/>
                      <wp:positionH relativeFrom="column">
                        <wp:posOffset>311150</wp:posOffset>
                      </wp:positionH>
                      <wp:positionV relativeFrom="paragraph">
                        <wp:posOffset>863600</wp:posOffset>
                      </wp:positionV>
                      <wp:extent cx="403860" cy="278765"/>
                      <wp:effectExtent l="0" t="0" r="0" b="635"/>
                      <wp:wrapNone/>
                      <wp:docPr id="1201" name="Cuadro de texto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FB173C" w:rsidRDefault="00A20BDD" w:rsidP="009359DA">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201" o:spid="_x0000_s1128" type="#_x0000_t202" style="position:absolute;margin-left:24.5pt;margin-top:68pt;width:31.8pt;height:21.9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" stroked="f">
                      <v:textbox>
                        <w:txbxContent>
                          <w:p w:rsidR="00A20BDD" w:rsidRPr="00FB173C" w:rsidRDefault="00A20BDD" w:rsidP="009359DA">
                            <w:pPr>
                              <w:rPr>
                                <w:rFonts w:cs="Arial"/>
                                <w:sz w:val="12"/>
                                <w:szCs w:val="12"/>
                                <w:lang w:val="es-MX"/>
                              </w:rPr>
                            </w:pPr>
                            <w:r>
                              <w:rPr>
                                <w:rFonts w:cs="Arial"/>
                                <w:sz w:val="12"/>
                                <w:szCs w:val="12"/>
                                <w:lang w:val="es-MX"/>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09472" behindDoc="0" locked="0" layoutInCell="1" allowOverlap="1" wp14:anchorId="57666B8D" wp14:editId="0F38EAB3">
                      <wp:simplePos x="0" y="0"/>
                      <wp:positionH relativeFrom="column">
                        <wp:posOffset>1151890</wp:posOffset>
                      </wp:positionH>
                      <wp:positionV relativeFrom="paragraph">
                        <wp:posOffset>636270</wp:posOffset>
                      </wp:positionV>
                      <wp:extent cx="173990" cy="119380"/>
                      <wp:effectExtent l="55245" t="8890" r="6350" b="17145"/>
                      <wp:wrapNone/>
                      <wp:docPr id="1200" name="Conector: angular 1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3990" cy="11938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200" o:spid="_x0000_s1026" type="#_x0000_t34" style="position:absolute;margin-left:90.7pt;margin-top:50.1pt;width:13.7pt;height:9.4pt;rotation:90;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01280" behindDoc="0" locked="0" layoutInCell="1" allowOverlap="1" wp14:anchorId="15908CC7" wp14:editId="65756729">
                      <wp:simplePos x="0" y="0"/>
                      <wp:positionH relativeFrom="column">
                        <wp:posOffset>570865</wp:posOffset>
                      </wp:positionH>
                      <wp:positionV relativeFrom="paragraph">
                        <wp:posOffset>782955</wp:posOffset>
                      </wp:positionV>
                      <wp:extent cx="1188720" cy="381000"/>
                      <wp:effectExtent l="38100" t="19050" r="11430" b="38100"/>
                      <wp:wrapNone/>
                      <wp:docPr id="1199" name="Diagrama de flujo: decisión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810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rPr>
                                      <w:rFonts w:cs="Arial"/>
                                      <w:sz w:val="14"/>
                                      <w:szCs w:val="14"/>
                                      <w:lang w:val="es-MX"/>
                                    </w:rPr>
                                  </w:pPr>
                                  <w:r>
                                    <w:rPr>
                                      <w:rFonts w:cs="Arial"/>
                                      <w:sz w:val="14"/>
                                      <w:szCs w:val="14"/>
                                      <w:lang w:val="es-MX"/>
                                    </w:rPr>
                                    <w:t>¿Encontró?</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199" o:spid="_x0000_s1129" type="#_x0000_t110" style="position:absolute;margin-left:44.95pt;margin-top:61.65pt;width:93.6pt;height:30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" strokeweight="1pt">
                      <v:stroke dashstyle="dash"/>
                      <v:shadow color="#868686"/>
                      <v:textbox inset="1mm,1mm,1mm,1mm">
                        <w:txbxContent>
                          <w:p w:rsidR="00A20BDD" w:rsidRPr="00FB173C" w:rsidRDefault="00A20BDD" w:rsidP="009359DA">
                            <w:pPr>
                              <w:rPr>
                                <w:rFonts w:cs="Arial"/>
                                <w:sz w:val="14"/>
                                <w:szCs w:val="14"/>
                                <w:lang w:val="es-MX"/>
                              </w:rPr>
                            </w:pPr>
                            <w:r>
                              <w:rPr>
                                <w:rFonts w:cs="Arial"/>
                                <w:sz w:val="14"/>
                                <w:szCs w:val="14"/>
                                <w:lang w:val="es-MX"/>
                              </w:rPr>
                              <w:t>¿Encontró?</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90016" behindDoc="0" locked="0" layoutInCell="1" allowOverlap="1" wp14:anchorId="64038AED" wp14:editId="76F589AD">
                      <wp:simplePos x="0" y="0"/>
                      <wp:positionH relativeFrom="column">
                        <wp:posOffset>36195</wp:posOffset>
                      </wp:positionH>
                      <wp:positionV relativeFrom="paragraph">
                        <wp:posOffset>313055</wp:posOffset>
                      </wp:positionV>
                      <wp:extent cx="2644140" cy="295910"/>
                      <wp:effectExtent l="0" t="0" r="22860" b="27940"/>
                      <wp:wrapNone/>
                      <wp:docPr id="1198" name="Diagrama de flujo: proceso alternativo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29591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Pr>
                                      <w:rFonts w:cs="Arial"/>
                                      <w:sz w:val="14"/>
                                      <w:szCs w:val="14"/>
                                      <w:lang w:val="es-MX"/>
                                    </w:rPr>
                                    <w:t>Trate de identificar objetos extraños cerca a su puesto de trabajo</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98" o:spid="_x0000_s1130" type="#_x0000_t176" style="position:absolute;margin-left:2.85pt;margin-top:24.65pt;width:208.2pt;height:23.3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" strokeweight="1pt">
                      <v:stroke dashstyle="dash"/>
                      <v:shadow color="#868686"/>
                      <v:textbox inset="1mm,1mm,1mm,1mm">
                        <w:txbxContent>
                          <w:p w:rsidR="00A20BDD" w:rsidRPr="00FB173C" w:rsidRDefault="00A20BDD" w:rsidP="009359DA">
                            <w:pPr>
                              <w:jc w:val="center"/>
                              <w:rPr>
                                <w:rFonts w:cs="Arial"/>
                                <w:sz w:val="14"/>
                                <w:szCs w:val="14"/>
                                <w:lang w:val="es-MX"/>
                              </w:rPr>
                            </w:pPr>
                            <w:r>
                              <w:rPr>
                                <w:rFonts w:cs="Arial"/>
                                <w:sz w:val="14"/>
                                <w:szCs w:val="14"/>
                                <w:lang w:val="es-MX"/>
                              </w:rPr>
                              <w:t>Trate de identificar objetos extraños cerca a su puesto de trabajo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08448" behindDoc="0" locked="0" layoutInCell="1" allowOverlap="1" wp14:anchorId="44AF9B0C" wp14:editId="1FDBF61A">
                      <wp:simplePos x="0" y="0"/>
                      <wp:positionH relativeFrom="column">
                        <wp:posOffset>1339215</wp:posOffset>
                      </wp:positionH>
                      <wp:positionV relativeFrom="paragraph">
                        <wp:posOffset>160655</wp:posOffset>
                      </wp:positionV>
                      <wp:extent cx="0" cy="152400"/>
                      <wp:effectExtent l="53340" t="8255" r="60960" b="20320"/>
                      <wp:wrapNone/>
                      <wp:docPr id="1197" name="Conector recto de flecha 1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97" o:spid="_x0000_s1026" type="#_x0000_t32" style="position:absolute;margin-left:105.45pt;margin-top:12.65pt;width:0;height:12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03328" behindDoc="0" locked="0" layoutInCell="1" allowOverlap="1" wp14:anchorId="547CF5A5" wp14:editId="58E8AF9B">
                      <wp:simplePos x="0" y="0"/>
                      <wp:positionH relativeFrom="column">
                        <wp:posOffset>1590040</wp:posOffset>
                      </wp:positionH>
                      <wp:positionV relativeFrom="paragraph">
                        <wp:posOffset>4065270</wp:posOffset>
                      </wp:positionV>
                      <wp:extent cx="321310" cy="213360"/>
                      <wp:effectExtent l="0" t="0" r="3175" b="0"/>
                      <wp:wrapNone/>
                      <wp:docPr id="1194" name="Cuadro de texto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B46E17" w:rsidRDefault="00A20BDD" w:rsidP="009359DA">
                                  <w:pPr>
                                    <w:rPr>
                                      <w:rFonts w:cs="Arial"/>
                                      <w:sz w:val="14"/>
                                      <w:szCs w:val="14"/>
                                    </w:rPr>
                                  </w:pPr>
                                  <w:r w:rsidRPr="00B46E17">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4" o:spid="_x0000_s1131" type="#_x0000_t202" style="position:absolute;margin-left:125.2pt;margin-top:320.1pt;width:25.3pt;height:16.8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" stroked="f">
                      <v:textbox>
                        <w:txbxContent>
                          <w:p w:rsidR="00A20BDD" w:rsidRPr="00B46E17" w:rsidRDefault="00A20BDD" w:rsidP="009359DA">
                            <w:pPr>
                              <w:rPr>
                                <w:rFonts w:cs="Arial"/>
                                <w:sz w:val="14"/>
                                <w:szCs w:val="14"/>
                              </w:rPr>
                            </w:pPr>
                            <w:r w:rsidRPr="00B46E17">
                              <w:rPr>
                                <w:rFonts w:cs="Arial"/>
                                <w:sz w:val="14"/>
                                <w:szCs w:val="14"/>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02304" behindDoc="0" locked="0" layoutInCell="1" allowOverlap="1" wp14:anchorId="71A5A007" wp14:editId="79F91AC2">
                      <wp:simplePos x="0" y="0"/>
                      <wp:positionH relativeFrom="column">
                        <wp:posOffset>120650</wp:posOffset>
                      </wp:positionH>
                      <wp:positionV relativeFrom="paragraph">
                        <wp:posOffset>4078605</wp:posOffset>
                      </wp:positionV>
                      <wp:extent cx="403860" cy="323850"/>
                      <wp:effectExtent l="0" t="1905" r="0" b="0"/>
                      <wp:wrapNone/>
                      <wp:docPr id="1193" name="Cuadro de texto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FB173C" w:rsidRDefault="00A20BDD" w:rsidP="009359DA">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3" o:spid="_x0000_s1132" type="#_x0000_t202" style="position:absolute;margin-left:9.5pt;margin-top:321.15pt;width:31.8pt;height:25.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" stroked="f">
                      <v:textbox>
                        <w:txbxContent>
                          <w:p w:rsidR="00A20BDD" w:rsidRPr="00FB173C" w:rsidRDefault="00A20BDD" w:rsidP="009359DA">
                            <w:pPr>
                              <w:rPr>
                                <w:rFonts w:cs="Arial"/>
                                <w:sz w:val="12"/>
                                <w:szCs w:val="12"/>
                                <w:lang w:val="es-MX"/>
                              </w:rPr>
                            </w:pPr>
                            <w:r>
                              <w:rPr>
                                <w:rFonts w:cs="Arial"/>
                                <w:sz w:val="12"/>
                                <w:szCs w:val="12"/>
                                <w:lang w:val="es-MX"/>
                              </w:rPr>
                              <w:t>NO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00256" behindDoc="0" locked="0" layoutInCell="1" allowOverlap="1" wp14:anchorId="64848C2B" wp14:editId="4C024C06">
                      <wp:simplePos x="0" y="0"/>
                      <wp:positionH relativeFrom="column">
                        <wp:posOffset>1760220</wp:posOffset>
                      </wp:positionH>
                      <wp:positionV relativeFrom="paragraph">
                        <wp:posOffset>819150</wp:posOffset>
                      </wp:positionV>
                      <wp:extent cx="290830" cy="186055"/>
                      <wp:effectExtent l="0" t="0" r="0" b="4445"/>
                      <wp:wrapNone/>
                      <wp:docPr id="1192" name="Cuadro de texto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FB173C" w:rsidRDefault="00A20BDD" w:rsidP="009359DA">
                                  <w:pPr>
                                    <w:rPr>
                                      <w:rFonts w:cs="Arial"/>
                                      <w:sz w:val="12"/>
                                      <w:szCs w:val="12"/>
                                    </w:rPr>
                                  </w:pPr>
                                  <w:r w:rsidRPr="00FB173C">
                                    <w:rPr>
                                      <w:rFonts w:cs="Arial"/>
                                      <w:sz w:val="12"/>
                                      <w:szCs w:val="12"/>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2" o:spid="_x0000_s1133" type="#_x0000_t202" style="position:absolute;margin-left:138.6pt;margin-top:64.5pt;width:22.9pt;height:14.6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" stroked="f">
                      <v:textbox>
                        <w:txbxContent>
                          <w:p w:rsidR="00A20BDD" w:rsidRPr="00FB173C" w:rsidRDefault="00A20BDD" w:rsidP="009359DA">
                            <w:pPr>
                              <w:rPr>
                                <w:rFonts w:cs="Arial"/>
                                <w:sz w:val="12"/>
                                <w:szCs w:val="12"/>
                              </w:rPr>
                            </w:pPr>
                            <w:r w:rsidRPr="00FB173C">
                              <w:rPr>
                                <w:rFonts w:cs="Arial"/>
                                <w:sz w:val="12"/>
                                <w:szCs w:val="12"/>
                              </w:rPr>
                              <w:t>SI</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25856" behindDoc="0" locked="0" layoutInCell="1" allowOverlap="1" wp14:anchorId="0F2B6C6E" wp14:editId="0FEB812B">
                      <wp:simplePos x="0" y="0"/>
                      <wp:positionH relativeFrom="column">
                        <wp:posOffset>1829435</wp:posOffset>
                      </wp:positionH>
                      <wp:positionV relativeFrom="paragraph">
                        <wp:posOffset>4741545</wp:posOffset>
                      </wp:positionV>
                      <wp:extent cx="0" cy="662940"/>
                      <wp:effectExtent l="57785" t="17145" r="56515" b="5715"/>
                      <wp:wrapNone/>
                      <wp:docPr id="1190" name="Conector recto de flecha 1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2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90" o:spid="_x0000_s1026" type="#_x0000_t32" style="position:absolute;margin-left:144.05pt;margin-top:373.35pt;width:0;height:52.2pt;flip:y;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13568" behindDoc="0" locked="0" layoutInCell="1" allowOverlap="1" wp14:anchorId="58C713DB" wp14:editId="68518C1A">
                      <wp:simplePos x="0" y="0"/>
                      <wp:positionH relativeFrom="column">
                        <wp:posOffset>852805</wp:posOffset>
                      </wp:positionH>
                      <wp:positionV relativeFrom="paragraph">
                        <wp:posOffset>2813685</wp:posOffset>
                      </wp:positionV>
                      <wp:extent cx="0" cy="342900"/>
                      <wp:effectExtent l="52705" t="13335" r="61595" b="15240"/>
                      <wp:wrapNone/>
                      <wp:docPr id="1189" name="Conector recto de flecha 1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9" o:spid="_x0000_s1026" type="#_x0000_t32" style="position:absolute;margin-left:67.15pt;margin-top:221.55pt;width:0;height:27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24832" behindDoc="0" locked="0" layoutInCell="1" allowOverlap="1" wp14:anchorId="1B78AF98" wp14:editId="7FF50E24">
                      <wp:simplePos x="0" y="0"/>
                      <wp:positionH relativeFrom="column">
                        <wp:posOffset>1590675</wp:posOffset>
                      </wp:positionH>
                      <wp:positionV relativeFrom="paragraph">
                        <wp:posOffset>2364105</wp:posOffset>
                      </wp:positionV>
                      <wp:extent cx="400050" cy="334010"/>
                      <wp:effectExtent l="19050" t="11430" r="19050" b="54610"/>
                      <wp:wrapNone/>
                      <wp:docPr id="1187" name="Conector: angular 1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00050" cy="334010"/>
                              </a:xfrm>
                              <a:prstGeom prst="bentConnector3">
                                <a:avLst>
                                  <a:gd name="adj1" fmla="val -14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187" o:spid="_x0000_s1026" type="#_x0000_t34" style="position:absolute;margin-left:125.25pt;margin-top:186.15pt;width:31.5pt;height:26.3pt;rotation:180;flip:y;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" adj="-309">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22784" behindDoc="0" locked="0" layoutInCell="1" allowOverlap="1" wp14:anchorId="772C768F" wp14:editId="7FCD32F9">
                      <wp:simplePos x="0" y="0"/>
                      <wp:positionH relativeFrom="column">
                        <wp:posOffset>525145</wp:posOffset>
                      </wp:positionH>
                      <wp:positionV relativeFrom="paragraph">
                        <wp:posOffset>1693545</wp:posOffset>
                      </wp:positionV>
                      <wp:extent cx="0" cy="274320"/>
                      <wp:effectExtent l="58420" t="7620" r="55880" b="22860"/>
                      <wp:wrapNone/>
                      <wp:docPr id="1186" name="Conector recto de flecha 1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6" o:spid="_x0000_s1026" type="#_x0000_t32" style="position:absolute;margin-left:41.35pt;margin-top:133.35pt;width:0;height:21.6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93088" behindDoc="0" locked="0" layoutInCell="1" allowOverlap="1" wp14:anchorId="7E29715D" wp14:editId="16EF072E">
                      <wp:simplePos x="0" y="0"/>
                      <wp:positionH relativeFrom="column">
                        <wp:posOffset>36195</wp:posOffset>
                      </wp:positionH>
                      <wp:positionV relativeFrom="paragraph">
                        <wp:posOffset>1967865</wp:posOffset>
                      </wp:positionV>
                      <wp:extent cx="1143000" cy="213360"/>
                      <wp:effectExtent l="7620" t="15240" r="11430" b="9525"/>
                      <wp:wrapNone/>
                      <wp:docPr id="1185" name="Diagrama de flujo: proceso alternativo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Pr>
                                      <w:rFonts w:cs="Arial"/>
                                      <w:sz w:val="14"/>
                                      <w:szCs w:val="14"/>
                                      <w:lang w:val="es-MX"/>
                                    </w:rPr>
                                    <w:t>Solicita Ayuda Externa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85" o:spid="_x0000_s1134" type="#_x0000_t176" style="position:absolute;margin-left:2.85pt;margin-top:154.95pt;width:90pt;height:16.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" strokeweight="1pt">
                      <v:stroke dashstyle="dash"/>
                      <v:shadow color="#868686"/>
                      <v:textbox>
                        <w:txbxContent>
                          <w:p w:rsidR="00A20BDD" w:rsidRPr="00FB173C" w:rsidRDefault="00A20BDD" w:rsidP="009359DA">
                            <w:pPr>
                              <w:jc w:val="center"/>
                              <w:rPr>
                                <w:rFonts w:cs="Arial"/>
                                <w:sz w:val="14"/>
                                <w:szCs w:val="14"/>
                                <w:lang w:val="es-MX"/>
                              </w:rPr>
                            </w:pPr>
                            <w:r>
                              <w:rPr>
                                <w:rFonts w:cs="Arial"/>
                                <w:sz w:val="14"/>
                                <w:szCs w:val="14"/>
                                <w:lang w:val="es-MX"/>
                              </w:rPr>
                              <w:t>Solicita Ayuda Externa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23808" behindDoc="0" locked="0" layoutInCell="1" allowOverlap="1" wp14:anchorId="6AF33611" wp14:editId="0F6E1986">
                      <wp:simplePos x="0" y="0"/>
                      <wp:positionH relativeFrom="column">
                        <wp:posOffset>1104265</wp:posOffset>
                      </wp:positionH>
                      <wp:positionV relativeFrom="paragraph">
                        <wp:posOffset>1693545</wp:posOffset>
                      </wp:positionV>
                      <wp:extent cx="723900" cy="342900"/>
                      <wp:effectExtent l="8890" t="7620" r="38735" b="59055"/>
                      <wp:wrapNone/>
                      <wp:docPr id="1184" name="Conector recto de flecha 1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4" o:spid="_x0000_s1026" type="#_x0000_t32" style="position:absolute;margin-left:86.95pt;margin-top:133.35pt;width:57pt;height:27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21760" behindDoc="0" locked="0" layoutInCell="1" allowOverlap="1" wp14:anchorId="0DD5DA29" wp14:editId="601F1E60">
                      <wp:simplePos x="0" y="0"/>
                      <wp:positionH relativeFrom="column">
                        <wp:posOffset>1409065</wp:posOffset>
                      </wp:positionH>
                      <wp:positionV relativeFrom="paragraph">
                        <wp:posOffset>2036445</wp:posOffset>
                      </wp:positionV>
                      <wp:extent cx="1314450" cy="327660"/>
                      <wp:effectExtent l="8890" t="7620" r="10160" b="7620"/>
                      <wp:wrapNone/>
                      <wp:docPr id="1183" name="Diagrama de flujo: proceso alternativo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276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Pr>
                                      <w:rFonts w:cs="Arial"/>
                                      <w:sz w:val="14"/>
                                      <w:szCs w:val="14"/>
                                      <w:lang w:val="es-MX"/>
                                    </w:rPr>
                                    <w:t>Activación de la alarma por la persona asignada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83" o:spid="_x0000_s1135" type="#_x0000_t176" style="position:absolute;margin-left:110.95pt;margin-top:160.35pt;width:103.5pt;height:25.8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" strokeweight="1pt">
                      <v:stroke dashstyle="dash"/>
                      <v:shadow color="#868686"/>
                      <v:textbox>
                        <w:txbxContent>
                          <w:p w:rsidR="00A20BDD" w:rsidRPr="00FB173C" w:rsidRDefault="00A20BDD" w:rsidP="009359DA">
                            <w:pPr>
                              <w:jc w:val="center"/>
                              <w:rPr>
                                <w:rFonts w:cs="Arial"/>
                                <w:sz w:val="14"/>
                                <w:szCs w:val="14"/>
                                <w:lang w:val="es-MX"/>
                              </w:rPr>
                            </w:pPr>
                            <w:r>
                              <w:rPr>
                                <w:rFonts w:cs="Arial"/>
                                <w:sz w:val="14"/>
                                <w:szCs w:val="14"/>
                                <w:lang w:val="es-MX"/>
                              </w:rPr>
                              <w:t>Activación de la alarma por la persona asignada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20736" behindDoc="0" locked="0" layoutInCell="1" allowOverlap="1" wp14:anchorId="24DD2DA8" wp14:editId="542D4545">
                      <wp:simplePos x="0" y="0"/>
                      <wp:positionH relativeFrom="column">
                        <wp:posOffset>-635</wp:posOffset>
                      </wp:positionH>
                      <wp:positionV relativeFrom="paragraph">
                        <wp:posOffset>1480185</wp:posOffset>
                      </wp:positionV>
                      <wp:extent cx="1143000" cy="213360"/>
                      <wp:effectExtent l="8890" t="13335" r="10160" b="11430"/>
                      <wp:wrapNone/>
                      <wp:docPr id="1182" name="Diagrama de flujo: proceso alternativo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Pr>
                                      <w:rFonts w:cs="Arial"/>
                                      <w:sz w:val="14"/>
                                      <w:szCs w:val="14"/>
                                      <w:lang w:val="es-MX"/>
                                    </w:rPr>
                                    <w:t>Supervisor o Brigadista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82" o:spid="_x0000_s1136" type="#_x0000_t176" style="position:absolute;margin-left:-.05pt;margin-top:116.55pt;width:90pt;height:16.8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" strokeweight="1pt">
                      <v:stroke dashstyle="dash"/>
                      <v:shadow color="#868686"/>
                      <v:textbox>
                        <w:txbxContent>
                          <w:p w:rsidR="00A20BDD" w:rsidRPr="00FB173C" w:rsidRDefault="00A20BDD" w:rsidP="009359DA">
                            <w:pPr>
                              <w:jc w:val="center"/>
                              <w:rPr>
                                <w:rFonts w:cs="Arial"/>
                                <w:sz w:val="14"/>
                                <w:szCs w:val="14"/>
                                <w:lang w:val="es-MX"/>
                              </w:rPr>
                            </w:pPr>
                            <w:r>
                              <w:rPr>
                                <w:rFonts w:cs="Arial"/>
                                <w:sz w:val="14"/>
                                <w:szCs w:val="14"/>
                                <w:lang w:val="es-MX"/>
                              </w:rPr>
                              <w:t>Supervisor o Brigadista</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18688" behindDoc="0" locked="0" layoutInCell="1" allowOverlap="1" wp14:anchorId="67C74D98" wp14:editId="63F89EC7">
                      <wp:simplePos x="0" y="0"/>
                      <wp:positionH relativeFrom="column">
                        <wp:posOffset>2209165</wp:posOffset>
                      </wp:positionH>
                      <wp:positionV relativeFrom="paragraph">
                        <wp:posOffset>4741545</wp:posOffset>
                      </wp:positionV>
                      <wp:extent cx="0" cy="1158240"/>
                      <wp:effectExtent l="56515" t="7620" r="57785" b="15240"/>
                      <wp:wrapNone/>
                      <wp:docPr id="1180" name="Conector recto de flecha 1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8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0" o:spid="_x0000_s1026" type="#_x0000_t32" style="position:absolute;margin-left:173.95pt;margin-top:373.35pt;width:0;height:91.2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17664" behindDoc="0" locked="0" layoutInCell="1" allowOverlap="1" wp14:anchorId="53F01AF9" wp14:editId="3D47A4C3">
                      <wp:simplePos x="0" y="0"/>
                      <wp:positionH relativeFrom="column">
                        <wp:posOffset>1043305</wp:posOffset>
                      </wp:positionH>
                      <wp:positionV relativeFrom="paragraph">
                        <wp:posOffset>4977765</wp:posOffset>
                      </wp:positionV>
                      <wp:extent cx="0" cy="228600"/>
                      <wp:effectExtent l="52705" t="5715" r="61595" b="22860"/>
                      <wp:wrapNone/>
                      <wp:docPr id="1179" name="Conector recto de flecha 1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9" o:spid="_x0000_s1026" type="#_x0000_t32" style="position:absolute;margin-left:82.15pt;margin-top:391.95pt;width:0;height:18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16640" behindDoc="0" locked="0" layoutInCell="1" allowOverlap="1" wp14:anchorId="0088B2AC" wp14:editId="173B1E32">
                      <wp:simplePos x="0" y="0"/>
                      <wp:positionH relativeFrom="column">
                        <wp:posOffset>1713865</wp:posOffset>
                      </wp:positionH>
                      <wp:positionV relativeFrom="paragraph">
                        <wp:posOffset>4231005</wp:posOffset>
                      </wp:positionV>
                      <wp:extent cx="0" cy="186690"/>
                      <wp:effectExtent l="56515" t="11430" r="57785" b="20955"/>
                      <wp:wrapNone/>
                      <wp:docPr id="1178" name="Conector recto de flecha 1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8" o:spid="_x0000_s1026" type="#_x0000_t32" style="position:absolute;margin-left:134.95pt;margin-top:333.15pt;width:0;height:14.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97184" behindDoc="0" locked="0" layoutInCell="1" allowOverlap="1" wp14:anchorId="52020FFF" wp14:editId="342C98F2">
                      <wp:simplePos x="0" y="0"/>
                      <wp:positionH relativeFrom="column">
                        <wp:posOffset>1491615</wp:posOffset>
                      </wp:positionH>
                      <wp:positionV relativeFrom="paragraph">
                        <wp:posOffset>4391025</wp:posOffset>
                      </wp:positionV>
                      <wp:extent cx="1162050" cy="350520"/>
                      <wp:effectExtent l="15240" t="9525" r="13335" b="11430"/>
                      <wp:wrapNone/>
                      <wp:docPr id="1177" name="Diagrama de flujo: proceso alternativo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5052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B46E17" w:rsidRDefault="00A20BDD" w:rsidP="009359DA">
                                  <w:pPr>
                                    <w:jc w:val="center"/>
                                    <w:rPr>
                                      <w:rFonts w:cs="Arial"/>
                                      <w:sz w:val="14"/>
                                      <w:szCs w:val="14"/>
                                      <w:lang w:val="es-MX"/>
                                    </w:rPr>
                                  </w:pPr>
                                  <w:r>
                                    <w:rPr>
                                      <w:rFonts w:cs="Arial"/>
                                      <w:sz w:val="14"/>
                                      <w:szCs w:val="14"/>
                                      <w:lang w:val="es-MX"/>
                                    </w:rPr>
                                    <w:t>Esperar Instrucciones a seguir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77" o:spid="_x0000_s1137" type="#_x0000_t176" style="position:absolute;margin-left:117.45pt;margin-top:345.75pt;width:91.5pt;height:27.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" strokeweight="1pt">
                      <v:stroke dashstyle="dash"/>
                      <v:shadow color="#868686"/>
                      <v:textbox>
                        <w:txbxContent>
                          <w:p w:rsidR="00A20BDD" w:rsidRPr="00B46E17" w:rsidRDefault="00A20BDD" w:rsidP="009359DA">
                            <w:pPr>
                              <w:jc w:val="center"/>
                              <w:rPr>
                                <w:rFonts w:cs="Arial"/>
                                <w:sz w:val="14"/>
                                <w:szCs w:val="14"/>
                                <w:lang w:val="es-MX"/>
                              </w:rPr>
                            </w:pPr>
                            <w:r>
                              <w:rPr>
                                <w:rFonts w:cs="Arial"/>
                                <w:sz w:val="14"/>
                                <w:szCs w:val="14"/>
                                <w:lang w:val="es-MX"/>
                              </w:rPr>
                              <w:t>Esperar Instrucciones a seguir</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15616" behindDoc="0" locked="0" layoutInCell="1" allowOverlap="1" wp14:anchorId="2DF43BE7" wp14:editId="0DAAEB68">
                      <wp:simplePos x="0" y="0"/>
                      <wp:positionH relativeFrom="column">
                        <wp:posOffset>266065</wp:posOffset>
                      </wp:positionH>
                      <wp:positionV relativeFrom="paragraph">
                        <wp:posOffset>4231005</wp:posOffset>
                      </wp:positionV>
                      <wp:extent cx="0" cy="441960"/>
                      <wp:effectExtent l="56515" t="11430" r="57785" b="22860"/>
                      <wp:wrapNone/>
                      <wp:docPr id="1176" name="Conector recto de flecha 1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6" o:spid="_x0000_s1026" type="#_x0000_t32" style="position:absolute;margin-left:20.95pt;margin-top:333.15pt;width:0;height:34.8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04352" behindDoc="0" locked="0" layoutInCell="1" allowOverlap="1" wp14:anchorId="7115AA21" wp14:editId="672C9A6A">
                      <wp:simplePos x="0" y="0"/>
                      <wp:positionH relativeFrom="column">
                        <wp:posOffset>356870</wp:posOffset>
                      </wp:positionH>
                      <wp:positionV relativeFrom="paragraph">
                        <wp:posOffset>3861435</wp:posOffset>
                      </wp:positionV>
                      <wp:extent cx="1312545" cy="662940"/>
                      <wp:effectExtent l="19050" t="19050" r="40005" b="41910"/>
                      <wp:wrapNone/>
                      <wp:docPr id="1175" name="Diagrama de flujo: decisión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66294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Pr>
                                      <w:rFonts w:cs="Arial"/>
                                      <w:sz w:val="14"/>
                                      <w:szCs w:val="14"/>
                                      <w:lang w:val="es-MX"/>
                                    </w:rPr>
                                    <w:t>¿Punto de encuentro es seguro?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175" o:spid="_x0000_s1138" type="#_x0000_t110" style="position:absolute;margin-left:28.1pt;margin-top:304.05pt;width:103.35pt;height:52.2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" strokeweight="1pt">
                      <v:stroke dashstyle="dash"/>
                      <v:shadow color="#868686"/>
                      <v:textbox inset="0,0,0,0">
                        <w:txbxContent>
                          <w:p w:rsidR="00A20BDD" w:rsidRPr="00FB173C" w:rsidRDefault="00A20BDD" w:rsidP="009359DA">
                            <w:pPr>
                              <w:jc w:val="center"/>
                              <w:rPr>
                                <w:rFonts w:cs="Arial"/>
                                <w:sz w:val="14"/>
                                <w:szCs w:val="14"/>
                                <w:lang w:val="es-MX"/>
                              </w:rPr>
                            </w:pPr>
                            <w:r>
                              <w:rPr>
                                <w:rFonts w:cs="Arial"/>
                                <w:sz w:val="14"/>
                                <w:szCs w:val="14"/>
                                <w:lang w:val="es-MX"/>
                              </w:rPr>
                              <w:t>¿Punto de encuentro es seguro?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2014592" behindDoc="0" locked="0" layoutInCell="1" allowOverlap="1" wp14:anchorId="352CBA09" wp14:editId="0FE9C9D5">
                      <wp:simplePos x="0" y="0"/>
                      <wp:positionH relativeFrom="column">
                        <wp:posOffset>1034415</wp:posOffset>
                      </wp:positionH>
                      <wp:positionV relativeFrom="paragraph">
                        <wp:posOffset>3627755</wp:posOffset>
                      </wp:positionV>
                      <wp:extent cx="0" cy="191770"/>
                      <wp:effectExtent l="53340" t="8255" r="60960" b="19050"/>
                      <wp:wrapNone/>
                      <wp:docPr id="1174" name="Conector recto de flecha 1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4" o:spid="_x0000_s1026" type="#_x0000_t32" style="position:absolute;margin-left:81.45pt;margin-top:285.65pt;width:0;height:15.1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2011520" behindDoc="0" locked="0" layoutInCell="1" allowOverlap="1" wp14:anchorId="16F0ACB3" wp14:editId="2A1E0AF9">
                      <wp:simplePos x="0" y="0"/>
                      <wp:positionH relativeFrom="column">
                        <wp:posOffset>1896745</wp:posOffset>
                      </wp:positionH>
                      <wp:positionV relativeFrom="paragraph">
                        <wp:posOffset>969645</wp:posOffset>
                      </wp:positionV>
                      <wp:extent cx="0" cy="234950"/>
                      <wp:effectExtent l="58420" t="7620" r="55880" b="14605"/>
                      <wp:wrapNone/>
                      <wp:docPr id="1172" name="Conector recto de flecha 1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72" o:spid="_x0000_s1026" type="#_x0000_t32" style="position:absolute;margin-left:149.35pt;margin-top:76.35pt;width:0;height:18.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">
                      <v:stroke endarrow="block"/>
                    </v:shape>
                  </w:pict>
                </mc:Fallback>
              </mc:AlternateContent>
            </w:r>
            <w:r w:rsidRPr="0095547A">
              <w:rPr>
                <w:rFonts w:cs="Arial"/>
                <w:b/>
                <w:noProof/>
                <w:spacing w:val="-3"/>
                <w:lang w:eastAsia="es-CO"/>
              </w:rPr>
              <mc:AlternateContent>
                <mc:Choice Requires="wps">
                  <w:drawing>
                    <wp:anchor distT="0" distB="0" distL="114300" distR="114300" simplePos="0" relativeHeight="251996160" behindDoc="0" locked="0" layoutInCell="1" allowOverlap="1" wp14:anchorId="5D97B1EB" wp14:editId="1F917ECE">
                      <wp:simplePos x="0" y="0"/>
                      <wp:positionH relativeFrom="column">
                        <wp:posOffset>-635</wp:posOffset>
                      </wp:positionH>
                      <wp:positionV relativeFrom="paragraph">
                        <wp:posOffset>4672965</wp:posOffset>
                      </wp:positionV>
                      <wp:extent cx="1299210" cy="304800"/>
                      <wp:effectExtent l="0" t="0" r="15240" b="19050"/>
                      <wp:wrapNone/>
                      <wp:docPr id="1170" name="Diagrama de flujo: proceso alternativo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210" cy="30480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B46E17" w:rsidRDefault="00A20BDD" w:rsidP="009359DA">
                                  <w:pPr>
                                    <w:jc w:val="center"/>
                                    <w:rPr>
                                      <w:rFonts w:cs="Arial"/>
                                      <w:sz w:val="14"/>
                                      <w:szCs w:val="14"/>
                                      <w:lang w:val="es-MX"/>
                                    </w:rPr>
                                  </w:pPr>
                                  <w:r>
                                    <w:rPr>
                                      <w:rFonts w:cs="Arial"/>
                                      <w:sz w:val="14"/>
                                      <w:szCs w:val="14"/>
                                      <w:lang w:val="es-MX"/>
                                    </w:rPr>
                                    <w:t>Traslado del personal a un lugar más seguro</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70" o:spid="_x0000_s1139" type="#_x0000_t176" style="position:absolute;margin-left:-.05pt;margin-top:367.95pt;width:102.3pt;height:24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" strokeweight="1pt">
                      <v:stroke dashstyle="dash"/>
                      <v:shadow color="#868686"/>
                      <v:textbox inset="1mm,1mm,1mm,1mm">
                        <w:txbxContent>
                          <w:p w:rsidR="00A20BDD" w:rsidRPr="00B46E17" w:rsidRDefault="00A20BDD" w:rsidP="009359DA">
                            <w:pPr>
                              <w:jc w:val="center"/>
                              <w:rPr>
                                <w:rFonts w:cs="Arial"/>
                                <w:sz w:val="14"/>
                                <w:szCs w:val="14"/>
                                <w:lang w:val="es-MX"/>
                              </w:rPr>
                            </w:pPr>
                            <w:r>
                              <w:rPr>
                                <w:rFonts w:cs="Arial"/>
                                <w:sz w:val="14"/>
                                <w:szCs w:val="14"/>
                                <w:lang w:val="es-MX"/>
                              </w:rPr>
                              <w:t>Traslado del personal a un lugar más seguro</w:t>
                            </w:r>
                          </w:p>
                        </w:txbxContent>
                      </v:textbox>
                    </v:shape>
                  </w:pict>
                </mc:Fallback>
              </mc:AlternateContent>
            </w:r>
            <w:r w:rsidRPr="0095547A">
              <w:rPr>
                <w:rFonts w:cs="Arial"/>
                <w:b/>
                <w:noProof/>
                <w:spacing w:val="-3"/>
                <w:lang w:eastAsia="es-CO"/>
              </w:rPr>
              <mc:AlternateContent>
                <mc:Choice Requires="wps">
                  <w:drawing>
                    <wp:anchor distT="0" distB="0" distL="114300" distR="114300" simplePos="0" relativeHeight="251999232" behindDoc="0" locked="0" layoutInCell="1" allowOverlap="1" wp14:anchorId="2BBA7709" wp14:editId="2B7551B6">
                      <wp:simplePos x="0" y="0"/>
                      <wp:positionH relativeFrom="column">
                        <wp:posOffset>668655</wp:posOffset>
                      </wp:positionH>
                      <wp:positionV relativeFrom="paragraph">
                        <wp:posOffset>853440</wp:posOffset>
                      </wp:positionV>
                      <wp:extent cx="365760" cy="186055"/>
                      <wp:effectExtent l="1905" t="0" r="3810" b="0"/>
                      <wp:wrapNone/>
                      <wp:docPr id="1167" name="Cuadro de texto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FB173C" w:rsidRDefault="00A20BDD" w:rsidP="009359DA">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67" o:spid="_x0000_s1140" type="#_x0000_t202" style="position:absolute;margin-left:52.65pt;margin-top:67.2pt;width:28.8pt;height:14.6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" stroked="f">
                      <v:textbox>
                        <w:txbxContent>
                          <w:p w:rsidR="00A20BDD" w:rsidRPr="00FB173C" w:rsidRDefault="00A20BDD" w:rsidP="009359DA">
                            <w:pPr>
                              <w:rPr>
                                <w:rFonts w:cs="Arial"/>
                                <w:sz w:val="12"/>
                                <w:szCs w:val="12"/>
                                <w:lang w:val="es-MX"/>
                              </w:rPr>
                            </w:pPr>
                            <w:r>
                              <w:rPr>
                                <w:rFonts w:cs="Arial"/>
                                <w:sz w:val="12"/>
                                <w:szCs w:val="12"/>
                                <w:lang w:val="es-MX"/>
                              </w:rPr>
                              <w:t>NO</w:t>
                            </w:r>
                          </w:p>
                        </w:txbxContent>
                      </v:textbox>
                    </v:shape>
                  </w:pict>
                </mc:Fallback>
              </mc:AlternateContent>
            </w:r>
          </w:p>
        </w:tc>
        <w:tc>
          <w:tcPr>
            <w:tcW w:w="4111" w:type="dxa"/>
            <w:shd w:val="clear" w:color="auto" w:fill="auto"/>
            <w:vAlign w:val="center"/>
          </w:tcPr>
          <w:p w:rsidR="009359DA" w:rsidRPr="00305405" w:rsidRDefault="009359DA" w:rsidP="008263C8">
            <w:pPr>
              <w:pStyle w:val="Ttulo3"/>
              <w:spacing w:line="276" w:lineRule="auto"/>
              <w:jc w:val="both"/>
              <w:rPr>
                <w:b w:val="0"/>
                <w:sz w:val="18"/>
                <w:szCs w:val="20"/>
              </w:rPr>
            </w:pPr>
            <w:bookmarkStart w:id="128" w:name="_Toc481762096"/>
            <w:bookmarkStart w:id="129" w:name="_Toc481762544"/>
            <w:bookmarkStart w:id="130" w:name="_Toc483313372"/>
            <w:bookmarkStart w:id="131" w:name="_Toc483314889"/>
            <w:r w:rsidRPr="00305405">
              <w:rPr>
                <w:b w:val="0"/>
                <w:sz w:val="18"/>
                <w:szCs w:val="20"/>
              </w:rPr>
              <w:t>Informe al personal de Seguridad y/o brigadista la ubicación del paquete sospechoso, realice una observación de los elementos que conforman su puesto de trabajo, no toque nada y reporte cualquier condición anormal al Jefe de su Área.</w:t>
            </w:r>
            <w:bookmarkEnd w:id="128"/>
            <w:bookmarkEnd w:id="129"/>
            <w:bookmarkEnd w:id="130"/>
            <w:bookmarkEnd w:id="131"/>
          </w:p>
        </w:tc>
        <w:tc>
          <w:tcPr>
            <w:tcW w:w="1418" w:type="dxa"/>
            <w:shd w:val="clear" w:color="auto" w:fill="auto"/>
            <w:vAlign w:val="center"/>
          </w:tcPr>
          <w:p w:rsidR="009359DA" w:rsidRPr="00305405" w:rsidRDefault="009359DA" w:rsidP="008263C8">
            <w:pPr>
              <w:spacing w:line="276" w:lineRule="auto"/>
              <w:jc w:val="center"/>
              <w:rPr>
                <w:rFonts w:cs="Arial"/>
                <w:spacing w:val="-3"/>
                <w:sz w:val="18"/>
              </w:rPr>
            </w:pPr>
            <w:r w:rsidRPr="00305405">
              <w:rPr>
                <w:rFonts w:cs="Arial"/>
                <w:sz w:val="18"/>
              </w:rPr>
              <w:t>Ocupantes del área identificada de peligro.</w:t>
            </w:r>
          </w:p>
        </w:tc>
      </w:tr>
      <w:tr w:rsidR="009359DA" w:rsidRPr="0095547A" w:rsidTr="008263C8">
        <w:trPr>
          <w:cantSplit/>
          <w:trHeight w:val="1400"/>
        </w:trPr>
        <w:tc>
          <w:tcPr>
            <w:tcW w:w="4395" w:type="dxa"/>
            <w:vMerge/>
            <w:shd w:val="clear" w:color="auto" w:fill="auto"/>
          </w:tcPr>
          <w:p w:rsidR="009359DA" w:rsidRPr="0095547A" w:rsidRDefault="009359DA" w:rsidP="008263C8">
            <w:pPr>
              <w:spacing w:line="276" w:lineRule="auto"/>
              <w:jc w:val="center"/>
              <w:rPr>
                <w:rFonts w:cs="Arial"/>
                <w:b/>
                <w:spacing w:val="-3"/>
              </w:rPr>
            </w:pPr>
          </w:p>
        </w:tc>
        <w:tc>
          <w:tcPr>
            <w:tcW w:w="4111" w:type="dxa"/>
            <w:shd w:val="clear" w:color="auto" w:fill="auto"/>
            <w:vAlign w:val="center"/>
          </w:tcPr>
          <w:p w:rsidR="009359DA" w:rsidRPr="00305405" w:rsidRDefault="009359DA" w:rsidP="008263C8">
            <w:pPr>
              <w:spacing w:line="276" w:lineRule="auto"/>
              <w:jc w:val="both"/>
              <w:rPr>
                <w:rFonts w:cs="Arial"/>
                <w:bCs/>
                <w:sz w:val="18"/>
              </w:rPr>
            </w:pPr>
            <w:r w:rsidRPr="00305405">
              <w:rPr>
                <w:rFonts w:cs="Arial"/>
                <w:sz w:val="18"/>
              </w:rPr>
              <w:t>De inmediato que sea confirmada la presencia de un objeto extraño por el personal especializado, a</w:t>
            </w:r>
            <w:r w:rsidRPr="00305405">
              <w:rPr>
                <w:rFonts w:cs="Arial"/>
                <w:bCs/>
                <w:sz w:val="18"/>
              </w:rPr>
              <w:t>ctive la alarma de evacuación u otro medio que se pueda considerar oficial para iniciar la evacuación.</w:t>
            </w:r>
          </w:p>
        </w:tc>
        <w:tc>
          <w:tcPr>
            <w:tcW w:w="1418" w:type="dxa"/>
            <w:shd w:val="clear" w:color="auto" w:fill="auto"/>
            <w:vAlign w:val="center"/>
          </w:tcPr>
          <w:p w:rsidR="009359DA" w:rsidRPr="00305405" w:rsidRDefault="009359DA" w:rsidP="008263C8">
            <w:pPr>
              <w:spacing w:line="276" w:lineRule="auto"/>
              <w:jc w:val="center"/>
              <w:rPr>
                <w:rFonts w:cs="Arial"/>
                <w:spacing w:val="-3"/>
                <w:sz w:val="18"/>
              </w:rPr>
            </w:pPr>
            <w:r w:rsidRPr="00305405">
              <w:rPr>
                <w:rFonts w:cs="Arial"/>
                <w:sz w:val="18"/>
              </w:rPr>
              <w:t>Personal de vigilancia, Brigadista y/o encargado de Seguridad y Salud en el trabajo.</w:t>
            </w:r>
          </w:p>
        </w:tc>
      </w:tr>
      <w:tr w:rsidR="009359DA" w:rsidRPr="0095547A" w:rsidTr="008263C8">
        <w:trPr>
          <w:cantSplit/>
          <w:trHeight w:val="1516"/>
        </w:trPr>
        <w:tc>
          <w:tcPr>
            <w:tcW w:w="4395" w:type="dxa"/>
            <w:vMerge/>
            <w:shd w:val="clear" w:color="auto" w:fill="auto"/>
          </w:tcPr>
          <w:p w:rsidR="009359DA" w:rsidRPr="0095547A" w:rsidRDefault="009359DA" w:rsidP="008263C8">
            <w:pPr>
              <w:spacing w:line="276" w:lineRule="auto"/>
              <w:jc w:val="center"/>
              <w:rPr>
                <w:rFonts w:cs="Arial"/>
                <w:b/>
                <w:spacing w:val="-3"/>
              </w:rPr>
            </w:pPr>
          </w:p>
        </w:tc>
        <w:tc>
          <w:tcPr>
            <w:tcW w:w="4111" w:type="dxa"/>
            <w:shd w:val="clear" w:color="auto" w:fill="auto"/>
            <w:vAlign w:val="center"/>
          </w:tcPr>
          <w:p w:rsidR="009359DA" w:rsidRPr="00305405" w:rsidRDefault="009359DA" w:rsidP="008263C8">
            <w:pPr>
              <w:pStyle w:val="Ttulo3"/>
              <w:spacing w:line="276" w:lineRule="auto"/>
              <w:jc w:val="both"/>
              <w:rPr>
                <w:b w:val="0"/>
                <w:sz w:val="18"/>
                <w:szCs w:val="20"/>
              </w:rPr>
            </w:pPr>
            <w:bookmarkStart w:id="132" w:name="_Toc481762097"/>
            <w:bookmarkStart w:id="133" w:name="_Toc481762545"/>
            <w:bookmarkStart w:id="134" w:name="_Toc483313373"/>
            <w:bookmarkStart w:id="135" w:name="_Toc483314890"/>
            <w:r w:rsidRPr="00305405">
              <w:rPr>
                <w:b w:val="0"/>
                <w:sz w:val="18"/>
                <w:szCs w:val="20"/>
              </w:rPr>
              <w:t>Movilícese a una buena velocidad no se detenga y llegue hasta el sitio de encuentro definido y espere las instrucciones del Líder</w:t>
            </w:r>
            <w:r w:rsidRPr="00305405">
              <w:rPr>
                <w:b w:val="0"/>
                <w:bCs/>
                <w:iCs/>
                <w:sz w:val="18"/>
                <w:szCs w:val="20"/>
              </w:rPr>
              <w:t xml:space="preserve"> de Evacuación.</w:t>
            </w:r>
            <w:bookmarkEnd w:id="132"/>
            <w:bookmarkEnd w:id="133"/>
            <w:bookmarkEnd w:id="134"/>
            <w:bookmarkEnd w:id="135"/>
          </w:p>
        </w:tc>
        <w:tc>
          <w:tcPr>
            <w:tcW w:w="1418" w:type="dxa"/>
            <w:shd w:val="clear" w:color="auto" w:fill="auto"/>
            <w:vAlign w:val="center"/>
          </w:tcPr>
          <w:p w:rsidR="009359DA" w:rsidRPr="00305405" w:rsidRDefault="009359DA" w:rsidP="008263C8">
            <w:pPr>
              <w:spacing w:line="276" w:lineRule="auto"/>
              <w:jc w:val="center"/>
              <w:rPr>
                <w:rFonts w:cs="Arial"/>
                <w:sz w:val="18"/>
              </w:rPr>
            </w:pPr>
            <w:r w:rsidRPr="00305405">
              <w:rPr>
                <w:rFonts w:cs="Arial"/>
                <w:sz w:val="18"/>
              </w:rPr>
              <w:t>Ocupantes del Edificio</w:t>
            </w:r>
          </w:p>
          <w:p w:rsidR="009359DA" w:rsidRPr="00305405" w:rsidRDefault="009359DA" w:rsidP="008263C8">
            <w:pPr>
              <w:spacing w:line="276" w:lineRule="auto"/>
              <w:jc w:val="center"/>
              <w:rPr>
                <w:rFonts w:cs="Arial"/>
                <w:sz w:val="18"/>
              </w:rPr>
            </w:pPr>
            <w:r w:rsidRPr="00305405">
              <w:rPr>
                <w:rFonts w:cs="Arial"/>
                <w:sz w:val="18"/>
              </w:rPr>
              <w:t>Brigadistas Personal de vigilancia</w:t>
            </w:r>
          </w:p>
        </w:tc>
      </w:tr>
      <w:tr w:rsidR="009359DA" w:rsidRPr="0095547A" w:rsidTr="008263C8">
        <w:trPr>
          <w:cantSplit/>
          <w:trHeight w:val="1190"/>
        </w:trPr>
        <w:tc>
          <w:tcPr>
            <w:tcW w:w="4395" w:type="dxa"/>
            <w:vMerge/>
            <w:shd w:val="clear" w:color="auto" w:fill="auto"/>
          </w:tcPr>
          <w:p w:rsidR="009359DA" w:rsidRPr="0095547A" w:rsidRDefault="009359DA" w:rsidP="008263C8">
            <w:pPr>
              <w:spacing w:line="276" w:lineRule="auto"/>
              <w:jc w:val="center"/>
              <w:rPr>
                <w:rFonts w:cs="Arial"/>
                <w:b/>
                <w:spacing w:val="-3"/>
              </w:rPr>
            </w:pPr>
          </w:p>
        </w:tc>
        <w:tc>
          <w:tcPr>
            <w:tcW w:w="4111" w:type="dxa"/>
            <w:shd w:val="clear" w:color="auto" w:fill="auto"/>
            <w:vAlign w:val="center"/>
          </w:tcPr>
          <w:p w:rsidR="009359DA" w:rsidRPr="00305405" w:rsidRDefault="009359DA" w:rsidP="008263C8">
            <w:pPr>
              <w:pStyle w:val="Ttulo3"/>
              <w:spacing w:line="276" w:lineRule="auto"/>
              <w:jc w:val="both"/>
              <w:rPr>
                <w:b w:val="0"/>
                <w:sz w:val="18"/>
                <w:szCs w:val="20"/>
              </w:rPr>
            </w:pPr>
            <w:bookmarkStart w:id="136" w:name="_Toc481762098"/>
            <w:bookmarkStart w:id="137" w:name="_Toc481762546"/>
            <w:bookmarkStart w:id="138" w:name="_Toc483313374"/>
            <w:bookmarkStart w:id="139" w:name="_Toc483314891"/>
            <w:r w:rsidRPr="00305405">
              <w:rPr>
                <w:b w:val="0"/>
                <w:sz w:val="18"/>
                <w:szCs w:val="20"/>
              </w:rPr>
              <w:t xml:space="preserve">Active la </w:t>
            </w:r>
            <w:r w:rsidRPr="00305405">
              <w:rPr>
                <w:b w:val="0"/>
                <w:bCs/>
                <w:sz w:val="18"/>
                <w:szCs w:val="20"/>
              </w:rPr>
              <w:t>cadena de llamadas empezando con la línea de emergencia 123 o los grupos de apoyo (Bomberos, Policía, Cruz Roja)</w:t>
            </w:r>
            <w:bookmarkEnd w:id="136"/>
            <w:bookmarkEnd w:id="137"/>
            <w:bookmarkEnd w:id="138"/>
            <w:bookmarkEnd w:id="139"/>
            <w:r w:rsidRPr="00305405">
              <w:rPr>
                <w:b w:val="0"/>
                <w:bCs/>
                <w:sz w:val="18"/>
                <w:szCs w:val="20"/>
              </w:rPr>
              <w:t xml:space="preserve"> </w:t>
            </w:r>
          </w:p>
        </w:tc>
        <w:tc>
          <w:tcPr>
            <w:tcW w:w="1418" w:type="dxa"/>
            <w:shd w:val="clear" w:color="auto" w:fill="auto"/>
            <w:vAlign w:val="center"/>
          </w:tcPr>
          <w:p w:rsidR="009359DA" w:rsidRPr="00305405" w:rsidRDefault="009359DA" w:rsidP="008263C8">
            <w:pPr>
              <w:spacing w:line="276" w:lineRule="auto"/>
              <w:jc w:val="center"/>
              <w:rPr>
                <w:rFonts w:cs="Arial"/>
                <w:sz w:val="18"/>
              </w:rPr>
            </w:pPr>
            <w:r w:rsidRPr="00305405">
              <w:rPr>
                <w:rFonts w:cs="Arial"/>
                <w:sz w:val="18"/>
              </w:rPr>
              <w:t>Brigadistas Personal de vigilancia</w:t>
            </w:r>
          </w:p>
        </w:tc>
      </w:tr>
      <w:tr w:rsidR="009359DA" w:rsidRPr="0095547A" w:rsidTr="008263C8">
        <w:trPr>
          <w:cantSplit/>
          <w:trHeight w:val="1516"/>
        </w:trPr>
        <w:tc>
          <w:tcPr>
            <w:tcW w:w="4395" w:type="dxa"/>
            <w:vMerge/>
            <w:shd w:val="clear" w:color="auto" w:fill="auto"/>
          </w:tcPr>
          <w:p w:rsidR="009359DA" w:rsidRPr="0095547A" w:rsidRDefault="009359DA" w:rsidP="008263C8">
            <w:pPr>
              <w:spacing w:line="276" w:lineRule="auto"/>
              <w:jc w:val="center"/>
              <w:rPr>
                <w:rFonts w:cs="Arial"/>
                <w:b/>
                <w:spacing w:val="-3"/>
              </w:rPr>
            </w:pPr>
          </w:p>
        </w:tc>
        <w:tc>
          <w:tcPr>
            <w:tcW w:w="4111" w:type="dxa"/>
            <w:shd w:val="clear" w:color="auto" w:fill="auto"/>
            <w:vAlign w:val="center"/>
          </w:tcPr>
          <w:p w:rsidR="009359DA" w:rsidRPr="00305405" w:rsidRDefault="009359DA" w:rsidP="008263C8">
            <w:pPr>
              <w:pStyle w:val="Ttulo3"/>
              <w:spacing w:line="276" w:lineRule="auto"/>
              <w:jc w:val="both"/>
              <w:rPr>
                <w:b w:val="0"/>
                <w:sz w:val="18"/>
                <w:szCs w:val="20"/>
              </w:rPr>
            </w:pPr>
            <w:bookmarkStart w:id="140" w:name="_Toc481762099"/>
            <w:bookmarkStart w:id="141" w:name="_Toc481762547"/>
            <w:bookmarkStart w:id="142" w:name="_Toc483313375"/>
            <w:bookmarkStart w:id="143" w:name="_Toc483314892"/>
            <w:r w:rsidRPr="00305405">
              <w:rPr>
                <w:b w:val="0"/>
                <w:sz w:val="18"/>
                <w:szCs w:val="20"/>
              </w:rPr>
              <w:t>Una vez se confirme que todo el personal ha evacuado, se debe realizar aislamiento del área con presunta identificación del peligro y control de acceso de solo personal autorizado.</w:t>
            </w:r>
            <w:bookmarkEnd w:id="140"/>
            <w:bookmarkEnd w:id="141"/>
            <w:bookmarkEnd w:id="142"/>
            <w:bookmarkEnd w:id="143"/>
          </w:p>
        </w:tc>
        <w:tc>
          <w:tcPr>
            <w:tcW w:w="1418" w:type="dxa"/>
            <w:shd w:val="clear" w:color="auto" w:fill="auto"/>
            <w:vAlign w:val="center"/>
          </w:tcPr>
          <w:p w:rsidR="009359DA" w:rsidRPr="00305405" w:rsidRDefault="009359DA" w:rsidP="008263C8">
            <w:pPr>
              <w:spacing w:line="276" w:lineRule="auto"/>
              <w:jc w:val="center"/>
              <w:rPr>
                <w:rFonts w:cs="Arial"/>
                <w:spacing w:val="-3"/>
                <w:sz w:val="18"/>
              </w:rPr>
            </w:pPr>
            <w:r w:rsidRPr="00305405">
              <w:rPr>
                <w:rFonts w:cs="Arial"/>
                <w:sz w:val="18"/>
              </w:rPr>
              <w:t>Brigadistas Personal de vigilancia</w:t>
            </w:r>
          </w:p>
        </w:tc>
      </w:tr>
      <w:tr w:rsidR="009359DA" w:rsidRPr="0095547A" w:rsidTr="008263C8">
        <w:trPr>
          <w:cantSplit/>
          <w:trHeight w:val="1696"/>
        </w:trPr>
        <w:tc>
          <w:tcPr>
            <w:tcW w:w="4395" w:type="dxa"/>
            <w:vMerge/>
            <w:shd w:val="clear" w:color="auto" w:fill="auto"/>
          </w:tcPr>
          <w:p w:rsidR="009359DA" w:rsidRPr="0095547A" w:rsidRDefault="009359DA" w:rsidP="008263C8">
            <w:pPr>
              <w:spacing w:line="276" w:lineRule="auto"/>
              <w:jc w:val="center"/>
              <w:rPr>
                <w:rFonts w:cs="Arial"/>
                <w:b/>
                <w:spacing w:val="-3"/>
              </w:rPr>
            </w:pPr>
          </w:p>
        </w:tc>
        <w:tc>
          <w:tcPr>
            <w:tcW w:w="4111" w:type="dxa"/>
            <w:shd w:val="clear" w:color="auto" w:fill="auto"/>
            <w:vAlign w:val="center"/>
          </w:tcPr>
          <w:p w:rsidR="009359DA" w:rsidRPr="00305405" w:rsidRDefault="009359DA" w:rsidP="008263C8">
            <w:pPr>
              <w:pStyle w:val="Ttulo3"/>
              <w:spacing w:line="276" w:lineRule="auto"/>
              <w:jc w:val="both"/>
              <w:rPr>
                <w:b w:val="0"/>
                <w:sz w:val="18"/>
                <w:szCs w:val="20"/>
              </w:rPr>
            </w:pPr>
            <w:bookmarkStart w:id="144" w:name="_Toc481762100"/>
            <w:bookmarkStart w:id="145" w:name="_Toc481762548"/>
            <w:bookmarkStart w:id="146" w:name="_Toc483313376"/>
            <w:bookmarkStart w:id="147" w:name="_Toc483314893"/>
            <w:r w:rsidRPr="00305405">
              <w:rPr>
                <w:b w:val="0"/>
                <w:sz w:val="18"/>
                <w:szCs w:val="20"/>
              </w:rPr>
              <w:t>En el punto de encuentro definido, informe la situación a al coordinador de emergencias.</w:t>
            </w:r>
            <w:bookmarkEnd w:id="144"/>
            <w:bookmarkEnd w:id="145"/>
            <w:bookmarkEnd w:id="146"/>
            <w:bookmarkEnd w:id="147"/>
          </w:p>
          <w:p w:rsidR="009359DA" w:rsidRPr="00305405" w:rsidRDefault="009359DA" w:rsidP="008263C8">
            <w:pPr>
              <w:pStyle w:val="Ttulo3"/>
              <w:spacing w:line="276" w:lineRule="auto"/>
              <w:jc w:val="both"/>
              <w:rPr>
                <w:b w:val="0"/>
                <w:sz w:val="18"/>
                <w:szCs w:val="20"/>
              </w:rPr>
            </w:pPr>
            <w:bookmarkStart w:id="148" w:name="_Toc481762101"/>
            <w:bookmarkStart w:id="149" w:name="_Toc481762549"/>
            <w:bookmarkStart w:id="150" w:name="_Toc483313377"/>
            <w:bookmarkStart w:id="151" w:name="_Toc483314894"/>
            <w:r w:rsidRPr="00305405">
              <w:rPr>
                <w:b w:val="0"/>
                <w:sz w:val="18"/>
                <w:szCs w:val="20"/>
              </w:rPr>
              <w:t>Coordine la intervención de Entidades de Apoyo Externo</w:t>
            </w:r>
            <w:bookmarkEnd w:id="148"/>
            <w:bookmarkEnd w:id="149"/>
            <w:bookmarkEnd w:id="150"/>
            <w:bookmarkEnd w:id="151"/>
          </w:p>
        </w:tc>
        <w:tc>
          <w:tcPr>
            <w:tcW w:w="1418" w:type="dxa"/>
            <w:shd w:val="clear" w:color="auto" w:fill="auto"/>
            <w:vAlign w:val="center"/>
          </w:tcPr>
          <w:p w:rsidR="009359DA" w:rsidRPr="00305405" w:rsidRDefault="009359DA" w:rsidP="008263C8">
            <w:pPr>
              <w:spacing w:line="276" w:lineRule="auto"/>
              <w:jc w:val="center"/>
              <w:rPr>
                <w:rFonts w:cs="Arial"/>
                <w:sz w:val="18"/>
                <w:lang w:val="es-ES_tradnl"/>
              </w:rPr>
            </w:pPr>
            <w:r w:rsidRPr="00305405">
              <w:rPr>
                <w:rFonts w:cs="Arial"/>
                <w:sz w:val="18"/>
                <w:lang w:val="es-ES_tradnl"/>
              </w:rPr>
              <w:t>Jefe de brigada, coordinador de emergencia</w:t>
            </w:r>
          </w:p>
        </w:tc>
      </w:tr>
      <w:tr w:rsidR="009359DA" w:rsidRPr="0095547A" w:rsidTr="008263C8">
        <w:trPr>
          <w:cantSplit/>
          <w:trHeight w:val="2018"/>
        </w:trPr>
        <w:tc>
          <w:tcPr>
            <w:tcW w:w="4395" w:type="dxa"/>
            <w:vMerge/>
            <w:shd w:val="clear" w:color="auto" w:fill="auto"/>
          </w:tcPr>
          <w:p w:rsidR="009359DA" w:rsidRPr="0095547A" w:rsidRDefault="009359DA" w:rsidP="008263C8">
            <w:pPr>
              <w:spacing w:line="276" w:lineRule="auto"/>
              <w:jc w:val="center"/>
              <w:rPr>
                <w:rFonts w:cs="Arial"/>
                <w:b/>
                <w:spacing w:val="-3"/>
              </w:rPr>
            </w:pPr>
          </w:p>
        </w:tc>
        <w:bookmarkStart w:id="152" w:name="_Toc481762102"/>
        <w:bookmarkStart w:id="153" w:name="_Toc481762550"/>
        <w:bookmarkStart w:id="154" w:name="_Toc483313378"/>
        <w:bookmarkStart w:id="155" w:name="_Toc483314895"/>
        <w:tc>
          <w:tcPr>
            <w:tcW w:w="4111" w:type="dxa"/>
            <w:shd w:val="clear" w:color="auto" w:fill="auto"/>
            <w:vAlign w:val="center"/>
          </w:tcPr>
          <w:p w:rsidR="009359DA" w:rsidRPr="00305405" w:rsidRDefault="009359DA" w:rsidP="008263C8">
            <w:pPr>
              <w:pStyle w:val="Ttulo3"/>
              <w:spacing w:line="276" w:lineRule="auto"/>
              <w:jc w:val="both"/>
              <w:rPr>
                <w:sz w:val="18"/>
                <w:szCs w:val="20"/>
              </w:rPr>
            </w:pPr>
            <w:r w:rsidRPr="0095547A">
              <w:rPr>
                <w:b w:val="0"/>
                <w:noProof/>
                <w:spacing w:val="-3"/>
                <w:lang w:eastAsia="es-CO"/>
              </w:rPr>
              <mc:AlternateContent>
                <mc:Choice Requires="wps">
                  <w:drawing>
                    <wp:anchor distT="0" distB="0" distL="114300" distR="114300" simplePos="0" relativeHeight="252005376" behindDoc="0" locked="0" layoutInCell="1" allowOverlap="1" wp14:anchorId="4ECC8ADC" wp14:editId="17F7E84D">
                      <wp:simplePos x="0" y="0"/>
                      <wp:positionH relativeFrom="column">
                        <wp:posOffset>-1082040</wp:posOffset>
                      </wp:positionH>
                      <wp:positionV relativeFrom="paragraph">
                        <wp:posOffset>-401955</wp:posOffset>
                      </wp:positionV>
                      <wp:extent cx="403860" cy="278765"/>
                      <wp:effectExtent l="0" t="0" r="0" b="6985"/>
                      <wp:wrapNone/>
                      <wp:docPr id="1196" name="Cuadro de texto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FB173C" w:rsidRDefault="00A20BDD" w:rsidP="009359DA">
                                  <w:pPr>
                                    <w:rPr>
                                      <w:rFonts w:cs="Arial"/>
                                      <w:sz w:val="12"/>
                                      <w:szCs w:val="12"/>
                                      <w:lang w:val="es-MX"/>
                                    </w:rPr>
                                  </w:pPr>
                                  <w:r>
                                    <w:rPr>
                                      <w:rFonts w:cs="Arial"/>
                                      <w:sz w:val="12"/>
                                      <w:szCs w:val="12"/>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6" o:spid="_x0000_s1141" type="#_x0000_t202" style="position:absolute;left:0;text-align:left;margin-left:-85.2pt;margin-top:-31.65pt;width:31.8pt;height:21.9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" stroked="f">
                      <v:textbox>
                        <w:txbxContent>
                          <w:p w:rsidR="00A20BDD" w:rsidRPr="00FB173C" w:rsidRDefault="00A20BDD" w:rsidP="009359DA">
                            <w:pPr>
                              <w:rPr>
                                <w:rFonts w:cs="Arial"/>
                                <w:sz w:val="12"/>
                                <w:szCs w:val="12"/>
                                <w:lang w:val="es-MX"/>
                              </w:rPr>
                            </w:pPr>
                            <w:r>
                              <w:rPr>
                                <w:rFonts w:cs="Arial"/>
                                <w:sz w:val="12"/>
                                <w:szCs w:val="12"/>
                                <w:lang w:val="es-MX"/>
                              </w:rPr>
                              <w:t>NO</w:t>
                            </w:r>
                          </w:p>
                        </w:txbxContent>
                      </v:textbox>
                    </v:shape>
                  </w:pict>
                </mc:Fallback>
              </mc:AlternateContent>
            </w:r>
            <w:r w:rsidRPr="0095547A">
              <w:rPr>
                <w:b w:val="0"/>
                <w:noProof/>
                <w:spacing w:val="-3"/>
                <w:lang w:eastAsia="es-CO"/>
              </w:rPr>
              <mc:AlternateContent>
                <mc:Choice Requires="wps">
                  <w:drawing>
                    <wp:anchor distT="0" distB="0" distL="114300" distR="114300" simplePos="0" relativeHeight="252006400" behindDoc="0" locked="0" layoutInCell="1" allowOverlap="1" wp14:anchorId="1C97854D" wp14:editId="7BE19EB4">
                      <wp:simplePos x="0" y="0"/>
                      <wp:positionH relativeFrom="column">
                        <wp:posOffset>-2584450</wp:posOffset>
                      </wp:positionH>
                      <wp:positionV relativeFrom="paragraph">
                        <wp:posOffset>-382905</wp:posOffset>
                      </wp:positionV>
                      <wp:extent cx="321310" cy="278765"/>
                      <wp:effectExtent l="0" t="0" r="2540" b="6985"/>
                      <wp:wrapNone/>
                      <wp:docPr id="1195" name="Cuadro de texto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BDD" w:rsidRPr="00B46E17" w:rsidRDefault="00A20BDD" w:rsidP="009359DA">
                                  <w:pPr>
                                    <w:rPr>
                                      <w:rFonts w:cs="Arial"/>
                                      <w:sz w:val="14"/>
                                      <w:szCs w:val="14"/>
                                    </w:rPr>
                                  </w:pPr>
                                  <w:r w:rsidRPr="00B46E17">
                                    <w:rPr>
                                      <w:rFonts w:cs="Arial"/>
                                      <w:sz w:val="14"/>
                                      <w:szCs w:val="14"/>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95" o:spid="_x0000_s1142" type="#_x0000_t202" style="position:absolute;left:0;text-align:left;margin-left:-203.5pt;margin-top:-30.15pt;width:25.3pt;height:21.9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" stroked="f">
                      <v:textbox>
                        <w:txbxContent>
                          <w:p w:rsidR="00A20BDD" w:rsidRPr="00B46E17" w:rsidRDefault="00A20BDD" w:rsidP="009359DA">
                            <w:pPr>
                              <w:rPr>
                                <w:rFonts w:cs="Arial"/>
                                <w:sz w:val="14"/>
                                <w:szCs w:val="14"/>
                              </w:rPr>
                            </w:pPr>
                            <w:r w:rsidRPr="00B46E17">
                              <w:rPr>
                                <w:rFonts w:cs="Arial"/>
                                <w:sz w:val="14"/>
                                <w:szCs w:val="14"/>
                              </w:rPr>
                              <w:t>SI</w:t>
                            </w:r>
                          </w:p>
                        </w:txbxContent>
                      </v:textbox>
                    </v:shape>
                  </w:pict>
                </mc:Fallback>
              </mc:AlternateContent>
            </w:r>
            <w:r w:rsidRPr="0095547A">
              <w:rPr>
                <w:b w:val="0"/>
                <w:noProof/>
                <w:spacing w:val="-3"/>
                <w:lang w:eastAsia="es-CO"/>
              </w:rPr>
              <mc:AlternateContent>
                <mc:Choice Requires="wps">
                  <w:drawing>
                    <wp:anchor distT="0" distB="0" distL="114300" distR="114300" simplePos="0" relativeHeight="252026880" behindDoc="0" locked="0" layoutInCell="1" allowOverlap="1" wp14:anchorId="19926763" wp14:editId="20950E85">
                      <wp:simplePos x="0" y="0"/>
                      <wp:positionH relativeFrom="column">
                        <wp:posOffset>-2446020</wp:posOffset>
                      </wp:positionH>
                      <wp:positionV relativeFrom="paragraph">
                        <wp:posOffset>-209550</wp:posOffset>
                      </wp:positionV>
                      <wp:extent cx="711835" cy="518160"/>
                      <wp:effectExtent l="0" t="0" r="69215" b="91440"/>
                      <wp:wrapNone/>
                      <wp:docPr id="1191" name="Conector: angular 1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518160"/>
                              </a:xfrm>
                              <a:prstGeom prst="bentConnector3">
                                <a:avLst>
                                  <a:gd name="adj1" fmla="val 71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angular 1191" o:spid="_x0000_s1026" type="#_x0000_t34" style="position:absolute;margin-left:-192.6pt;margin-top:-16.5pt;width:56.05pt;height:40.8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" adj="154">
                      <v:stroke endarrow="block"/>
                    </v:shape>
                  </w:pict>
                </mc:Fallback>
              </mc:AlternateContent>
            </w:r>
            <w:r w:rsidRPr="0095547A">
              <w:rPr>
                <w:b w:val="0"/>
                <w:noProof/>
                <w:spacing w:val="-3"/>
                <w:lang w:eastAsia="es-CO"/>
              </w:rPr>
              <mc:AlternateContent>
                <mc:Choice Requires="wps">
                  <w:drawing>
                    <wp:anchor distT="0" distB="0" distL="114300" distR="114300" simplePos="0" relativeHeight="252019712" behindDoc="0" locked="0" layoutInCell="1" allowOverlap="1" wp14:anchorId="115AB7B8" wp14:editId="6046D88C">
                      <wp:simplePos x="0" y="0"/>
                      <wp:positionH relativeFrom="column">
                        <wp:posOffset>-1519555</wp:posOffset>
                      </wp:positionH>
                      <wp:positionV relativeFrom="paragraph">
                        <wp:posOffset>445770</wp:posOffset>
                      </wp:positionV>
                      <wp:extent cx="0" cy="205740"/>
                      <wp:effectExtent l="76200" t="0" r="57150" b="60960"/>
                      <wp:wrapNone/>
                      <wp:docPr id="1181" name="Conector recto de flecha 1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181" o:spid="_x0000_s1026" type="#_x0000_t32" style="position:absolute;margin-left:-119.65pt;margin-top:35.1pt;width:0;height:16.2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">
                      <v:stroke endarrow="block"/>
                    </v:shape>
                  </w:pict>
                </mc:Fallback>
              </mc:AlternateContent>
            </w:r>
            <w:r w:rsidRPr="0095547A">
              <w:rPr>
                <w:b w:val="0"/>
                <w:noProof/>
                <w:spacing w:val="-3"/>
                <w:lang w:eastAsia="es-CO"/>
              </w:rPr>
              <mc:AlternateContent>
                <mc:Choice Requires="wps">
                  <w:drawing>
                    <wp:anchor distT="0" distB="0" distL="114300" distR="114300" simplePos="0" relativeHeight="251998208" behindDoc="0" locked="0" layoutInCell="1" allowOverlap="1" wp14:anchorId="18EE505F" wp14:editId="098E1A5E">
                      <wp:simplePos x="0" y="0"/>
                      <wp:positionH relativeFrom="column">
                        <wp:posOffset>-1725295</wp:posOffset>
                      </wp:positionH>
                      <wp:positionV relativeFrom="paragraph">
                        <wp:posOffset>118110</wp:posOffset>
                      </wp:positionV>
                      <wp:extent cx="1314450" cy="327660"/>
                      <wp:effectExtent l="0" t="0" r="19050" b="15240"/>
                      <wp:wrapNone/>
                      <wp:docPr id="1173" name="Diagrama de flujo: proceso alternativo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276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Pr>
                                      <w:rFonts w:cs="Arial"/>
                                      <w:sz w:val="14"/>
                                      <w:szCs w:val="14"/>
                                      <w:lang w:val="es-MX"/>
                                    </w:rPr>
                                    <w:t>El personal regresa a su lugar de trabajo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73" o:spid="_x0000_s1143" type="#_x0000_t176" style="position:absolute;left:0;text-align:left;margin-left:-135.85pt;margin-top:9.3pt;width:103.5pt;height:25.8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" strokeweight="1pt">
                      <v:stroke dashstyle="dash"/>
                      <v:shadow color="#868686"/>
                      <v:textbox>
                        <w:txbxContent>
                          <w:p w:rsidR="00A20BDD" w:rsidRPr="00FB173C" w:rsidRDefault="00A20BDD" w:rsidP="009359DA">
                            <w:pPr>
                              <w:jc w:val="center"/>
                              <w:rPr>
                                <w:rFonts w:cs="Arial"/>
                                <w:sz w:val="14"/>
                                <w:szCs w:val="14"/>
                                <w:lang w:val="es-MX"/>
                              </w:rPr>
                            </w:pPr>
                            <w:r>
                              <w:rPr>
                                <w:rFonts w:cs="Arial"/>
                                <w:sz w:val="14"/>
                                <w:szCs w:val="14"/>
                                <w:lang w:val="es-MX"/>
                              </w:rPr>
                              <w:t>El personal regresa a su lugar de trabajo</w:t>
                            </w:r>
                          </w:p>
                        </w:txbxContent>
                      </v:textbox>
                    </v:shape>
                  </w:pict>
                </mc:Fallback>
              </mc:AlternateContent>
            </w:r>
            <w:r w:rsidRPr="0095547A">
              <w:rPr>
                <w:b w:val="0"/>
                <w:noProof/>
                <w:spacing w:val="-3"/>
                <w:lang w:eastAsia="es-CO"/>
              </w:rPr>
              <mc:AlternateContent>
                <mc:Choice Requires="wps">
                  <w:drawing>
                    <wp:anchor distT="0" distB="0" distL="114300" distR="114300" simplePos="0" relativeHeight="251994112" behindDoc="0" locked="0" layoutInCell="1" allowOverlap="1" wp14:anchorId="2B963110" wp14:editId="3BE4ED08">
                      <wp:simplePos x="0" y="0"/>
                      <wp:positionH relativeFrom="column">
                        <wp:posOffset>-2271395</wp:posOffset>
                      </wp:positionH>
                      <wp:positionV relativeFrom="paragraph">
                        <wp:posOffset>651510</wp:posOffset>
                      </wp:positionV>
                      <wp:extent cx="911860" cy="213360"/>
                      <wp:effectExtent l="0" t="0" r="21590" b="15240"/>
                      <wp:wrapNone/>
                      <wp:docPr id="1169" name="Diagrama de flujo: proceso alternativo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213360"/>
                              </a:xfrm>
                              <a:prstGeom prst="flowChartAlternateProcess">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jc w:val="center"/>
                                    <w:rPr>
                                      <w:rFonts w:cs="Arial"/>
                                      <w:sz w:val="14"/>
                                      <w:szCs w:val="14"/>
                                      <w:lang w:val="es-MX"/>
                                    </w:rPr>
                                  </w:pPr>
                                  <w:r>
                                    <w:rPr>
                                      <w:rFonts w:cs="Arial"/>
                                      <w:sz w:val="14"/>
                                      <w:szCs w:val="14"/>
                                      <w:lang w:val="es-MX"/>
                                    </w:rPr>
                                    <w:t>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proceso alternativo 1169" o:spid="_x0000_s1144" type="#_x0000_t176" style="position:absolute;left:0;text-align:left;margin-left:-178.85pt;margin-top:51.3pt;width:71.8pt;height:16.8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" strokeweight="1pt">
                      <v:stroke dashstyle="dash"/>
                      <v:shadow color="#868686"/>
                      <v:textbox>
                        <w:txbxContent>
                          <w:p w:rsidR="00A20BDD" w:rsidRPr="00FB173C" w:rsidRDefault="00A20BDD" w:rsidP="009359DA">
                            <w:pPr>
                              <w:jc w:val="center"/>
                              <w:rPr>
                                <w:rFonts w:cs="Arial"/>
                                <w:sz w:val="14"/>
                                <w:szCs w:val="14"/>
                                <w:lang w:val="es-MX"/>
                              </w:rPr>
                            </w:pPr>
                            <w:r>
                              <w:rPr>
                                <w:rFonts w:cs="Arial"/>
                                <w:sz w:val="14"/>
                                <w:szCs w:val="14"/>
                                <w:lang w:val="es-MX"/>
                              </w:rPr>
                              <w:t>FIN</w:t>
                            </w:r>
                          </w:p>
                        </w:txbxContent>
                      </v:textbox>
                    </v:shape>
                  </w:pict>
                </mc:Fallback>
              </mc:AlternateContent>
            </w:r>
            <w:r w:rsidRPr="0095547A">
              <w:rPr>
                <w:b w:val="0"/>
                <w:noProof/>
                <w:spacing w:val="-3"/>
                <w:lang w:eastAsia="es-CO"/>
              </w:rPr>
              <mc:AlternateContent>
                <mc:Choice Requires="wps">
                  <w:drawing>
                    <wp:anchor distT="0" distB="0" distL="114300" distR="114300" simplePos="0" relativeHeight="252007424" behindDoc="0" locked="0" layoutInCell="1" allowOverlap="1" wp14:anchorId="58662AEA" wp14:editId="62893922">
                      <wp:simplePos x="0" y="0"/>
                      <wp:positionH relativeFrom="column">
                        <wp:posOffset>-2359025</wp:posOffset>
                      </wp:positionH>
                      <wp:positionV relativeFrom="paragraph">
                        <wp:posOffset>-575310</wp:posOffset>
                      </wp:positionV>
                      <wp:extent cx="1312545" cy="571500"/>
                      <wp:effectExtent l="19050" t="19050" r="40005" b="38100"/>
                      <wp:wrapNone/>
                      <wp:docPr id="1168" name="Diagrama de flujo: decisión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571500"/>
                              </a:xfrm>
                              <a:prstGeom prst="flowChartDecision">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BDD" w:rsidRPr="00FB173C" w:rsidRDefault="00A20BDD" w:rsidP="009359DA">
                                  <w:pPr>
                                    <w:rPr>
                                      <w:rFonts w:cs="Arial"/>
                                      <w:sz w:val="14"/>
                                      <w:szCs w:val="14"/>
                                      <w:lang w:val="es-MX"/>
                                    </w:rPr>
                                  </w:pPr>
                                  <w:r>
                                    <w:rPr>
                                      <w:rFonts w:cs="Arial"/>
                                      <w:sz w:val="14"/>
                                      <w:szCs w:val="14"/>
                                      <w:lang w:val="es-MX"/>
                                    </w:rPr>
                                    <w:t>¿Emergencia Controlada?</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Diagrama de flujo: decisión 1168" o:spid="_x0000_s1145" type="#_x0000_t110" style="position:absolute;left:0;text-align:left;margin-left:-185.75pt;margin-top:-45.3pt;width:103.35pt;height:4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" strokeweight="1pt">
                      <v:stroke dashstyle="dash"/>
                      <v:shadow color="#868686"/>
                      <v:textbox inset="1mm,1mm,1mm,1mm">
                        <w:txbxContent>
                          <w:p w:rsidR="00A20BDD" w:rsidRPr="00FB173C" w:rsidRDefault="00A20BDD" w:rsidP="009359DA">
                            <w:pPr>
                              <w:rPr>
                                <w:rFonts w:cs="Arial"/>
                                <w:sz w:val="14"/>
                                <w:szCs w:val="14"/>
                                <w:lang w:val="es-MX"/>
                              </w:rPr>
                            </w:pPr>
                            <w:r>
                              <w:rPr>
                                <w:rFonts w:cs="Arial"/>
                                <w:sz w:val="14"/>
                                <w:szCs w:val="14"/>
                                <w:lang w:val="es-MX"/>
                              </w:rPr>
                              <w:t>¿Emergencia Controlada?</w:t>
                            </w:r>
                          </w:p>
                        </w:txbxContent>
                      </v:textbox>
                    </v:shape>
                  </w:pict>
                </mc:Fallback>
              </mc:AlternateContent>
            </w:r>
            <w:r w:rsidRPr="00305405">
              <w:rPr>
                <w:b w:val="0"/>
                <w:bCs/>
                <w:sz w:val="18"/>
                <w:szCs w:val="20"/>
              </w:rPr>
              <w:t>Se define ingreso a las instalaciones o suspensión de actividades.</w:t>
            </w:r>
            <w:bookmarkEnd w:id="152"/>
            <w:bookmarkEnd w:id="153"/>
            <w:bookmarkEnd w:id="154"/>
            <w:bookmarkEnd w:id="155"/>
          </w:p>
        </w:tc>
        <w:tc>
          <w:tcPr>
            <w:tcW w:w="1418" w:type="dxa"/>
            <w:shd w:val="clear" w:color="auto" w:fill="auto"/>
            <w:vAlign w:val="center"/>
          </w:tcPr>
          <w:p w:rsidR="009359DA" w:rsidRPr="00305405" w:rsidRDefault="009359DA" w:rsidP="008263C8">
            <w:pPr>
              <w:spacing w:line="276" w:lineRule="auto"/>
              <w:jc w:val="center"/>
              <w:rPr>
                <w:rFonts w:cs="Arial"/>
                <w:sz w:val="18"/>
                <w:lang w:val="es-ES_tradnl"/>
              </w:rPr>
            </w:pPr>
            <w:r w:rsidRPr="00305405">
              <w:rPr>
                <w:rFonts w:cs="Arial"/>
                <w:sz w:val="18"/>
                <w:lang w:val="es-ES_tradnl"/>
              </w:rPr>
              <w:t>Coordinador de Emergencia</w:t>
            </w:r>
          </w:p>
        </w:tc>
      </w:tr>
    </w:tbl>
    <w:p w:rsidR="008B1353" w:rsidRPr="00E30D09" w:rsidRDefault="008B1353" w:rsidP="0054616B">
      <w:pPr>
        <w:spacing w:line="276" w:lineRule="auto"/>
        <w:jc w:val="both"/>
        <w:rPr>
          <w:rFonts w:cs="Arial"/>
        </w:rPr>
      </w:pPr>
    </w:p>
    <w:p w:rsidR="008B1353" w:rsidRPr="00E30D09" w:rsidRDefault="008B1353" w:rsidP="0054616B">
      <w:pPr>
        <w:spacing w:line="276" w:lineRule="auto"/>
        <w:jc w:val="both"/>
        <w:rPr>
          <w:rFonts w:cs="Arial"/>
        </w:rPr>
      </w:pPr>
    </w:p>
    <w:p w:rsidR="00AF7110" w:rsidRPr="00E30D09" w:rsidRDefault="00AF7110" w:rsidP="00AF7110">
      <w:pPr>
        <w:spacing w:line="276" w:lineRule="auto"/>
        <w:rPr>
          <w:rFonts w:cs="Arial"/>
          <w:b/>
        </w:rPr>
      </w:pPr>
      <w:r w:rsidRPr="00E30D09">
        <w:rPr>
          <w:rFonts w:cs="Arial"/>
          <w:b/>
        </w:rPr>
        <w:t xml:space="preserve">PROCEDIMIENTO OPERATIVO NORMALIZADO AMENAZA DE BOMBA </w:t>
      </w:r>
    </w:p>
    <w:p w:rsidR="00AF7110" w:rsidRPr="00E30D09" w:rsidRDefault="00AF7110" w:rsidP="00AF7110">
      <w:pPr>
        <w:spacing w:line="276" w:lineRule="auto"/>
        <w:jc w:val="both"/>
        <w:rPr>
          <w:rFonts w:cs="Arial"/>
          <w:b/>
        </w:rPr>
      </w:pPr>
    </w:p>
    <w:p w:rsidR="00AF7110" w:rsidRPr="00025EFB" w:rsidRDefault="00AF7110" w:rsidP="00AF7110">
      <w:pPr>
        <w:spacing w:line="276" w:lineRule="auto"/>
        <w:jc w:val="both"/>
        <w:rPr>
          <w:rFonts w:cs="Arial"/>
          <w:b/>
        </w:rPr>
      </w:pPr>
      <w:r w:rsidRPr="00025EFB">
        <w:rPr>
          <w:rFonts w:cs="Arial"/>
          <w:b/>
        </w:rPr>
        <w:t>Antes de la Bomba o de la Amenaza de Bomba</w:t>
      </w:r>
    </w:p>
    <w:p w:rsidR="00AF7110" w:rsidRPr="00025EFB" w:rsidRDefault="00AF7110" w:rsidP="00AF7110">
      <w:pPr>
        <w:spacing w:line="276" w:lineRule="auto"/>
        <w:jc w:val="both"/>
        <w:rPr>
          <w:rFonts w:cs="Arial"/>
          <w:sz w:val="16"/>
          <w:szCs w:val="16"/>
        </w:rPr>
      </w:pP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 xml:space="preserve">Al llegar al sitio de trabajo, todo el personal incluyendo vigilantes y personal de aseo, debe revisar su área asignada diariamente, con el fin de detectar cualquier elemento extraño como bolsas, paquetes, cajas y otros objetos que sean desconocidos y no sean de su propiedad.  </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Los Vigilantes, además de verificar su sitio de trabajo, también deben verificar la parte externa de la entidad y la parte interna, como corredores, pasillos, escaleras, entre otras.</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Cada empleado debe conocer su entorno, y saber qué elementos permanecen a ese sitio.  De esa forma es fácil identificar cualquier elemento extraño.</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Todo el personal que por razones de su cargo tiene acceso a los teléfonos, debe ser entrenado para recibir llamadas terroristas.</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 xml:space="preserve">Se estructurará un plan de capacitación y entrenamiento para el personal de Vigilancia y Brigada de Emergencia, sobre terrorismo, amenazas, bombas y robos, con el fin de estar preparados para el momento de la agudización del problema. </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Todo el personal que tenga un teléfono asignado, deberá tener junto a él, en forma visible y permanentemente, los números telefónicos de: Policía, Secretaría de Salud, Defensa Civil, Cruz Roja, Bomberos, Tránsito, etc.</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Observar la presencia de objetos desconocidos e inusuales y reportarlos a la oficina de seguridad e informar inmediatamente al comité de emergencia.</w:t>
      </w:r>
    </w:p>
    <w:p w:rsidR="00AF7110" w:rsidRPr="00E30D09" w:rsidRDefault="00AF7110" w:rsidP="00AF7110">
      <w:pPr>
        <w:spacing w:line="276" w:lineRule="auto"/>
        <w:jc w:val="both"/>
        <w:rPr>
          <w:rFonts w:cs="Arial"/>
        </w:rPr>
      </w:pPr>
    </w:p>
    <w:p w:rsidR="00AF7110" w:rsidRPr="00E30D09" w:rsidRDefault="00AF7110" w:rsidP="00AF7110">
      <w:pPr>
        <w:spacing w:line="276" w:lineRule="auto"/>
        <w:jc w:val="both"/>
        <w:rPr>
          <w:rFonts w:cs="Arial"/>
          <w:b/>
        </w:rPr>
      </w:pPr>
      <w:r w:rsidRPr="00E30D09">
        <w:rPr>
          <w:rFonts w:cs="Arial"/>
          <w:b/>
        </w:rPr>
        <w:t>Durante la Bomba o la Amenaza de Bomba</w:t>
      </w:r>
    </w:p>
    <w:p w:rsidR="00AF7110" w:rsidRPr="00025EFB" w:rsidRDefault="00AF7110" w:rsidP="00AF7110">
      <w:pPr>
        <w:spacing w:line="276" w:lineRule="auto"/>
        <w:jc w:val="both"/>
        <w:rPr>
          <w:rFonts w:cs="Arial"/>
          <w:b/>
          <w:sz w:val="16"/>
          <w:szCs w:val="16"/>
        </w:rPr>
      </w:pP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Al recibir una llamada sospechosa o de amenaza, se tratará de prolongar la conversación; preguntando quién llama, por qué lo están haciendo, de dónde llaman; tipo de amenaza, cuándo va a suceder, dónde sucederá; tratar de captar detalles significativos (voz, acento, ruidos de fondo, modismos, interferencias, frases repetitivas, nombres, entre otros).  Solo se colgará hasta que lo haga primero quien llama.</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No comentar con nadie el hecho, ni suministrar información a nadie diferente a directivos, Jefe de Seguridad o autoridades competentes.</w:t>
      </w:r>
    </w:p>
    <w:p w:rsidR="00AF7110" w:rsidRPr="00025EFB" w:rsidRDefault="00AF7110" w:rsidP="00025EFB">
      <w:pPr>
        <w:numPr>
          <w:ilvl w:val="0"/>
          <w:numId w:val="35"/>
        </w:numPr>
        <w:tabs>
          <w:tab w:val="num" w:pos="567"/>
          <w:tab w:val="num" w:pos="709"/>
        </w:tabs>
        <w:ind w:left="426" w:hanging="284"/>
        <w:jc w:val="both"/>
        <w:rPr>
          <w:rFonts w:cs="Arial"/>
        </w:rPr>
      </w:pPr>
      <w:r w:rsidRPr="00E30D09">
        <w:rPr>
          <w:rFonts w:cs="Arial"/>
        </w:rPr>
        <w:t>Conservar la calma, no gritar.</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Si ocurre una explosión en las afueras de la empresa, no evacuar, hasta tanto se reciba la orden del comité de emergencias.</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Si ocurre una explosión al interior de la empresa, estar atento a la orden del comité de emergencias.</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Si la explosión es en el área donde nos encontramos, se debe evacuar inmediatamente, siguiendo las recomendaciones suministradas por el coordinador de emergencias o los coordinadores de evacuación.</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No activar equipos de comunicación como; radios, celulares, entre otros.</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No prender ni apagar las luces.</w:t>
      </w: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No encender ninguna clase de fuego.</w:t>
      </w:r>
    </w:p>
    <w:p w:rsidR="00AF7110" w:rsidRPr="00E30D09" w:rsidRDefault="00AF7110" w:rsidP="00AF7110">
      <w:pPr>
        <w:spacing w:line="276" w:lineRule="auto"/>
        <w:jc w:val="both"/>
        <w:rPr>
          <w:rFonts w:cs="Arial"/>
        </w:rPr>
      </w:pPr>
    </w:p>
    <w:p w:rsidR="00AF7110" w:rsidRDefault="00AF7110" w:rsidP="00AF7110">
      <w:pPr>
        <w:spacing w:line="276" w:lineRule="auto"/>
        <w:jc w:val="both"/>
        <w:rPr>
          <w:rFonts w:cs="Arial"/>
          <w:b/>
        </w:rPr>
      </w:pPr>
      <w:r w:rsidRPr="00E30D09">
        <w:rPr>
          <w:rFonts w:cs="Arial"/>
          <w:b/>
        </w:rPr>
        <w:t>Después de la Bomba o la Amenaza de Bomba</w:t>
      </w:r>
    </w:p>
    <w:p w:rsidR="00025EFB" w:rsidRPr="00E30D09" w:rsidRDefault="00025EFB" w:rsidP="00AF7110">
      <w:pPr>
        <w:spacing w:line="276" w:lineRule="auto"/>
        <w:jc w:val="both"/>
        <w:rPr>
          <w:rFonts w:cs="Arial"/>
          <w:b/>
        </w:rPr>
      </w:pPr>
    </w:p>
    <w:p w:rsidR="00AF7110" w:rsidRPr="00E30D09" w:rsidRDefault="00AF7110" w:rsidP="00025EFB">
      <w:pPr>
        <w:numPr>
          <w:ilvl w:val="0"/>
          <w:numId w:val="35"/>
        </w:numPr>
        <w:tabs>
          <w:tab w:val="num" w:pos="567"/>
          <w:tab w:val="num" w:pos="709"/>
        </w:tabs>
        <w:ind w:left="426" w:hanging="284"/>
        <w:jc w:val="both"/>
        <w:rPr>
          <w:rFonts w:cs="Arial"/>
        </w:rPr>
      </w:pPr>
      <w:r w:rsidRPr="00E30D09">
        <w:rPr>
          <w:rFonts w:cs="Arial"/>
        </w:rPr>
        <w:t xml:space="preserve">No tocar ni mover los objetos en el área de la explosión, para no entorpecer la investigación. </w:t>
      </w:r>
    </w:p>
    <w:p w:rsidR="00A81AF7" w:rsidRPr="00E30D09" w:rsidRDefault="00AF7110" w:rsidP="00025EFB">
      <w:pPr>
        <w:numPr>
          <w:ilvl w:val="0"/>
          <w:numId w:val="35"/>
        </w:numPr>
        <w:tabs>
          <w:tab w:val="num" w:pos="567"/>
          <w:tab w:val="num" w:pos="709"/>
        </w:tabs>
        <w:ind w:left="426" w:hanging="284"/>
        <w:jc w:val="both"/>
        <w:rPr>
          <w:rFonts w:cs="Arial"/>
        </w:rPr>
      </w:pPr>
      <w:r w:rsidRPr="009359DA">
        <w:rPr>
          <w:rFonts w:cs="Arial"/>
        </w:rPr>
        <w:t>Informe inmediatamente a la entidad de apoyo respectiva (policía) cualquier anormalidad observada.</w:t>
      </w:r>
    </w:p>
    <w:sectPr w:rsidR="00A81AF7" w:rsidRPr="00E30D09" w:rsidSect="00614A7C">
      <w:pgSz w:w="12242" w:h="15842" w:code="172"/>
      <w:pgMar w:top="1417" w:right="1701" w:bottom="1417" w:left="1701"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CC17E1" w15:done="0"/>
  <w15:commentEx w15:paraId="30D0FFCA" w15:done="0"/>
  <w15:commentEx w15:paraId="14339B9C" w15:done="0"/>
  <w15:commentEx w15:paraId="6CB4DF00" w15:done="0"/>
  <w15:commentEx w15:paraId="5C3E5314" w15:done="0"/>
  <w15:commentEx w15:paraId="0B066C8A" w15:done="0"/>
  <w15:commentEx w15:paraId="01629DAD" w15:done="0"/>
  <w15:commentEx w15:paraId="2FA9F252" w15:done="0"/>
  <w15:commentEx w15:paraId="4FABC8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BD4" w:rsidRDefault="002D7BD4" w:rsidP="009B73DD">
      <w:r>
        <w:separator/>
      </w:r>
    </w:p>
  </w:endnote>
  <w:endnote w:type="continuationSeparator" w:id="0">
    <w:p w:rsidR="002D7BD4" w:rsidRDefault="002D7BD4" w:rsidP="009B7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366435"/>
      <w:docPartObj>
        <w:docPartGallery w:val="Page Numbers (Bottom of Page)"/>
        <w:docPartUnique/>
      </w:docPartObj>
    </w:sdtPr>
    <w:sdtEndPr/>
    <w:sdtContent>
      <w:p w:rsidR="00A20BDD" w:rsidRDefault="00A20BDD">
        <w:pPr>
          <w:pStyle w:val="Piedepgina"/>
          <w:jc w:val="right"/>
        </w:pPr>
        <w:r>
          <w:fldChar w:fldCharType="begin"/>
        </w:r>
        <w:r>
          <w:instrText>PAGE   \* MERGEFORMAT</w:instrText>
        </w:r>
        <w:r>
          <w:fldChar w:fldCharType="separate"/>
        </w:r>
        <w:r w:rsidR="00F704CF" w:rsidRPr="00F704CF">
          <w:rPr>
            <w:noProof/>
            <w:lang w:val="es-ES"/>
          </w:rPr>
          <w:t>2</w:t>
        </w:r>
        <w:r>
          <w:fldChar w:fldCharType="end"/>
        </w:r>
      </w:p>
    </w:sdtContent>
  </w:sdt>
  <w:p w:rsidR="00A20BDD" w:rsidRDefault="00A20BD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BDD" w:rsidRPr="00061026" w:rsidRDefault="00A20BDD" w:rsidP="00061026">
    <w:pPr>
      <w:ind w:left="-284"/>
      <w:jc w:val="both"/>
      <w:rPr>
        <w:rFonts w:cs="Arial"/>
        <w:color w:val="808080" w:themeColor="background1" w:themeShade="80"/>
        <w:sz w:val="16"/>
        <w:szCs w:val="16"/>
      </w:rPr>
    </w:pPr>
    <w:r w:rsidRPr="00061026">
      <w:rPr>
        <w:rFonts w:cs="Arial"/>
        <w:color w:val="808080" w:themeColor="background1" w:themeShade="80"/>
        <w:sz w:val="16"/>
        <w:szCs w:val="16"/>
      </w:rPr>
      <w:t>Antes de diligenciar e imprimir este documento por favor lea con atención las siguientes instrucciones:</w:t>
    </w:r>
  </w:p>
  <w:p w:rsidR="00A20BDD" w:rsidRPr="00061026" w:rsidRDefault="00A20BDD" w:rsidP="00061026">
    <w:pPr>
      <w:pStyle w:val="Prrafodelista"/>
      <w:widowControl w:val="0"/>
      <w:numPr>
        <w:ilvl w:val="0"/>
        <w:numId w:val="65"/>
      </w:numPr>
      <w:suppressAutoHyphens w:val="0"/>
      <w:overflowPunct w:val="0"/>
      <w:autoSpaceDE w:val="0"/>
      <w:autoSpaceDN w:val="0"/>
      <w:adjustRightInd w:val="0"/>
      <w:ind w:left="0" w:right="-568" w:hanging="142"/>
      <w:contextualSpacing/>
      <w:jc w:val="both"/>
      <w:rPr>
        <w:rFonts w:cs="Arial"/>
        <w:color w:val="808080" w:themeColor="background1" w:themeShade="80"/>
        <w:sz w:val="16"/>
        <w:szCs w:val="16"/>
      </w:rPr>
    </w:pPr>
    <w:r w:rsidRPr="00061026">
      <w:rPr>
        <w:rFonts w:cs="Arial"/>
        <w:color w:val="808080" w:themeColor="background1" w:themeShade="80"/>
        <w:sz w:val="16"/>
        <w:szCs w:val="16"/>
      </w:rPr>
      <w:t>Para el correcto diligenciamiento de éste formato tenga en cuenta las instrucciones que se encuentran de color gris, remplácelas con color negro de acuerdo a la instrucción.</w:t>
    </w:r>
  </w:p>
  <w:p w:rsidR="00A20BDD" w:rsidRPr="00061026" w:rsidRDefault="00A20BDD" w:rsidP="00061026">
    <w:pPr>
      <w:pStyle w:val="Prrafodelista"/>
      <w:widowControl w:val="0"/>
      <w:numPr>
        <w:ilvl w:val="0"/>
        <w:numId w:val="65"/>
      </w:numPr>
      <w:suppressAutoHyphens w:val="0"/>
      <w:overflowPunct w:val="0"/>
      <w:autoSpaceDE w:val="0"/>
      <w:autoSpaceDN w:val="0"/>
      <w:adjustRightInd w:val="0"/>
      <w:ind w:left="0" w:right="-568" w:hanging="142"/>
      <w:contextualSpacing/>
      <w:jc w:val="both"/>
      <w:rPr>
        <w:rFonts w:cs="Arial"/>
        <w:color w:val="808080" w:themeColor="background1" w:themeShade="80"/>
        <w:sz w:val="16"/>
        <w:szCs w:val="16"/>
      </w:rPr>
    </w:pPr>
    <w:r w:rsidRPr="00061026">
      <w:rPr>
        <w:rFonts w:cs="Arial"/>
        <w:color w:val="808080" w:themeColor="background1" w:themeShade="80"/>
        <w:sz w:val="16"/>
        <w:szCs w:val="16"/>
      </w:rPr>
      <w:t>Las instrucciones que se encuentran de color negro no las cambie ni elimine.</w:t>
    </w:r>
  </w:p>
  <w:p w:rsidR="00A20BDD" w:rsidRPr="00061026" w:rsidRDefault="00A20BDD" w:rsidP="00061026">
    <w:pPr>
      <w:pStyle w:val="Prrafodelista"/>
      <w:widowControl w:val="0"/>
      <w:numPr>
        <w:ilvl w:val="0"/>
        <w:numId w:val="65"/>
      </w:numPr>
      <w:suppressAutoHyphens w:val="0"/>
      <w:overflowPunct w:val="0"/>
      <w:autoSpaceDE w:val="0"/>
      <w:autoSpaceDN w:val="0"/>
      <w:adjustRightInd w:val="0"/>
      <w:ind w:left="0" w:right="-568" w:hanging="142"/>
      <w:contextualSpacing/>
      <w:jc w:val="both"/>
      <w:rPr>
        <w:rFonts w:cs="Arial"/>
        <w:color w:val="808080" w:themeColor="background1" w:themeShade="80"/>
        <w:sz w:val="16"/>
        <w:szCs w:val="16"/>
      </w:rPr>
    </w:pPr>
    <w:r w:rsidRPr="00061026">
      <w:rPr>
        <w:rFonts w:cs="Arial"/>
        <w:color w:val="808080" w:themeColor="background1" w:themeShade="80"/>
        <w:sz w:val="16"/>
        <w:szCs w:val="16"/>
      </w:rPr>
      <w:t>Diligencie el documento de forma digital o manual con color negro y con letra legible, sin borrones ni enmendaduras.</w:t>
    </w:r>
  </w:p>
  <w:p w:rsidR="00A20BDD" w:rsidRPr="00061026" w:rsidRDefault="00A20BDD" w:rsidP="00061026">
    <w:pPr>
      <w:pStyle w:val="Prrafodelista"/>
      <w:widowControl w:val="0"/>
      <w:numPr>
        <w:ilvl w:val="0"/>
        <w:numId w:val="65"/>
      </w:numPr>
      <w:suppressAutoHyphens w:val="0"/>
      <w:overflowPunct w:val="0"/>
      <w:autoSpaceDE w:val="0"/>
      <w:autoSpaceDN w:val="0"/>
      <w:adjustRightInd w:val="0"/>
      <w:ind w:left="0" w:right="-568" w:hanging="142"/>
      <w:contextualSpacing/>
      <w:jc w:val="both"/>
      <w:rPr>
        <w:rFonts w:cs="Arial"/>
        <w:color w:val="808080" w:themeColor="background1" w:themeShade="80"/>
        <w:sz w:val="16"/>
        <w:szCs w:val="16"/>
      </w:rPr>
    </w:pPr>
    <w:r w:rsidRPr="00061026">
      <w:rPr>
        <w:rFonts w:cs="Arial"/>
        <w:color w:val="808080" w:themeColor="background1" w:themeShade="80"/>
        <w:sz w:val="16"/>
        <w:szCs w:val="16"/>
      </w:rPr>
      <w:t>Cuando diligencie el formato de forma digital no cambie el tipo de letra (Arial, tamaño 10) ni los espacios entre cada numeral.</w:t>
    </w:r>
  </w:p>
  <w:p w:rsidR="00A20BDD" w:rsidRPr="00061026" w:rsidRDefault="00A20BDD" w:rsidP="00061026">
    <w:pPr>
      <w:pStyle w:val="Prrafodelista"/>
      <w:widowControl w:val="0"/>
      <w:numPr>
        <w:ilvl w:val="0"/>
        <w:numId w:val="65"/>
      </w:numPr>
      <w:suppressAutoHyphens w:val="0"/>
      <w:overflowPunct w:val="0"/>
      <w:autoSpaceDE w:val="0"/>
      <w:autoSpaceDN w:val="0"/>
      <w:adjustRightInd w:val="0"/>
      <w:ind w:left="0" w:right="-568" w:hanging="142"/>
      <w:contextualSpacing/>
      <w:jc w:val="both"/>
      <w:rPr>
        <w:rFonts w:cs="Arial"/>
        <w:color w:val="808080" w:themeColor="background1" w:themeShade="80"/>
        <w:sz w:val="16"/>
        <w:szCs w:val="16"/>
      </w:rPr>
    </w:pPr>
    <w:r w:rsidRPr="00061026">
      <w:rPr>
        <w:rFonts w:cs="Arial"/>
        <w:color w:val="808080" w:themeColor="background1" w:themeShade="80"/>
        <w:sz w:val="16"/>
        <w:szCs w:val="16"/>
        <w:u w:val="single"/>
      </w:rPr>
      <w:t xml:space="preserve">No cambie el orden del documento, no adicione, ajuste </w:t>
    </w:r>
    <w:proofErr w:type="spellStart"/>
    <w:r w:rsidRPr="00061026">
      <w:rPr>
        <w:rFonts w:cs="Arial"/>
        <w:color w:val="808080" w:themeColor="background1" w:themeShade="80"/>
        <w:sz w:val="16"/>
        <w:szCs w:val="16"/>
        <w:u w:val="single"/>
      </w:rPr>
      <w:t>ó</w:t>
    </w:r>
    <w:proofErr w:type="spellEnd"/>
    <w:r w:rsidRPr="00061026">
      <w:rPr>
        <w:rFonts w:cs="Arial"/>
        <w:color w:val="808080" w:themeColor="background1" w:themeShade="80"/>
        <w:sz w:val="16"/>
        <w:szCs w:val="16"/>
        <w:u w:val="single"/>
      </w:rPr>
      <w:t xml:space="preserve"> elimine campos</w:t>
    </w:r>
    <w:r w:rsidRPr="00061026">
      <w:rPr>
        <w:rFonts w:cs="Arial"/>
        <w:color w:val="808080" w:themeColor="background1" w:themeShade="80"/>
        <w:sz w:val="16"/>
        <w:szCs w:val="16"/>
      </w:rPr>
      <w:t xml:space="preserve">. </w:t>
    </w:r>
  </w:p>
  <w:p w:rsidR="00A20BDD" w:rsidRPr="00061026" w:rsidRDefault="00A20BDD" w:rsidP="00061026">
    <w:pPr>
      <w:pStyle w:val="Prrafodelista"/>
      <w:widowControl w:val="0"/>
      <w:numPr>
        <w:ilvl w:val="0"/>
        <w:numId w:val="65"/>
      </w:numPr>
      <w:suppressAutoHyphens w:val="0"/>
      <w:overflowPunct w:val="0"/>
      <w:autoSpaceDE w:val="0"/>
      <w:autoSpaceDN w:val="0"/>
      <w:adjustRightInd w:val="0"/>
      <w:ind w:left="0" w:right="-568" w:hanging="142"/>
      <w:contextualSpacing/>
      <w:jc w:val="both"/>
      <w:rPr>
        <w:rFonts w:cs="Arial"/>
        <w:color w:val="808080" w:themeColor="background1" w:themeShade="80"/>
        <w:sz w:val="16"/>
        <w:szCs w:val="16"/>
      </w:rPr>
    </w:pPr>
    <w:r w:rsidRPr="00061026">
      <w:rPr>
        <w:rFonts w:cs="Arial"/>
        <w:color w:val="808080" w:themeColor="background1" w:themeShade="80"/>
        <w:sz w:val="16"/>
        <w:szCs w:val="16"/>
      </w:rPr>
      <w:t>Si tiene dudas por favor comuníquese con el responsable del SG-SST en su Dirección de Sanidad.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BD4" w:rsidRDefault="002D7BD4" w:rsidP="009B73DD">
      <w:r>
        <w:separator/>
      </w:r>
    </w:p>
  </w:footnote>
  <w:footnote w:type="continuationSeparator" w:id="0">
    <w:p w:rsidR="002D7BD4" w:rsidRDefault="002D7BD4" w:rsidP="009B7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
      <w:tblW w:w="10490" w:type="dxa"/>
      <w:tblInd w:w="-601" w:type="dxa"/>
      <w:tblLook w:val="04A0" w:firstRow="1" w:lastRow="0" w:firstColumn="1" w:lastColumn="0" w:noHBand="0" w:noVBand="1"/>
    </w:tblPr>
    <w:tblGrid>
      <w:gridCol w:w="5245"/>
      <w:gridCol w:w="5245"/>
    </w:tblGrid>
    <w:tr w:rsidR="00BD0DAB" w:rsidRPr="002C7000" w:rsidTr="006B280F">
      <w:trPr>
        <w:trHeight w:val="423"/>
      </w:trPr>
      <w:tc>
        <w:tcPr>
          <w:tcW w:w="5245" w:type="dxa"/>
          <w:vMerge w:val="restart"/>
          <w:vAlign w:val="center"/>
        </w:tcPr>
        <w:p w:rsidR="00BD0DAB" w:rsidRPr="002C7000" w:rsidRDefault="00BD0DAB" w:rsidP="006B280F">
          <w:pPr>
            <w:suppressAutoHyphens w:val="0"/>
            <w:ind w:left="-142"/>
            <w:rPr>
              <w:rFonts w:cs="Arial"/>
              <w:bCs/>
              <w:sz w:val="16"/>
              <w:szCs w:val="16"/>
              <w:lang w:eastAsia="es-CO"/>
            </w:rPr>
          </w:pPr>
          <w:r>
            <w:rPr>
              <w:rFonts w:ascii="Calibri" w:hAnsi="Calibri"/>
              <w:noProof/>
              <w:color w:val="0070C0"/>
              <w:sz w:val="22"/>
              <w:szCs w:val="22"/>
              <w:lang w:eastAsia="es-CO"/>
            </w:rPr>
            <w:drawing>
              <wp:anchor distT="0" distB="0" distL="114300" distR="114300" simplePos="0" relativeHeight="251662336" behindDoc="0" locked="0" layoutInCell="1" allowOverlap="1" wp14:anchorId="2F5247C1" wp14:editId="0297935B">
                <wp:simplePos x="0" y="0"/>
                <wp:positionH relativeFrom="column">
                  <wp:posOffset>-513715</wp:posOffset>
                </wp:positionH>
                <wp:positionV relativeFrom="paragraph">
                  <wp:posOffset>90805</wp:posOffset>
                </wp:positionV>
                <wp:extent cx="466725" cy="517525"/>
                <wp:effectExtent l="0" t="0" r="9525" b="0"/>
                <wp:wrapSquare wrapText="bothSides"/>
                <wp:docPr id="9" name="Imagen 9" descr="cid:image002.png@01D49DCF.42237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cid:image002.png@01D49DCF.42237C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0DAB" w:rsidRPr="002C7000" w:rsidRDefault="00BD0DAB" w:rsidP="006B280F">
          <w:pPr>
            <w:suppressAutoHyphens w:val="0"/>
            <w:rPr>
              <w:rFonts w:cs="Arial"/>
              <w:bCs/>
              <w:sz w:val="16"/>
              <w:szCs w:val="16"/>
              <w:lang w:eastAsia="es-CO"/>
            </w:rPr>
          </w:pPr>
          <w:r w:rsidRPr="002C7000">
            <w:rPr>
              <w:rFonts w:cs="Arial"/>
              <w:bCs/>
              <w:sz w:val="16"/>
              <w:szCs w:val="16"/>
              <w:lang w:eastAsia="es-CO"/>
            </w:rPr>
            <w:t>MINISTERIO DE DEFENSA NACIONAL</w:t>
          </w:r>
        </w:p>
        <w:p w:rsidR="00BD0DAB" w:rsidRPr="002C7000" w:rsidRDefault="00BD0DAB" w:rsidP="006B280F">
          <w:pPr>
            <w:suppressAutoHyphens w:val="0"/>
            <w:rPr>
              <w:rFonts w:cs="Arial"/>
              <w:bCs/>
              <w:sz w:val="16"/>
              <w:szCs w:val="16"/>
              <w:lang w:eastAsia="es-CO"/>
            </w:rPr>
          </w:pPr>
          <w:r w:rsidRPr="002C7000">
            <w:rPr>
              <w:rFonts w:cs="Arial"/>
              <w:bCs/>
              <w:sz w:val="16"/>
              <w:szCs w:val="16"/>
              <w:lang w:eastAsia="es-CO"/>
            </w:rPr>
            <w:t>COMANDO GENERAL DE LAS FUERZAS MILITARES</w:t>
          </w:r>
        </w:p>
        <w:p w:rsidR="00BD0DAB" w:rsidRDefault="00BD0DAB" w:rsidP="006B280F">
          <w:pPr>
            <w:suppressAutoHyphens w:val="0"/>
            <w:ind w:right="72"/>
            <w:rPr>
              <w:rFonts w:cs="Arial"/>
              <w:bCs/>
              <w:sz w:val="16"/>
              <w:szCs w:val="16"/>
              <w:lang w:eastAsia="es-CO"/>
            </w:rPr>
          </w:pPr>
          <w:r w:rsidRPr="002C7000">
            <w:rPr>
              <w:rFonts w:cs="Arial"/>
              <w:bCs/>
              <w:sz w:val="16"/>
              <w:szCs w:val="16"/>
              <w:lang w:eastAsia="es-CO"/>
            </w:rPr>
            <w:t>DIRECCIÓN GENERAL DE SANIDAD MILITAR</w:t>
          </w:r>
        </w:p>
        <w:p w:rsidR="00BD0DAB" w:rsidRDefault="00BD0DAB" w:rsidP="006B280F">
          <w:pPr>
            <w:suppressAutoHyphens w:val="0"/>
            <w:ind w:right="72"/>
            <w:rPr>
              <w:rFonts w:cs="Arial"/>
              <w:bCs/>
              <w:sz w:val="16"/>
              <w:szCs w:val="16"/>
              <w:lang w:eastAsia="es-CO"/>
            </w:rPr>
          </w:pPr>
          <w:r>
            <w:rPr>
              <w:rFonts w:cs="Arial"/>
              <w:bCs/>
              <w:sz w:val="16"/>
              <w:szCs w:val="16"/>
              <w:lang w:eastAsia="es-CO"/>
            </w:rPr>
            <w:t>SUBDIRECCIÓN ADMINISTRATIVA Y FINANCIERA</w:t>
          </w:r>
        </w:p>
        <w:p w:rsidR="00BD0DAB" w:rsidRPr="00A30CD4" w:rsidRDefault="00BD0DAB" w:rsidP="006B280F">
          <w:pPr>
            <w:suppressAutoHyphens w:val="0"/>
            <w:ind w:right="72"/>
            <w:rPr>
              <w:rFonts w:cs="Arial"/>
              <w:bCs/>
              <w:sz w:val="16"/>
              <w:szCs w:val="16"/>
              <w:lang w:eastAsia="es-CO"/>
            </w:rPr>
          </w:pPr>
          <w:r>
            <w:rPr>
              <w:rFonts w:cs="Arial"/>
              <w:bCs/>
              <w:sz w:val="16"/>
              <w:szCs w:val="16"/>
              <w:lang w:eastAsia="es-CO"/>
            </w:rPr>
            <w:t xml:space="preserve">GRUPO DE TALENTO HUMANO </w:t>
          </w:r>
        </w:p>
      </w:tc>
      <w:tc>
        <w:tcPr>
          <w:tcW w:w="5245" w:type="dxa"/>
          <w:vAlign w:val="center"/>
        </w:tcPr>
        <w:p w:rsidR="00BD0DAB" w:rsidRPr="002C7000" w:rsidRDefault="001611BF" w:rsidP="001611BF">
          <w:pPr>
            <w:tabs>
              <w:tab w:val="center" w:pos="4419"/>
              <w:tab w:val="right" w:pos="8838"/>
            </w:tabs>
            <w:suppressAutoHyphens w:val="0"/>
            <w:rPr>
              <w:rFonts w:ascii="Calibri" w:hAnsi="Calibri"/>
              <w:lang w:eastAsia="es-CO"/>
            </w:rPr>
          </w:pPr>
          <w:r>
            <w:rPr>
              <w:rFonts w:cs="Arial"/>
              <w:sz w:val="16"/>
              <w:szCs w:val="16"/>
              <w:lang w:eastAsia="es-CO"/>
            </w:rPr>
            <w:t xml:space="preserve">Formato </w:t>
          </w:r>
          <w:r w:rsidR="00BD0DAB">
            <w:rPr>
              <w:rFonts w:cs="Arial"/>
              <w:sz w:val="16"/>
              <w:szCs w:val="16"/>
              <w:lang w:eastAsia="es-CO"/>
            </w:rPr>
            <w:t>p</w:t>
          </w:r>
          <w:r w:rsidR="00BD0DAB" w:rsidRPr="002C7000">
            <w:rPr>
              <w:rFonts w:cs="Arial"/>
              <w:sz w:val="16"/>
              <w:szCs w:val="16"/>
              <w:lang w:eastAsia="es-CO"/>
            </w:rPr>
            <w:t xml:space="preserve">lan de emergencia y contingencia </w:t>
          </w:r>
          <w:r w:rsidR="00BD0DAB">
            <w:rPr>
              <w:rFonts w:cs="Arial"/>
              <w:sz w:val="16"/>
              <w:szCs w:val="16"/>
              <w:lang w:eastAsia="es-CO"/>
            </w:rPr>
            <w:t xml:space="preserve">Direcciones de Sanidad </w:t>
          </w:r>
          <w:r w:rsidR="00BD0DAB">
            <w:rPr>
              <w:rFonts w:cs="Arial"/>
              <w:bCs/>
              <w:sz w:val="16"/>
              <w:szCs w:val="16"/>
              <w:lang w:val="es-ES"/>
            </w:rPr>
            <w:t>áreas administrativas DIGSA</w:t>
          </w:r>
        </w:p>
      </w:tc>
    </w:tr>
    <w:tr w:rsidR="00BD0DAB" w:rsidRPr="002C7000" w:rsidTr="006B280F">
      <w:trPr>
        <w:trHeight w:val="379"/>
      </w:trPr>
      <w:tc>
        <w:tcPr>
          <w:tcW w:w="5245" w:type="dxa"/>
          <w:vMerge/>
        </w:tcPr>
        <w:p w:rsidR="00BD0DAB" w:rsidRPr="002C7000" w:rsidRDefault="00BD0DAB" w:rsidP="006B280F">
          <w:pPr>
            <w:suppressAutoHyphens w:val="0"/>
            <w:rPr>
              <w:rFonts w:ascii="Calibri" w:hAnsi="Calibri"/>
              <w:noProof/>
              <w:lang w:eastAsia="es-CO"/>
            </w:rPr>
          </w:pPr>
        </w:p>
      </w:tc>
      <w:tc>
        <w:tcPr>
          <w:tcW w:w="5245" w:type="dxa"/>
          <w:vAlign w:val="center"/>
        </w:tcPr>
        <w:p w:rsidR="00BD0DAB" w:rsidRPr="002C7000" w:rsidRDefault="00BD0DAB" w:rsidP="006B280F">
          <w:pPr>
            <w:tabs>
              <w:tab w:val="left" w:pos="1454"/>
            </w:tabs>
            <w:suppressAutoHyphens w:val="0"/>
            <w:rPr>
              <w:rFonts w:cs="Arial"/>
              <w:sz w:val="16"/>
              <w:szCs w:val="16"/>
              <w:lang w:eastAsia="es-CO"/>
            </w:rPr>
          </w:pPr>
          <w:r w:rsidRPr="002C7000">
            <w:rPr>
              <w:rFonts w:cs="Arial"/>
              <w:bCs/>
              <w:sz w:val="16"/>
              <w:szCs w:val="16"/>
              <w:lang w:val="es-ES"/>
            </w:rPr>
            <w:t xml:space="preserve">Código: </w:t>
          </w:r>
          <w:r w:rsidR="00F704CF" w:rsidRPr="00F704CF">
            <w:rPr>
              <w:rFonts w:cs="Arial"/>
              <w:sz w:val="16"/>
              <w:szCs w:val="16"/>
              <w:lang w:eastAsia="es-CO"/>
            </w:rPr>
            <w:t>MDN-COGFM-PROATH-DIGSA-FU.95.1-99</w:t>
          </w:r>
        </w:p>
      </w:tc>
    </w:tr>
    <w:tr w:rsidR="00BD0DAB" w:rsidRPr="002C7000" w:rsidTr="006B280F">
      <w:trPr>
        <w:trHeight w:val="490"/>
      </w:trPr>
      <w:tc>
        <w:tcPr>
          <w:tcW w:w="5245" w:type="dxa"/>
          <w:vMerge/>
        </w:tcPr>
        <w:p w:rsidR="00BD0DAB" w:rsidRPr="002C7000" w:rsidRDefault="00BD0DAB" w:rsidP="006B280F">
          <w:pPr>
            <w:tabs>
              <w:tab w:val="center" w:pos="4419"/>
              <w:tab w:val="right" w:pos="8838"/>
            </w:tabs>
            <w:suppressAutoHyphens w:val="0"/>
            <w:rPr>
              <w:rFonts w:ascii="Calibri" w:hAnsi="Calibri"/>
              <w:lang w:eastAsia="es-CO"/>
            </w:rPr>
          </w:pPr>
        </w:p>
      </w:tc>
      <w:tc>
        <w:tcPr>
          <w:tcW w:w="5245" w:type="dxa"/>
          <w:vAlign w:val="center"/>
        </w:tcPr>
        <w:p w:rsidR="00BD0DAB" w:rsidRPr="002C7000" w:rsidRDefault="00BD0DAB" w:rsidP="006B280F">
          <w:pPr>
            <w:tabs>
              <w:tab w:val="left" w:pos="2084"/>
            </w:tabs>
            <w:suppressAutoHyphens w:val="0"/>
            <w:rPr>
              <w:rFonts w:cs="Arial"/>
              <w:sz w:val="16"/>
              <w:szCs w:val="16"/>
              <w:lang w:eastAsia="es-CO"/>
            </w:rPr>
          </w:pPr>
          <w:r w:rsidRPr="002C7000">
            <w:rPr>
              <w:rFonts w:cs="Arial"/>
              <w:bCs/>
              <w:sz w:val="16"/>
              <w:szCs w:val="16"/>
              <w:lang w:eastAsia="es-CO"/>
            </w:rPr>
            <w:t xml:space="preserve">Proceso: </w:t>
          </w:r>
          <w:r>
            <w:rPr>
              <w:rFonts w:cs="Arial"/>
              <w:bCs/>
              <w:sz w:val="16"/>
              <w:szCs w:val="16"/>
              <w:lang w:eastAsia="es-CO"/>
            </w:rPr>
            <w:t xml:space="preserve">Administración del Talento Humano </w:t>
          </w:r>
          <w:r w:rsidRPr="002C7000">
            <w:rPr>
              <w:rFonts w:cs="Arial"/>
              <w:bCs/>
              <w:sz w:val="16"/>
              <w:szCs w:val="16"/>
              <w:lang w:eastAsia="es-CO"/>
            </w:rPr>
            <w:t xml:space="preserve"> – </w:t>
          </w:r>
          <w:r>
            <w:rPr>
              <w:rFonts w:cs="Arial"/>
              <w:bCs/>
              <w:sz w:val="16"/>
              <w:szCs w:val="16"/>
              <w:lang w:eastAsia="es-CO"/>
            </w:rPr>
            <w:t xml:space="preserve"> Sistema de Gestión de </w:t>
          </w:r>
          <w:r w:rsidRPr="002C7000">
            <w:rPr>
              <w:rFonts w:cs="Arial"/>
              <w:bCs/>
              <w:sz w:val="16"/>
              <w:szCs w:val="16"/>
              <w:lang w:eastAsia="es-CO"/>
            </w:rPr>
            <w:t>Seguridad y Salud en el Trabajo</w:t>
          </w:r>
        </w:p>
      </w:tc>
    </w:tr>
  </w:tbl>
  <w:p w:rsidR="00A20BDD" w:rsidRDefault="00A20B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4D98"/>
    <w:multiLevelType w:val="multilevel"/>
    <w:tmpl w:val="273ED8EA"/>
    <w:lvl w:ilvl="0">
      <w:start w:val="1"/>
      <w:numFmt w:val="bullet"/>
      <w:lvlText w:val=""/>
      <w:lvlJc w:val="left"/>
      <w:pPr>
        <w:tabs>
          <w:tab w:val="num" w:pos="360"/>
        </w:tabs>
        <w:ind w:left="340" w:hanging="340"/>
      </w:pPr>
      <w:rPr>
        <w:rFonts w:ascii="Symbol" w:hAnsi="Symbol" w:cs="Symbol" w:hint="default"/>
      </w:rPr>
    </w:lvl>
    <w:lvl w:ilvl="1">
      <w:start w:val="1"/>
      <w:numFmt w:val="bullet"/>
      <w:lvlText w:val=""/>
      <w:lvlJc w:val="left"/>
      <w:pPr>
        <w:tabs>
          <w:tab w:val="num" w:pos="1440"/>
        </w:tabs>
        <w:ind w:left="1420" w:hanging="34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624437A"/>
    <w:multiLevelType w:val="multilevel"/>
    <w:tmpl w:val="0E5E9E48"/>
    <w:lvl w:ilvl="0">
      <w:start w:val="1"/>
      <w:numFmt w:val="bullet"/>
      <w:lvlText w:val=""/>
      <w:lvlJc w:val="left"/>
      <w:pPr>
        <w:tabs>
          <w:tab w:val="num" w:pos="360"/>
        </w:tabs>
        <w:ind w:left="360" w:hanging="360"/>
      </w:pPr>
      <w:rPr>
        <w:rFonts w:ascii="Symbol" w:hAnsi="Symbol"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2"/>
      <w:numFmt w:val="decimal"/>
      <w:lvlText w:val="%3."/>
      <w:lvlJc w:val="left"/>
      <w:pPr>
        <w:tabs>
          <w:tab w:val="num" w:pos="1800"/>
        </w:tabs>
        <w:ind w:left="1800" w:hanging="360"/>
      </w:pPr>
    </w:lvl>
    <w:lvl w:ilvl="3">
      <w:start w:val="1"/>
      <w:numFmt w:val="bullet"/>
      <w:lvlText w:val="•"/>
      <w:lvlJc w:val="left"/>
      <w:pPr>
        <w:ind w:left="2520" w:hanging="360"/>
      </w:pPr>
      <w:rPr>
        <w:rFonts w:ascii="Arial" w:hAnsi="Arial" w:cs="Aria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nsid w:val="065113C2"/>
    <w:multiLevelType w:val="multilevel"/>
    <w:tmpl w:val="3606CA8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6D41FAD"/>
    <w:multiLevelType w:val="multilevel"/>
    <w:tmpl w:val="4FFE492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7E75EDD"/>
    <w:multiLevelType w:val="multilevel"/>
    <w:tmpl w:val="FF6802DA"/>
    <w:lvl w:ilvl="0">
      <w:start w:val="1"/>
      <w:numFmt w:val="bullet"/>
      <w:lvlText w:val=""/>
      <w:lvlJc w:val="left"/>
      <w:pPr>
        <w:ind w:left="720" w:hanging="360"/>
      </w:pPr>
      <w:rPr>
        <w:rFonts w:ascii="Symbol" w:hAnsi="Symbol" w:hint="default"/>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C1A03B7"/>
    <w:multiLevelType w:val="multilevel"/>
    <w:tmpl w:val="8206A8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D00705A"/>
    <w:multiLevelType w:val="multilevel"/>
    <w:tmpl w:val="1E248FF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DB91345"/>
    <w:multiLevelType w:val="hybridMultilevel"/>
    <w:tmpl w:val="CBEE10F2"/>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0E673C2A"/>
    <w:multiLevelType w:val="hybridMultilevel"/>
    <w:tmpl w:val="90220444"/>
    <w:lvl w:ilvl="0" w:tplc="831671B6">
      <w:start w:val="1"/>
      <w:numFmt w:val="bullet"/>
      <w:lvlText w:val=""/>
      <w:lvlJc w:val="left"/>
      <w:pPr>
        <w:ind w:left="720" w:hanging="360"/>
      </w:pPr>
      <w:rPr>
        <w:rFonts w:ascii="Wingdings" w:hAnsi="Wingdings" w:hint="default"/>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10223A0"/>
    <w:multiLevelType w:val="hybridMultilevel"/>
    <w:tmpl w:val="C826D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1A765CD"/>
    <w:multiLevelType w:val="multilevel"/>
    <w:tmpl w:val="721AA976"/>
    <w:lvl w:ilvl="0">
      <w:start w:val="1"/>
      <w:numFmt w:val="bullet"/>
      <w:lvlText w:val=""/>
      <w:lvlJc w:val="left"/>
      <w:pPr>
        <w:tabs>
          <w:tab w:val="num" w:pos="720"/>
        </w:tabs>
        <w:ind w:left="720" w:hanging="360"/>
      </w:pPr>
      <w:rPr>
        <w:rFonts w:ascii="Wingdings" w:hAnsi="Wingdings" w:cs="Wingdings" w:hint="default"/>
      </w:rPr>
    </w:lvl>
    <w:lvl w:ilvl="1">
      <w:start w:val="3"/>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124F0C82"/>
    <w:multiLevelType w:val="multilevel"/>
    <w:tmpl w:val="FA7271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13C065D7"/>
    <w:multiLevelType w:val="multilevel"/>
    <w:tmpl w:val="70B07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44B30FC"/>
    <w:multiLevelType w:val="multilevel"/>
    <w:tmpl w:val="EC38A06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469469E"/>
    <w:multiLevelType w:val="multilevel"/>
    <w:tmpl w:val="D4CE5B0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1C715679"/>
    <w:multiLevelType w:val="multilevel"/>
    <w:tmpl w:val="4118C04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1F136425"/>
    <w:multiLevelType w:val="multilevel"/>
    <w:tmpl w:val="3508E41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1FAA7BAC"/>
    <w:multiLevelType w:val="hybridMultilevel"/>
    <w:tmpl w:val="721C0632"/>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0A04364"/>
    <w:multiLevelType w:val="multilevel"/>
    <w:tmpl w:val="46C6B098"/>
    <w:lvl w:ilvl="0">
      <w:start w:val="1"/>
      <w:numFmt w:val="decimal"/>
      <w:pStyle w:val="Encabezado1"/>
      <w:lvlText w:val="%1."/>
      <w:lvlJc w:val="left"/>
      <w:pPr>
        <w:ind w:left="720" w:hanging="360"/>
      </w:pPr>
      <w:rPr>
        <w:rFonts w:hint="default"/>
      </w:rPr>
    </w:lvl>
    <w:lvl w:ilvl="1">
      <w:start w:val="3"/>
      <w:numFmt w:val="decimal"/>
      <w:isLgl/>
      <w:lvlText w:val="%1.%2."/>
      <w:lvlJc w:val="left"/>
      <w:pPr>
        <w:ind w:left="972" w:hanging="61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4D07F69"/>
    <w:multiLevelType w:val="multilevel"/>
    <w:tmpl w:val="49CC8B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26467C4D"/>
    <w:multiLevelType w:val="multilevel"/>
    <w:tmpl w:val="B3A6839A"/>
    <w:lvl w:ilvl="0">
      <w:start w:val="1"/>
      <w:numFmt w:val="lowerLetter"/>
      <w:lvlText w:val="%1)"/>
      <w:lvlJc w:val="left"/>
      <w:pPr>
        <w:tabs>
          <w:tab w:val="num" w:pos="1800"/>
        </w:tabs>
        <w:ind w:left="1800" w:hanging="360"/>
      </w:pPr>
    </w:lvl>
    <w:lvl w:ilvl="1">
      <w:start w:val="1"/>
      <w:numFmt w:val="bullet"/>
      <w:lvlText w:val=""/>
      <w:lvlJc w:val="left"/>
      <w:pPr>
        <w:tabs>
          <w:tab w:val="num" w:pos="2520"/>
        </w:tabs>
        <w:ind w:left="2520" w:hanging="360"/>
      </w:pPr>
      <w:rPr>
        <w:rFonts w:ascii="Symbol" w:hAnsi="Symbol" w:cs="Symbol"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1">
    <w:nsid w:val="289D5BB4"/>
    <w:multiLevelType w:val="hybridMultilevel"/>
    <w:tmpl w:val="8B640FBA"/>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97C353D"/>
    <w:multiLevelType w:val="multilevel"/>
    <w:tmpl w:val="5780628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2C16030A"/>
    <w:multiLevelType w:val="multilevel"/>
    <w:tmpl w:val="6BECAFA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2FCD0FB4"/>
    <w:multiLevelType w:val="multilevel"/>
    <w:tmpl w:val="48B846CC"/>
    <w:lvl w:ilvl="0">
      <w:start w:val="1"/>
      <w:numFmt w:val="bullet"/>
      <w:lvlText w:val=""/>
      <w:lvlJc w:val="left"/>
      <w:pPr>
        <w:ind w:left="1070" w:hanging="360"/>
      </w:pPr>
      <w:rPr>
        <w:rFonts w:ascii="Symbol" w:hAnsi="Symbol" w:cs="Symbol"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25">
    <w:nsid w:val="303B03B6"/>
    <w:multiLevelType w:val="multilevel"/>
    <w:tmpl w:val="2E68A098"/>
    <w:lvl w:ilvl="0">
      <w:start w:val="1"/>
      <w:numFmt w:val="bullet"/>
      <w:lvlText w:val=""/>
      <w:lvlJc w:val="left"/>
      <w:pPr>
        <w:ind w:left="360" w:hanging="360"/>
      </w:pPr>
      <w:rPr>
        <w:rFonts w:ascii="Symbol" w:hAnsi="Symbol" w:cs="Symbol" w:hint="default"/>
        <w:b/>
        <w:i w:val="0"/>
        <w:sz w:val="20"/>
        <w:szCs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nsid w:val="32ED6032"/>
    <w:multiLevelType w:val="multilevel"/>
    <w:tmpl w:val="388CCF02"/>
    <w:lvl w:ilvl="0">
      <w:start w:val="1"/>
      <w:numFmt w:val="decimal"/>
      <w:lvlText w:val="%1."/>
      <w:lvlJc w:val="left"/>
      <w:pPr>
        <w:ind w:left="360" w:hanging="360"/>
      </w:p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cs="Wingdings" w:hint="default"/>
      </w:rPr>
    </w:lvl>
    <w:lvl w:ilvl="3">
      <w:start w:val="1"/>
      <w:numFmt w:val="bullet"/>
      <w:lvlText w:val=""/>
      <w:lvlJc w:val="left"/>
      <w:pPr>
        <w:ind w:left="2454" w:hanging="360"/>
      </w:pPr>
      <w:rPr>
        <w:rFonts w:ascii="Symbol" w:hAnsi="Symbol" w:cs="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cs="Wingdings" w:hint="default"/>
      </w:rPr>
    </w:lvl>
    <w:lvl w:ilvl="6">
      <w:start w:val="1"/>
      <w:numFmt w:val="bullet"/>
      <w:lvlText w:val=""/>
      <w:lvlJc w:val="left"/>
      <w:pPr>
        <w:ind w:left="4614" w:hanging="360"/>
      </w:pPr>
      <w:rPr>
        <w:rFonts w:ascii="Symbol" w:hAnsi="Symbol" w:cs="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cs="Wingdings" w:hint="default"/>
      </w:rPr>
    </w:lvl>
  </w:abstractNum>
  <w:abstractNum w:abstractNumId="27">
    <w:nsid w:val="33B0376B"/>
    <w:multiLevelType w:val="hybridMultilevel"/>
    <w:tmpl w:val="981E29D8"/>
    <w:lvl w:ilvl="0" w:tplc="831671B6">
      <w:start w:val="1"/>
      <w:numFmt w:val="bullet"/>
      <w:lvlText w:val=""/>
      <w:lvlJc w:val="left"/>
      <w:pPr>
        <w:ind w:left="720" w:hanging="360"/>
      </w:pPr>
      <w:rPr>
        <w:rFonts w:ascii="Wingdings" w:hAnsi="Wingdings" w:hint="default"/>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342772EF"/>
    <w:multiLevelType w:val="multilevel"/>
    <w:tmpl w:val="F8BA92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375B5C07"/>
    <w:multiLevelType w:val="multilevel"/>
    <w:tmpl w:val="83E21330"/>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391351C4"/>
    <w:multiLevelType w:val="multilevel"/>
    <w:tmpl w:val="46906F1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3A6F0181"/>
    <w:multiLevelType w:val="hybridMultilevel"/>
    <w:tmpl w:val="B0BCAA96"/>
    <w:lvl w:ilvl="0" w:tplc="831671B6">
      <w:start w:val="1"/>
      <w:numFmt w:val="bullet"/>
      <w:lvlText w:val=""/>
      <w:lvlJc w:val="left"/>
      <w:pPr>
        <w:ind w:left="720" w:hanging="360"/>
      </w:pPr>
      <w:rPr>
        <w:rFonts w:ascii="Wingdings" w:hAnsi="Wingdings" w:hint="default"/>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01A5766"/>
    <w:multiLevelType w:val="hybridMultilevel"/>
    <w:tmpl w:val="34867254"/>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40DA3801"/>
    <w:multiLevelType w:val="hybridMultilevel"/>
    <w:tmpl w:val="90D6DC7A"/>
    <w:lvl w:ilvl="0" w:tplc="831671B6">
      <w:start w:val="1"/>
      <w:numFmt w:val="bullet"/>
      <w:lvlText w:val=""/>
      <w:lvlJc w:val="left"/>
      <w:pPr>
        <w:ind w:left="720" w:hanging="360"/>
      </w:pPr>
      <w:rPr>
        <w:rFonts w:ascii="Wingdings" w:hAnsi="Wingdings" w:hint="default"/>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41F804BC"/>
    <w:multiLevelType w:val="multilevel"/>
    <w:tmpl w:val="B08C8A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42A20277"/>
    <w:multiLevelType w:val="hybridMultilevel"/>
    <w:tmpl w:val="7422A28A"/>
    <w:lvl w:ilvl="0" w:tplc="7416CFD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42D82AD8"/>
    <w:multiLevelType w:val="multilevel"/>
    <w:tmpl w:val="0E5E9E48"/>
    <w:lvl w:ilvl="0">
      <w:start w:val="1"/>
      <w:numFmt w:val="bullet"/>
      <w:lvlText w:val=""/>
      <w:lvlJc w:val="left"/>
      <w:pPr>
        <w:tabs>
          <w:tab w:val="num" w:pos="360"/>
        </w:tabs>
        <w:ind w:left="360" w:hanging="360"/>
      </w:pPr>
      <w:rPr>
        <w:rFonts w:ascii="Symbol" w:hAnsi="Symbol"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2"/>
      <w:numFmt w:val="decimal"/>
      <w:lvlText w:val="%3."/>
      <w:lvlJc w:val="left"/>
      <w:pPr>
        <w:tabs>
          <w:tab w:val="num" w:pos="1800"/>
        </w:tabs>
        <w:ind w:left="1800" w:hanging="360"/>
      </w:pPr>
    </w:lvl>
    <w:lvl w:ilvl="3">
      <w:start w:val="1"/>
      <w:numFmt w:val="bullet"/>
      <w:lvlText w:val="•"/>
      <w:lvlJc w:val="left"/>
      <w:pPr>
        <w:ind w:left="2520" w:hanging="360"/>
      </w:pPr>
      <w:rPr>
        <w:rFonts w:ascii="Arial" w:hAnsi="Arial" w:cs="Aria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7">
    <w:nsid w:val="46D40929"/>
    <w:multiLevelType w:val="multilevel"/>
    <w:tmpl w:val="17B602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47153D69"/>
    <w:multiLevelType w:val="multilevel"/>
    <w:tmpl w:val="63F8BED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4CA4070C"/>
    <w:multiLevelType w:val="multilevel"/>
    <w:tmpl w:val="E9C01F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4DE802B4"/>
    <w:multiLevelType w:val="hybridMultilevel"/>
    <w:tmpl w:val="776ABBF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30C49AB"/>
    <w:multiLevelType w:val="multilevel"/>
    <w:tmpl w:val="D74C0F74"/>
    <w:lvl w:ilvl="0">
      <w:start w:val="1"/>
      <w:numFmt w:val="bullet"/>
      <w:lvlText w:val=""/>
      <w:lvlJc w:val="left"/>
      <w:pPr>
        <w:tabs>
          <w:tab w:val="num" w:pos="360"/>
        </w:tabs>
        <w:ind w:left="340" w:hanging="34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nsid w:val="53191B78"/>
    <w:multiLevelType w:val="multilevel"/>
    <w:tmpl w:val="E480A2D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5356526F"/>
    <w:multiLevelType w:val="multilevel"/>
    <w:tmpl w:val="632E70A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54A03A54"/>
    <w:multiLevelType w:val="multilevel"/>
    <w:tmpl w:val="F16684F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596416C8"/>
    <w:multiLevelType w:val="hybridMultilevel"/>
    <w:tmpl w:val="4FFCEFFE"/>
    <w:lvl w:ilvl="0" w:tplc="831671B6">
      <w:start w:val="1"/>
      <w:numFmt w:val="bullet"/>
      <w:lvlText w:val=""/>
      <w:lvlJc w:val="left"/>
      <w:pPr>
        <w:ind w:left="720" w:hanging="360"/>
      </w:pPr>
      <w:rPr>
        <w:rFonts w:ascii="Wingdings" w:hAnsi="Wingdings" w:hint="default"/>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596E2425"/>
    <w:multiLevelType w:val="hybridMultilevel"/>
    <w:tmpl w:val="0C36E172"/>
    <w:lvl w:ilvl="0" w:tplc="A6FEF95C">
      <w:start w:val="1"/>
      <w:numFmt w:val="bullet"/>
      <w:lvlText w:val=""/>
      <w:lvlJc w:val="left"/>
      <w:pPr>
        <w:tabs>
          <w:tab w:val="num" w:pos="0"/>
        </w:tabs>
        <w:ind w:left="170" w:hanging="17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5B8367C3"/>
    <w:multiLevelType w:val="hybridMultilevel"/>
    <w:tmpl w:val="D4568E8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B8B3B89"/>
    <w:multiLevelType w:val="multilevel"/>
    <w:tmpl w:val="47A4E826"/>
    <w:lvl w:ilvl="0">
      <w:start w:val="1"/>
      <w:numFmt w:val="bullet"/>
      <w:lvlText w:val=""/>
      <w:lvlJc w:val="left"/>
      <w:pPr>
        <w:tabs>
          <w:tab w:val="num" w:pos="1069"/>
        </w:tabs>
        <w:ind w:left="1069" w:hanging="360"/>
      </w:pPr>
      <w:rPr>
        <w:rFonts w:ascii="Wingdings" w:hAnsi="Wingdings" w:cs="Wingdings"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49">
    <w:nsid w:val="5C5025B8"/>
    <w:multiLevelType w:val="multilevel"/>
    <w:tmpl w:val="763C66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nsid w:val="5DAD00CA"/>
    <w:multiLevelType w:val="multilevel"/>
    <w:tmpl w:val="D8D4D2B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61874276"/>
    <w:multiLevelType w:val="multilevel"/>
    <w:tmpl w:val="0D641518"/>
    <w:lvl w:ilvl="0">
      <w:start w:val="1"/>
      <w:numFmt w:val="bullet"/>
      <w:lvlText w:val=""/>
      <w:lvlJc w:val="left"/>
      <w:pPr>
        <w:ind w:left="720" w:hanging="360"/>
      </w:pPr>
      <w:rPr>
        <w:rFonts w:ascii="Symbol" w:hAnsi="Symbol" w:cs="Symbol" w:hint="default"/>
        <w:b/>
        <w:i w:val="0"/>
        <w:color w:val="auto"/>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nsid w:val="6232665C"/>
    <w:multiLevelType w:val="multilevel"/>
    <w:tmpl w:val="2EFC053C"/>
    <w:lvl w:ilvl="0">
      <w:start w:val="1"/>
      <w:numFmt w:val="bullet"/>
      <w:lvlText w:val=""/>
      <w:lvlJc w:val="left"/>
      <w:pPr>
        <w:tabs>
          <w:tab w:val="num" w:pos="360"/>
        </w:tabs>
        <w:ind w:left="360" w:hanging="360"/>
      </w:pPr>
      <w:rPr>
        <w:rFonts w:ascii="Wingdings" w:hAnsi="Wingdings" w:cs="Wingdings"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3">
    <w:nsid w:val="636B3EFC"/>
    <w:multiLevelType w:val="multilevel"/>
    <w:tmpl w:val="1BE2124E"/>
    <w:lvl w:ilvl="0">
      <w:start w:val="1"/>
      <w:numFmt w:val="bullet"/>
      <w:lvlText w:val=""/>
      <w:lvlJc w:val="left"/>
      <w:pPr>
        <w:ind w:left="720" w:hanging="360"/>
      </w:pPr>
      <w:rPr>
        <w:rFonts w:ascii="Symbol" w:hAnsi="Symbol" w:cs="Symbol" w:hint="default"/>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nsid w:val="63DE17F0"/>
    <w:multiLevelType w:val="multilevel"/>
    <w:tmpl w:val="1CFEC086"/>
    <w:lvl w:ilvl="0">
      <w:start w:val="1"/>
      <w:numFmt w:val="bullet"/>
      <w:lvlText w:val=""/>
      <w:lvlJc w:val="left"/>
      <w:pPr>
        <w:tabs>
          <w:tab w:val="num" w:pos="360"/>
        </w:tabs>
        <w:ind w:left="360" w:hanging="360"/>
      </w:pPr>
      <w:rPr>
        <w:rFonts w:ascii="Symbol" w:hAnsi="Symbol" w:cs="Symbol" w:hint="default"/>
      </w:rPr>
    </w:lvl>
    <w:lvl w:ilvl="1">
      <w:start w:val="7"/>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nsid w:val="640E426A"/>
    <w:multiLevelType w:val="multilevel"/>
    <w:tmpl w:val="5D7248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nsid w:val="64D45977"/>
    <w:multiLevelType w:val="hybridMultilevel"/>
    <w:tmpl w:val="E4FC3904"/>
    <w:lvl w:ilvl="0" w:tplc="240A000D">
      <w:start w:val="1"/>
      <w:numFmt w:val="bullet"/>
      <w:lvlText w:val=""/>
      <w:lvlJc w:val="left"/>
      <w:pPr>
        <w:ind w:left="720" w:hanging="360"/>
      </w:pPr>
      <w:rPr>
        <w:rFonts w:ascii="Wingdings" w:hAnsi="Wingding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nsid w:val="67322DED"/>
    <w:multiLevelType w:val="multilevel"/>
    <w:tmpl w:val="5388FD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nsid w:val="68A66ED6"/>
    <w:multiLevelType w:val="hybridMultilevel"/>
    <w:tmpl w:val="9BE89F1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59">
    <w:nsid w:val="6F240D00"/>
    <w:multiLevelType w:val="multilevel"/>
    <w:tmpl w:val="C3EE03A6"/>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05D65FF"/>
    <w:multiLevelType w:val="multilevel"/>
    <w:tmpl w:val="7F684C82"/>
    <w:lvl w:ilvl="0">
      <w:start w:val="1"/>
      <w:numFmt w:val="bullet"/>
      <w:lvlText w:val=""/>
      <w:lvlJc w:val="left"/>
      <w:pPr>
        <w:ind w:left="720" w:hanging="360"/>
      </w:pPr>
      <w:rPr>
        <w:rFonts w:ascii="Symbol" w:hAnsi="Symbol" w:cs="Symbol" w:hint="default"/>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nsid w:val="71435854"/>
    <w:multiLevelType w:val="multilevel"/>
    <w:tmpl w:val="A5FE8E42"/>
    <w:lvl w:ilvl="0">
      <w:start w:val="1"/>
      <w:numFmt w:val="bullet"/>
      <w:lvlText w:val=""/>
      <w:lvlJc w:val="left"/>
      <w:pPr>
        <w:tabs>
          <w:tab w:val="num" w:pos="360"/>
        </w:tabs>
        <w:ind w:left="360" w:hanging="360"/>
      </w:pPr>
      <w:rPr>
        <w:rFonts w:ascii="Wingdings" w:hAnsi="Wingdings" w:cs="Wingdings" w:hint="default"/>
        <w:b w:val="0"/>
      </w:rPr>
    </w:lvl>
    <w:lvl w:ilvl="1">
      <w:start w:val="1"/>
      <w:numFmt w:val="bullet"/>
      <w:lvlText w:val=""/>
      <w:lvlJc w:val="left"/>
      <w:pPr>
        <w:tabs>
          <w:tab w:val="num" w:pos="1080"/>
        </w:tabs>
        <w:ind w:left="1080" w:hanging="360"/>
      </w:pPr>
      <w:rPr>
        <w:rFonts w:ascii="Wingdings" w:hAnsi="Wingdings" w:cs="Wingdings" w:hint="default"/>
      </w:rPr>
    </w:lvl>
    <w:lvl w:ilvl="2">
      <w:start w:val="12"/>
      <w:numFmt w:val="decimal"/>
      <w:lvlText w:val="%3."/>
      <w:lvlJc w:val="left"/>
      <w:pPr>
        <w:tabs>
          <w:tab w:val="num" w:pos="1800"/>
        </w:tabs>
        <w:ind w:left="1800" w:hanging="360"/>
      </w:pPr>
    </w:lvl>
    <w:lvl w:ilvl="3">
      <w:start w:val="1"/>
      <w:numFmt w:val="bullet"/>
      <w:lvlText w:val="•"/>
      <w:lvlJc w:val="left"/>
      <w:pPr>
        <w:ind w:left="2520" w:hanging="360"/>
      </w:pPr>
      <w:rPr>
        <w:rFonts w:ascii="Arial" w:hAnsi="Arial" w:cs="Aria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62">
    <w:nsid w:val="74360BC4"/>
    <w:multiLevelType w:val="multilevel"/>
    <w:tmpl w:val="FEE64A58"/>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F2F7F66"/>
    <w:multiLevelType w:val="multilevel"/>
    <w:tmpl w:val="6FE088BA"/>
    <w:lvl w:ilvl="0">
      <w:start w:val="1"/>
      <w:numFmt w:val="bullet"/>
      <w:lvlText w:val=""/>
      <w:lvlJc w:val="left"/>
      <w:pPr>
        <w:tabs>
          <w:tab w:val="num" w:pos="360"/>
        </w:tabs>
        <w:ind w:left="360" w:hanging="360"/>
      </w:pPr>
      <w:rPr>
        <w:rFonts w:ascii="Symbol" w:hAnsi="Symbol" w:cs="Symbol" w:hint="default"/>
      </w:rPr>
    </w:lvl>
    <w:lvl w:ilvl="1">
      <w:start w:val="7"/>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4">
    <w:nsid w:val="7FC45067"/>
    <w:multiLevelType w:val="multilevel"/>
    <w:tmpl w:val="A93AA764"/>
    <w:lvl w:ilvl="0">
      <w:start w:val="1"/>
      <w:numFmt w:val="bullet"/>
      <w:lvlText w:val=""/>
      <w:lvlJc w:val="left"/>
      <w:pPr>
        <w:ind w:left="720" w:hanging="360"/>
      </w:pPr>
      <w:rPr>
        <w:rFonts w:ascii="Symbol" w:hAnsi="Symbol" w:cs="Symbol" w:hint="default"/>
        <w:b/>
        <w:i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8"/>
  </w:num>
  <w:num w:numId="2">
    <w:abstractNumId w:val="51"/>
  </w:num>
  <w:num w:numId="3">
    <w:abstractNumId w:val="35"/>
  </w:num>
  <w:num w:numId="4">
    <w:abstractNumId w:val="61"/>
  </w:num>
  <w:num w:numId="5">
    <w:abstractNumId w:val="10"/>
  </w:num>
  <w:num w:numId="6">
    <w:abstractNumId w:val="52"/>
  </w:num>
  <w:num w:numId="7">
    <w:abstractNumId w:val="23"/>
  </w:num>
  <w:num w:numId="8">
    <w:abstractNumId w:val="40"/>
  </w:num>
  <w:num w:numId="9">
    <w:abstractNumId w:val="60"/>
  </w:num>
  <w:num w:numId="10">
    <w:abstractNumId w:val="48"/>
  </w:num>
  <w:num w:numId="11">
    <w:abstractNumId w:val="64"/>
  </w:num>
  <w:num w:numId="12">
    <w:abstractNumId w:val="9"/>
  </w:num>
  <w:num w:numId="13">
    <w:abstractNumId w:val="46"/>
  </w:num>
  <w:num w:numId="14">
    <w:abstractNumId w:val="47"/>
  </w:num>
  <w:num w:numId="15">
    <w:abstractNumId w:val="1"/>
  </w:num>
  <w:num w:numId="16">
    <w:abstractNumId w:val="36"/>
  </w:num>
  <w:num w:numId="17">
    <w:abstractNumId w:val="62"/>
  </w:num>
  <w:num w:numId="18">
    <w:abstractNumId w:val="59"/>
  </w:num>
  <w:num w:numId="19">
    <w:abstractNumId w:val="20"/>
  </w:num>
  <w:num w:numId="20">
    <w:abstractNumId w:val="12"/>
  </w:num>
  <w:num w:numId="21">
    <w:abstractNumId w:val="14"/>
  </w:num>
  <w:num w:numId="22">
    <w:abstractNumId w:val="26"/>
  </w:num>
  <w:num w:numId="23">
    <w:abstractNumId w:val="63"/>
  </w:num>
  <w:num w:numId="24">
    <w:abstractNumId w:val="54"/>
  </w:num>
  <w:num w:numId="25">
    <w:abstractNumId w:val="24"/>
  </w:num>
  <w:num w:numId="26">
    <w:abstractNumId w:val="34"/>
  </w:num>
  <w:num w:numId="27">
    <w:abstractNumId w:val="37"/>
  </w:num>
  <w:num w:numId="28">
    <w:abstractNumId w:val="55"/>
  </w:num>
  <w:num w:numId="29">
    <w:abstractNumId w:val="49"/>
  </w:num>
  <w:num w:numId="30">
    <w:abstractNumId w:val="5"/>
  </w:num>
  <w:num w:numId="31">
    <w:abstractNumId w:val="11"/>
  </w:num>
  <w:num w:numId="32">
    <w:abstractNumId w:val="28"/>
  </w:num>
  <w:num w:numId="33">
    <w:abstractNumId w:val="39"/>
  </w:num>
  <w:num w:numId="34">
    <w:abstractNumId w:val="57"/>
  </w:num>
  <w:num w:numId="35">
    <w:abstractNumId w:val="19"/>
  </w:num>
  <w:num w:numId="36">
    <w:abstractNumId w:val="3"/>
  </w:num>
  <w:num w:numId="37">
    <w:abstractNumId w:val="53"/>
  </w:num>
  <w:num w:numId="38">
    <w:abstractNumId w:val="25"/>
  </w:num>
  <w:num w:numId="3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num>
  <w:num w:numId="5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17"/>
  </w:num>
  <w:num w:numId="56">
    <w:abstractNumId w:val="56"/>
  </w:num>
  <w:num w:numId="57">
    <w:abstractNumId w:val="21"/>
  </w:num>
  <w:num w:numId="58">
    <w:abstractNumId w:val="7"/>
  </w:num>
  <w:num w:numId="59">
    <w:abstractNumId w:val="45"/>
  </w:num>
  <w:num w:numId="60">
    <w:abstractNumId w:val="31"/>
  </w:num>
  <w:num w:numId="61">
    <w:abstractNumId w:val="27"/>
  </w:num>
  <w:num w:numId="62">
    <w:abstractNumId w:val="8"/>
  </w:num>
  <w:num w:numId="63">
    <w:abstractNumId w:val="33"/>
  </w:num>
  <w:num w:numId="64">
    <w:abstractNumId w:val="4"/>
  </w:num>
  <w:num w:numId="65">
    <w:abstractNumId w:val="58"/>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s Castiblanco Jimenez">
    <w15:presenceInfo w15:providerId="Windows Live" w15:userId="a3d03090b91073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329"/>
    <w:rsid w:val="00004EEF"/>
    <w:rsid w:val="00025EFB"/>
    <w:rsid w:val="000365E7"/>
    <w:rsid w:val="00044D77"/>
    <w:rsid w:val="00046DD6"/>
    <w:rsid w:val="00052012"/>
    <w:rsid w:val="00061026"/>
    <w:rsid w:val="000611AB"/>
    <w:rsid w:val="00081E1E"/>
    <w:rsid w:val="00085106"/>
    <w:rsid w:val="000B12AD"/>
    <w:rsid w:val="000B44FF"/>
    <w:rsid w:val="000C1A97"/>
    <w:rsid w:val="000D25EF"/>
    <w:rsid w:val="000F043A"/>
    <w:rsid w:val="001413F2"/>
    <w:rsid w:val="001542AD"/>
    <w:rsid w:val="001611BF"/>
    <w:rsid w:val="001713E2"/>
    <w:rsid w:val="001721B9"/>
    <w:rsid w:val="00173458"/>
    <w:rsid w:val="00180840"/>
    <w:rsid w:val="00196AC0"/>
    <w:rsid w:val="001A65E8"/>
    <w:rsid w:val="001C3372"/>
    <w:rsid w:val="001F1658"/>
    <w:rsid w:val="001F2E91"/>
    <w:rsid w:val="001F3AB6"/>
    <w:rsid w:val="001F7608"/>
    <w:rsid w:val="002471DB"/>
    <w:rsid w:val="00252B56"/>
    <w:rsid w:val="0025694F"/>
    <w:rsid w:val="0026341B"/>
    <w:rsid w:val="002722D8"/>
    <w:rsid w:val="00275795"/>
    <w:rsid w:val="00293FF0"/>
    <w:rsid w:val="002A65AF"/>
    <w:rsid w:val="002B2BBB"/>
    <w:rsid w:val="002B2E6B"/>
    <w:rsid w:val="002B4331"/>
    <w:rsid w:val="002B5EDA"/>
    <w:rsid w:val="002B71CC"/>
    <w:rsid w:val="002C1A6D"/>
    <w:rsid w:val="002C6113"/>
    <w:rsid w:val="002D6C3E"/>
    <w:rsid w:val="002D7BD4"/>
    <w:rsid w:val="002F1CC3"/>
    <w:rsid w:val="002F3E0F"/>
    <w:rsid w:val="002F429C"/>
    <w:rsid w:val="0030013F"/>
    <w:rsid w:val="00332D10"/>
    <w:rsid w:val="003858BE"/>
    <w:rsid w:val="00386E94"/>
    <w:rsid w:val="003A4CF2"/>
    <w:rsid w:val="003A7059"/>
    <w:rsid w:val="003C16EC"/>
    <w:rsid w:val="003E4A27"/>
    <w:rsid w:val="00401AFE"/>
    <w:rsid w:val="004366AF"/>
    <w:rsid w:val="00461309"/>
    <w:rsid w:val="00475303"/>
    <w:rsid w:val="004836A4"/>
    <w:rsid w:val="004A7A95"/>
    <w:rsid w:val="004B4125"/>
    <w:rsid w:val="004D1BF6"/>
    <w:rsid w:val="004D2336"/>
    <w:rsid w:val="004E57F6"/>
    <w:rsid w:val="00540FCD"/>
    <w:rsid w:val="00542B35"/>
    <w:rsid w:val="0054616B"/>
    <w:rsid w:val="005478B2"/>
    <w:rsid w:val="0056271E"/>
    <w:rsid w:val="005853F6"/>
    <w:rsid w:val="005C00EB"/>
    <w:rsid w:val="005D50EC"/>
    <w:rsid w:val="005E0938"/>
    <w:rsid w:val="00614A7C"/>
    <w:rsid w:val="00615C3F"/>
    <w:rsid w:val="00640719"/>
    <w:rsid w:val="006502F7"/>
    <w:rsid w:val="00655A5F"/>
    <w:rsid w:val="00656B28"/>
    <w:rsid w:val="00682BEC"/>
    <w:rsid w:val="00684F90"/>
    <w:rsid w:val="006A6AC6"/>
    <w:rsid w:val="006B297A"/>
    <w:rsid w:val="006D52E4"/>
    <w:rsid w:val="006E319B"/>
    <w:rsid w:val="006F4B66"/>
    <w:rsid w:val="00724B00"/>
    <w:rsid w:val="007321CB"/>
    <w:rsid w:val="00736B26"/>
    <w:rsid w:val="007376C5"/>
    <w:rsid w:val="00751989"/>
    <w:rsid w:val="00752F0F"/>
    <w:rsid w:val="00776C57"/>
    <w:rsid w:val="007B25A4"/>
    <w:rsid w:val="007B4CC8"/>
    <w:rsid w:val="007C595D"/>
    <w:rsid w:val="00803329"/>
    <w:rsid w:val="00803A8D"/>
    <w:rsid w:val="0080550E"/>
    <w:rsid w:val="008263C8"/>
    <w:rsid w:val="00827553"/>
    <w:rsid w:val="008414DC"/>
    <w:rsid w:val="00846FCB"/>
    <w:rsid w:val="008609D2"/>
    <w:rsid w:val="00860F74"/>
    <w:rsid w:val="008B1353"/>
    <w:rsid w:val="008C259C"/>
    <w:rsid w:val="008D1164"/>
    <w:rsid w:val="008D6F18"/>
    <w:rsid w:val="009016FE"/>
    <w:rsid w:val="00905F13"/>
    <w:rsid w:val="00914603"/>
    <w:rsid w:val="0093088E"/>
    <w:rsid w:val="009359DA"/>
    <w:rsid w:val="00943C3B"/>
    <w:rsid w:val="00960A23"/>
    <w:rsid w:val="00971CA0"/>
    <w:rsid w:val="0097420F"/>
    <w:rsid w:val="0098538D"/>
    <w:rsid w:val="0098725F"/>
    <w:rsid w:val="009A09A3"/>
    <w:rsid w:val="009A6A94"/>
    <w:rsid w:val="009B73DD"/>
    <w:rsid w:val="009E2A37"/>
    <w:rsid w:val="009F5851"/>
    <w:rsid w:val="00A15B20"/>
    <w:rsid w:val="00A20BDD"/>
    <w:rsid w:val="00A30CD4"/>
    <w:rsid w:val="00A51425"/>
    <w:rsid w:val="00A81AF7"/>
    <w:rsid w:val="00A92D46"/>
    <w:rsid w:val="00AC6FA5"/>
    <w:rsid w:val="00AD7364"/>
    <w:rsid w:val="00AE49D3"/>
    <w:rsid w:val="00AF0588"/>
    <w:rsid w:val="00AF4944"/>
    <w:rsid w:val="00AF7110"/>
    <w:rsid w:val="00B467C8"/>
    <w:rsid w:val="00B57F62"/>
    <w:rsid w:val="00B65078"/>
    <w:rsid w:val="00B65F22"/>
    <w:rsid w:val="00B762DA"/>
    <w:rsid w:val="00BB5405"/>
    <w:rsid w:val="00BB7A22"/>
    <w:rsid w:val="00BD0DAB"/>
    <w:rsid w:val="00BD777E"/>
    <w:rsid w:val="00BF05B2"/>
    <w:rsid w:val="00BF1B19"/>
    <w:rsid w:val="00C01A11"/>
    <w:rsid w:val="00C05C1C"/>
    <w:rsid w:val="00C1787F"/>
    <w:rsid w:val="00C2557B"/>
    <w:rsid w:val="00C64FCC"/>
    <w:rsid w:val="00CA25D6"/>
    <w:rsid w:val="00CA79DE"/>
    <w:rsid w:val="00CB3F60"/>
    <w:rsid w:val="00CD392B"/>
    <w:rsid w:val="00CF1156"/>
    <w:rsid w:val="00D01C8C"/>
    <w:rsid w:val="00D0671B"/>
    <w:rsid w:val="00D24071"/>
    <w:rsid w:val="00D3071B"/>
    <w:rsid w:val="00D40A7C"/>
    <w:rsid w:val="00D5171A"/>
    <w:rsid w:val="00D56C6E"/>
    <w:rsid w:val="00D66E42"/>
    <w:rsid w:val="00D707EB"/>
    <w:rsid w:val="00DD5BEE"/>
    <w:rsid w:val="00E11331"/>
    <w:rsid w:val="00E219DF"/>
    <w:rsid w:val="00E30D09"/>
    <w:rsid w:val="00E421A5"/>
    <w:rsid w:val="00E43CE8"/>
    <w:rsid w:val="00E445DE"/>
    <w:rsid w:val="00E47B86"/>
    <w:rsid w:val="00E67062"/>
    <w:rsid w:val="00E67292"/>
    <w:rsid w:val="00E72AA8"/>
    <w:rsid w:val="00ED6E52"/>
    <w:rsid w:val="00EE3ABD"/>
    <w:rsid w:val="00F52B5F"/>
    <w:rsid w:val="00F561A2"/>
    <w:rsid w:val="00F6436E"/>
    <w:rsid w:val="00F64B48"/>
    <w:rsid w:val="00F704CF"/>
    <w:rsid w:val="00F77B12"/>
    <w:rsid w:val="00FA19BA"/>
    <w:rsid w:val="00FC0DFD"/>
    <w:rsid w:val="00FC2BB4"/>
    <w:rsid w:val="00FF6D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1B"/>
    <w:pPr>
      <w:suppressAutoHyphens/>
      <w:spacing w:after="0" w:line="240" w:lineRule="auto"/>
    </w:pPr>
    <w:rPr>
      <w:rFonts w:ascii="Arial" w:eastAsia="Times New Roman" w:hAnsi="Arial" w:cs="Times New Roman"/>
      <w:sz w:val="20"/>
      <w:szCs w:val="20"/>
      <w:lang w:val="es-CO" w:eastAsia="es-ES"/>
    </w:rPr>
  </w:style>
  <w:style w:type="paragraph" w:styleId="Ttulo1">
    <w:name w:val="heading 1"/>
    <w:basedOn w:val="Encabezado1"/>
    <w:next w:val="Normal"/>
    <w:link w:val="Ttulo1Car"/>
    <w:uiPriority w:val="9"/>
    <w:qFormat/>
    <w:rsid w:val="009B73DD"/>
    <w:pPr>
      <w:outlineLvl w:val="0"/>
    </w:pPr>
  </w:style>
  <w:style w:type="paragraph" w:styleId="Ttulo2">
    <w:name w:val="heading 2"/>
    <w:basedOn w:val="Normal"/>
    <w:next w:val="Normal"/>
    <w:link w:val="Ttulo2Car"/>
    <w:uiPriority w:val="9"/>
    <w:unhideWhenUsed/>
    <w:qFormat/>
    <w:rsid w:val="009B73DD"/>
    <w:pPr>
      <w:jc w:val="both"/>
      <w:outlineLvl w:val="1"/>
    </w:pPr>
    <w:rPr>
      <w:rFonts w:cs="Arial"/>
      <w:b/>
      <w:sz w:val="22"/>
      <w:szCs w:val="22"/>
    </w:rPr>
  </w:style>
  <w:style w:type="paragraph" w:styleId="Ttulo3">
    <w:name w:val="heading 3"/>
    <w:basedOn w:val="Normal"/>
    <w:next w:val="Normal"/>
    <w:link w:val="Ttulo3Car"/>
    <w:uiPriority w:val="9"/>
    <w:unhideWhenUsed/>
    <w:qFormat/>
    <w:rsid w:val="00CA25D6"/>
    <w:pPr>
      <w:keepNext/>
      <w:keepLines/>
      <w:spacing w:before="40"/>
      <w:outlineLvl w:val="2"/>
    </w:pPr>
    <w:rPr>
      <w:rFonts w:eastAsiaTheme="majorEastAsia" w:cs="Arial"/>
      <w:b/>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3">
    <w:name w:val="Encabezado 3"/>
    <w:basedOn w:val="Normal"/>
    <w:next w:val="Normal"/>
    <w:qFormat/>
    <w:rsid w:val="00E43CE8"/>
    <w:pPr>
      <w:jc w:val="center"/>
    </w:pPr>
    <w:rPr>
      <w:rFonts w:cs="Arial"/>
      <w:b/>
      <w:sz w:val="22"/>
      <w:szCs w:val="22"/>
    </w:rPr>
  </w:style>
  <w:style w:type="character" w:customStyle="1" w:styleId="Destacado">
    <w:name w:val="Destacado"/>
    <w:qFormat/>
    <w:rsid w:val="0026341B"/>
    <w:rPr>
      <w:rFonts w:ascii="Arial" w:hAnsi="Arial"/>
      <w:i/>
      <w:iCs/>
      <w:sz w:val="44"/>
    </w:rPr>
  </w:style>
  <w:style w:type="paragraph" w:styleId="Encabezado">
    <w:name w:val="header"/>
    <w:basedOn w:val="Normal"/>
    <w:link w:val="EncabezadoCar"/>
    <w:uiPriority w:val="99"/>
    <w:unhideWhenUsed/>
    <w:rsid w:val="009B73DD"/>
    <w:pPr>
      <w:tabs>
        <w:tab w:val="center" w:pos="4252"/>
        <w:tab w:val="right" w:pos="8504"/>
      </w:tabs>
    </w:pPr>
  </w:style>
  <w:style w:type="character" w:customStyle="1" w:styleId="EncabezadoCar">
    <w:name w:val="Encabezado Car"/>
    <w:basedOn w:val="Fuentedeprrafopredeter"/>
    <w:link w:val="Encabezado"/>
    <w:uiPriority w:val="99"/>
    <w:rsid w:val="009B73DD"/>
    <w:rPr>
      <w:rFonts w:ascii="Arial" w:eastAsia="Times New Roman" w:hAnsi="Arial" w:cs="Times New Roman"/>
      <w:sz w:val="20"/>
      <w:szCs w:val="20"/>
      <w:lang w:val="es-CO" w:eastAsia="es-ES"/>
    </w:rPr>
  </w:style>
  <w:style w:type="paragraph" w:styleId="Piedepgina">
    <w:name w:val="footer"/>
    <w:basedOn w:val="Normal"/>
    <w:link w:val="PiedepginaCar"/>
    <w:uiPriority w:val="99"/>
    <w:unhideWhenUsed/>
    <w:rsid w:val="009B73DD"/>
    <w:pPr>
      <w:tabs>
        <w:tab w:val="center" w:pos="4252"/>
        <w:tab w:val="right" w:pos="8504"/>
      </w:tabs>
    </w:pPr>
  </w:style>
  <w:style w:type="character" w:customStyle="1" w:styleId="PiedepginaCar">
    <w:name w:val="Pie de página Car"/>
    <w:basedOn w:val="Fuentedeprrafopredeter"/>
    <w:link w:val="Piedepgina"/>
    <w:uiPriority w:val="99"/>
    <w:rsid w:val="009B73DD"/>
    <w:rPr>
      <w:rFonts w:ascii="Arial" w:eastAsia="Times New Roman" w:hAnsi="Arial" w:cs="Times New Roman"/>
      <w:sz w:val="20"/>
      <w:szCs w:val="20"/>
      <w:lang w:val="es-CO" w:eastAsia="es-ES"/>
    </w:rPr>
  </w:style>
  <w:style w:type="paragraph" w:customStyle="1" w:styleId="Encabezado1">
    <w:name w:val="Encabezado 1"/>
    <w:basedOn w:val="Prrafodelista"/>
    <w:next w:val="Normal"/>
    <w:qFormat/>
    <w:rsid w:val="009B73DD"/>
    <w:pPr>
      <w:numPr>
        <w:numId w:val="1"/>
      </w:numPr>
      <w:jc w:val="center"/>
    </w:pPr>
    <w:rPr>
      <w:rFonts w:cs="Arial"/>
      <w:b/>
    </w:rPr>
  </w:style>
  <w:style w:type="paragraph" w:styleId="Prrafodelista">
    <w:name w:val="List Paragraph"/>
    <w:aliases w:val="Bullet List,FooterText,numbered,Paragraphe de liste1,lp1"/>
    <w:basedOn w:val="Normal"/>
    <w:link w:val="PrrafodelistaCar"/>
    <w:qFormat/>
    <w:rsid w:val="009B73DD"/>
    <w:pPr>
      <w:ind w:left="708"/>
    </w:pPr>
    <w:rPr>
      <w:sz w:val="24"/>
      <w:szCs w:val="24"/>
    </w:rPr>
  </w:style>
  <w:style w:type="paragraph" w:customStyle="1" w:styleId="Default">
    <w:name w:val="Default"/>
    <w:rsid w:val="009B73DD"/>
    <w:pPr>
      <w:suppressAutoHyphens/>
      <w:spacing w:after="0" w:line="240" w:lineRule="auto"/>
    </w:pPr>
    <w:rPr>
      <w:rFonts w:ascii="Arial" w:eastAsia="Times New Roman" w:hAnsi="Arial" w:cs="Arial"/>
      <w:color w:val="000000"/>
      <w:sz w:val="24"/>
      <w:szCs w:val="24"/>
      <w:lang w:val="es-CO" w:eastAsia="es-CO"/>
    </w:rPr>
  </w:style>
  <w:style w:type="character" w:customStyle="1" w:styleId="Ttulo1Car">
    <w:name w:val="Título 1 Car"/>
    <w:basedOn w:val="Fuentedeprrafopredeter"/>
    <w:link w:val="Ttulo1"/>
    <w:uiPriority w:val="9"/>
    <w:rsid w:val="009B73DD"/>
    <w:rPr>
      <w:rFonts w:ascii="Arial" w:eastAsia="Times New Roman" w:hAnsi="Arial" w:cs="Arial"/>
      <w:b/>
      <w:sz w:val="24"/>
      <w:szCs w:val="24"/>
      <w:lang w:val="es-CO" w:eastAsia="es-ES"/>
    </w:rPr>
  </w:style>
  <w:style w:type="paragraph" w:styleId="TtulodeTDC">
    <w:name w:val="TOC Heading"/>
    <w:basedOn w:val="Ttulo1"/>
    <w:next w:val="Normal"/>
    <w:uiPriority w:val="39"/>
    <w:unhideWhenUsed/>
    <w:qFormat/>
    <w:rsid w:val="009B73DD"/>
    <w:pPr>
      <w:suppressAutoHyphens w:val="0"/>
      <w:spacing w:line="259" w:lineRule="auto"/>
      <w:outlineLvl w:val="9"/>
    </w:pPr>
    <w:rPr>
      <w:lang w:val="es-ES"/>
    </w:rPr>
  </w:style>
  <w:style w:type="character" w:customStyle="1" w:styleId="Ttulo2Car">
    <w:name w:val="Título 2 Car"/>
    <w:basedOn w:val="Fuentedeprrafopredeter"/>
    <w:link w:val="Ttulo2"/>
    <w:uiPriority w:val="9"/>
    <w:rsid w:val="009B73DD"/>
    <w:rPr>
      <w:rFonts w:ascii="Arial" w:eastAsia="Times New Roman" w:hAnsi="Arial" w:cs="Arial"/>
      <w:b/>
      <w:lang w:val="es-CO" w:eastAsia="es-ES"/>
    </w:rPr>
  </w:style>
  <w:style w:type="paragraph" w:styleId="TDC1">
    <w:name w:val="toc 1"/>
    <w:basedOn w:val="Normal"/>
    <w:next w:val="Normal"/>
    <w:autoRedefine/>
    <w:uiPriority w:val="39"/>
    <w:unhideWhenUsed/>
    <w:rsid w:val="009B73DD"/>
    <w:pPr>
      <w:spacing w:after="100"/>
    </w:pPr>
  </w:style>
  <w:style w:type="paragraph" w:styleId="TDC2">
    <w:name w:val="toc 2"/>
    <w:basedOn w:val="Normal"/>
    <w:next w:val="Normal"/>
    <w:autoRedefine/>
    <w:uiPriority w:val="39"/>
    <w:unhideWhenUsed/>
    <w:rsid w:val="0056271E"/>
    <w:pPr>
      <w:tabs>
        <w:tab w:val="right" w:leader="dot" w:pos="8830"/>
      </w:tabs>
      <w:spacing w:after="100"/>
      <w:ind w:left="400"/>
    </w:pPr>
  </w:style>
  <w:style w:type="character" w:styleId="Hipervnculo">
    <w:name w:val="Hyperlink"/>
    <w:basedOn w:val="Fuentedeprrafopredeter"/>
    <w:uiPriority w:val="99"/>
    <w:unhideWhenUsed/>
    <w:rsid w:val="009B73DD"/>
    <w:rPr>
      <w:color w:val="0563C1" w:themeColor="hyperlink"/>
      <w:u w:val="single"/>
    </w:rPr>
  </w:style>
  <w:style w:type="paragraph" w:styleId="Epgrafe">
    <w:name w:val="caption"/>
    <w:basedOn w:val="Normal"/>
    <w:next w:val="Normal"/>
    <w:uiPriority w:val="35"/>
    <w:unhideWhenUsed/>
    <w:qFormat/>
    <w:rsid w:val="005C00EB"/>
    <w:pPr>
      <w:spacing w:after="200"/>
    </w:pPr>
    <w:rPr>
      <w:i/>
      <w:iCs/>
      <w:color w:val="44546A" w:themeColor="text2"/>
      <w:sz w:val="18"/>
      <w:szCs w:val="18"/>
    </w:rPr>
  </w:style>
  <w:style w:type="character" w:customStyle="1" w:styleId="Ttulo3Car">
    <w:name w:val="Título 3 Car"/>
    <w:basedOn w:val="Fuentedeprrafopredeter"/>
    <w:link w:val="Ttulo3"/>
    <w:uiPriority w:val="9"/>
    <w:rsid w:val="00CA25D6"/>
    <w:rPr>
      <w:rFonts w:ascii="Arial" w:eastAsiaTheme="majorEastAsia" w:hAnsi="Arial" w:cs="Arial"/>
      <w:b/>
      <w:lang w:val="es-CO" w:eastAsia="es-MX"/>
    </w:rPr>
  </w:style>
  <w:style w:type="paragraph" w:styleId="Continuarlista">
    <w:name w:val="List Continue"/>
    <w:basedOn w:val="Normal"/>
    <w:rsid w:val="00CA25D6"/>
    <w:pPr>
      <w:spacing w:after="120"/>
      <w:ind w:left="283"/>
    </w:pPr>
    <w:rPr>
      <w:sz w:val="22"/>
      <w:szCs w:val="24"/>
      <w:lang w:val="es-ES"/>
    </w:rPr>
  </w:style>
  <w:style w:type="paragraph" w:customStyle="1" w:styleId="Encabezado9">
    <w:name w:val="Encabezado 9"/>
    <w:basedOn w:val="Normal"/>
    <w:next w:val="Normal"/>
    <w:qFormat/>
    <w:rsid w:val="000F043A"/>
    <w:pPr>
      <w:spacing w:before="240" w:after="60"/>
      <w:outlineLvl w:val="8"/>
    </w:pPr>
    <w:rPr>
      <w:b/>
      <w:i/>
      <w:sz w:val="18"/>
      <w:lang w:val="en-US"/>
    </w:rPr>
  </w:style>
  <w:style w:type="paragraph" w:customStyle="1" w:styleId="Encabezado4">
    <w:name w:val="Encabezado 4"/>
    <w:basedOn w:val="Normal"/>
    <w:next w:val="Normal"/>
    <w:qFormat/>
    <w:rsid w:val="00386E94"/>
    <w:pPr>
      <w:keepNext/>
      <w:spacing w:before="240" w:after="60"/>
      <w:outlineLvl w:val="3"/>
    </w:pPr>
    <w:rPr>
      <w:b/>
      <w:sz w:val="24"/>
      <w:lang w:val="en-US"/>
    </w:rPr>
  </w:style>
  <w:style w:type="paragraph" w:styleId="Textoindependiente2">
    <w:name w:val="Body Text 2"/>
    <w:basedOn w:val="Normal"/>
    <w:link w:val="Textoindependiente2Car"/>
    <w:rsid w:val="00386E94"/>
    <w:pPr>
      <w:widowControl w:val="0"/>
      <w:tabs>
        <w:tab w:val="left" w:pos="-1440"/>
      </w:tabs>
      <w:jc w:val="both"/>
    </w:pPr>
    <w:rPr>
      <w:sz w:val="24"/>
      <w:lang w:val="en-US"/>
    </w:rPr>
  </w:style>
  <w:style w:type="character" w:customStyle="1" w:styleId="Textoindependiente2Car">
    <w:name w:val="Texto independiente 2 Car"/>
    <w:basedOn w:val="Fuentedeprrafopredeter"/>
    <w:link w:val="Textoindependiente2"/>
    <w:rsid w:val="00386E94"/>
    <w:rPr>
      <w:rFonts w:ascii="Arial" w:eastAsia="Times New Roman" w:hAnsi="Arial" w:cs="Times New Roman"/>
      <w:sz w:val="24"/>
      <w:szCs w:val="20"/>
      <w:lang w:val="en-US" w:eastAsia="es-ES"/>
    </w:rPr>
  </w:style>
  <w:style w:type="character" w:customStyle="1" w:styleId="TextoindependienteCar">
    <w:name w:val="Texto independiente Car"/>
    <w:link w:val="Cuerpodetexto"/>
    <w:rsid w:val="00386E94"/>
    <w:rPr>
      <w:rFonts w:ascii="Tahoma" w:hAnsi="Tahoma"/>
      <w:lang w:val="en-US" w:eastAsia="es-ES"/>
    </w:rPr>
  </w:style>
  <w:style w:type="paragraph" w:customStyle="1" w:styleId="Cuerpodetexto">
    <w:name w:val="Cuerpo de texto"/>
    <w:basedOn w:val="Normal"/>
    <w:link w:val="TextoindependienteCar"/>
    <w:rsid w:val="00386E94"/>
    <w:pPr>
      <w:spacing w:line="288" w:lineRule="auto"/>
      <w:jc w:val="both"/>
    </w:pPr>
    <w:rPr>
      <w:rFonts w:ascii="Tahoma" w:eastAsiaTheme="minorHAnsi" w:hAnsi="Tahoma" w:cstheme="minorBidi"/>
      <w:sz w:val="22"/>
      <w:szCs w:val="22"/>
      <w:lang w:val="en-US"/>
    </w:rPr>
  </w:style>
  <w:style w:type="paragraph" w:styleId="Textoindependiente">
    <w:name w:val="Body Text"/>
    <w:basedOn w:val="Normal"/>
    <w:link w:val="TextoindependienteCar1"/>
    <w:unhideWhenUsed/>
    <w:rsid w:val="00971CA0"/>
    <w:pPr>
      <w:spacing w:after="120"/>
    </w:pPr>
  </w:style>
  <w:style w:type="character" w:customStyle="1" w:styleId="TextoindependienteCar1">
    <w:name w:val="Texto independiente Car1"/>
    <w:basedOn w:val="Fuentedeprrafopredeter"/>
    <w:link w:val="Textoindependiente"/>
    <w:rsid w:val="00971CA0"/>
    <w:rPr>
      <w:rFonts w:ascii="Arial" w:eastAsia="Times New Roman" w:hAnsi="Arial" w:cs="Times New Roman"/>
      <w:sz w:val="20"/>
      <w:szCs w:val="20"/>
      <w:lang w:val="es-CO" w:eastAsia="es-ES"/>
    </w:rPr>
  </w:style>
  <w:style w:type="paragraph" w:customStyle="1" w:styleId="Encabezado7">
    <w:name w:val="Encabezado 7"/>
    <w:basedOn w:val="Normal"/>
    <w:next w:val="Normal"/>
    <w:link w:val="Ttulo7Car"/>
    <w:qFormat/>
    <w:rsid w:val="000B44FF"/>
    <w:pPr>
      <w:spacing w:before="240" w:after="60"/>
      <w:outlineLvl w:val="6"/>
    </w:pPr>
    <w:rPr>
      <w:lang w:val="en-US"/>
    </w:rPr>
  </w:style>
  <w:style w:type="character" w:customStyle="1" w:styleId="Ttulo7Car">
    <w:name w:val="Título 7 Car"/>
    <w:link w:val="Encabezado7"/>
    <w:rsid w:val="000B44FF"/>
    <w:rPr>
      <w:rFonts w:ascii="Arial" w:eastAsia="Times New Roman" w:hAnsi="Arial" w:cs="Times New Roman"/>
      <w:sz w:val="20"/>
      <w:szCs w:val="20"/>
      <w:lang w:val="en-US" w:eastAsia="es-ES"/>
    </w:rPr>
  </w:style>
  <w:style w:type="paragraph" w:styleId="TDC3">
    <w:name w:val="toc 3"/>
    <w:basedOn w:val="Normal"/>
    <w:next w:val="Normal"/>
    <w:autoRedefine/>
    <w:uiPriority w:val="39"/>
    <w:unhideWhenUsed/>
    <w:rsid w:val="00252B56"/>
    <w:pPr>
      <w:spacing w:after="100"/>
      <w:ind w:left="400"/>
    </w:pPr>
  </w:style>
  <w:style w:type="paragraph" w:styleId="Tabladeilustraciones">
    <w:name w:val="table of figures"/>
    <w:basedOn w:val="Normal"/>
    <w:next w:val="Normal"/>
    <w:uiPriority w:val="99"/>
    <w:unhideWhenUsed/>
    <w:rsid w:val="00FC0DFD"/>
  </w:style>
  <w:style w:type="paragraph" w:styleId="Textoindependiente3">
    <w:name w:val="Body Text 3"/>
    <w:basedOn w:val="Normal"/>
    <w:link w:val="Textoindependiente3Car"/>
    <w:uiPriority w:val="99"/>
    <w:semiHidden/>
    <w:unhideWhenUsed/>
    <w:rsid w:val="00AF7110"/>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F7110"/>
    <w:rPr>
      <w:rFonts w:ascii="Arial" w:eastAsia="Times New Roman" w:hAnsi="Arial" w:cs="Times New Roman"/>
      <w:sz w:val="16"/>
      <w:szCs w:val="16"/>
      <w:lang w:val="es-CO" w:eastAsia="es-ES"/>
    </w:rPr>
  </w:style>
  <w:style w:type="table" w:customStyle="1" w:styleId="Tablaconcuadrcula1">
    <w:name w:val="Tabla con cuadrícula1"/>
    <w:basedOn w:val="Tablanormal"/>
    <w:uiPriority w:val="59"/>
    <w:rsid w:val="00614A7C"/>
    <w:pPr>
      <w:spacing w:after="0" w:line="240" w:lineRule="auto"/>
    </w:pPr>
    <w:rPr>
      <w:rFonts w:ascii="Calibri" w:eastAsia="Times New Roman" w:hAnsi="Calibri" w:cs="Times New Roman"/>
      <w:lang w:val="es-CO" w:eastAsia="es-C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FC2BB4"/>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BB4"/>
    <w:rPr>
      <w:rFonts w:ascii="Tahoma" w:eastAsia="Times New Roman" w:hAnsi="Tahoma" w:cs="Tahoma"/>
      <w:sz w:val="16"/>
      <w:szCs w:val="16"/>
      <w:lang w:val="es-CO" w:eastAsia="es-ES"/>
    </w:rPr>
  </w:style>
  <w:style w:type="character" w:customStyle="1" w:styleId="apple-converted-space">
    <w:name w:val="apple-converted-space"/>
    <w:basedOn w:val="Fuentedeprrafopredeter"/>
    <w:rsid w:val="00B65F22"/>
  </w:style>
  <w:style w:type="character" w:styleId="Refdecomentario">
    <w:name w:val="annotation reference"/>
    <w:basedOn w:val="Fuentedeprrafopredeter"/>
    <w:uiPriority w:val="99"/>
    <w:semiHidden/>
    <w:unhideWhenUsed/>
    <w:rsid w:val="00D01C8C"/>
    <w:rPr>
      <w:sz w:val="16"/>
      <w:szCs w:val="16"/>
    </w:rPr>
  </w:style>
  <w:style w:type="paragraph" w:styleId="Textocomentario">
    <w:name w:val="annotation text"/>
    <w:basedOn w:val="Normal"/>
    <w:link w:val="TextocomentarioCar"/>
    <w:uiPriority w:val="99"/>
    <w:semiHidden/>
    <w:unhideWhenUsed/>
    <w:rsid w:val="00D01C8C"/>
  </w:style>
  <w:style w:type="character" w:customStyle="1" w:styleId="TextocomentarioCar">
    <w:name w:val="Texto comentario Car"/>
    <w:basedOn w:val="Fuentedeprrafopredeter"/>
    <w:link w:val="Textocomentario"/>
    <w:uiPriority w:val="99"/>
    <w:semiHidden/>
    <w:rsid w:val="00D01C8C"/>
    <w:rPr>
      <w:rFonts w:ascii="Arial" w:eastAsia="Times New Roman" w:hAnsi="Arial" w:cs="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D01C8C"/>
    <w:rPr>
      <w:b/>
      <w:bCs/>
    </w:rPr>
  </w:style>
  <w:style w:type="character" w:customStyle="1" w:styleId="AsuntodelcomentarioCar">
    <w:name w:val="Asunto del comentario Car"/>
    <w:basedOn w:val="TextocomentarioCar"/>
    <w:link w:val="Asuntodelcomentario"/>
    <w:uiPriority w:val="99"/>
    <w:semiHidden/>
    <w:rsid w:val="00D01C8C"/>
    <w:rPr>
      <w:rFonts w:ascii="Arial" w:eastAsia="Times New Roman" w:hAnsi="Arial" w:cs="Times New Roman"/>
      <w:b/>
      <w:bCs/>
      <w:sz w:val="20"/>
      <w:szCs w:val="20"/>
      <w:lang w:val="es-CO" w:eastAsia="es-ES"/>
    </w:rPr>
  </w:style>
  <w:style w:type="paragraph" w:styleId="Sinespaciado">
    <w:name w:val="No Spacing"/>
    <w:uiPriority w:val="1"/>
    <w:qFormat/>
    <w:rsid w:val="00EE3ABD"/>
    <w:pPr>
      <w:suppressAutoHyphens/>
      <w:spacing w:after="0" w:line="240" w:lineRule="auto"/>
    </w:pPr>
    <w:rPr>
      <w:rFonts w:ascii="Arial" w:eastAsia="Times New Roman" w:hAnsi="Arial" w:cs="Times New Roman"/>
      <w:sz w:val="20"/>
      <w:szCs w:val="20"/>
      <w:lang w:val="es-CO" w:eastAsia="es-ES"/>
    </w:rPr>
  </w:style>
  <w:style w:type="character" w:customStyle="1" w:styleId="PrrafodelistaCar">
    <w:name w:val="Párrafo de lista Car"/>
    <w:aliases w:val="Bullet List Car,FooterText Car,numbered Car,Paragraphe de liste1 Car,lp1 Car"/>
    <w:link w:val="Prrafodelista"/>
    <w:locked/>
    <w:rsid w:val="00061026"/>
    <w:rPr>
      <w:rFonts w:ascii="Arial" w:eastAsia="Times New Roman" w:hAnsi="Arial" w:cs="Times New Roman"/>
      <w:sz w:val="24"/>
      <w:szCs w:val="24"/>
      <w:lang w:val="es-C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1B"/>
    <w:pPr>
      <w:suppressAutoHyphens/>
      <w:spacing w:after="0" w:line="240" w:lineRule="auto"/>
    </w:pPr>
    <w:rPr>
      <w:rFonts w:ascii="Arial" w:eastAsia="Times New Roman" w:hAnsi="Arial" w:cs="Times New Roman"/>
      <w:sz w:val="20"/>
      <w:szCs w:val="20"/>
      <w:lang w:val="es-CO" w:eastAsia="es-ES"/>
    </w:rPr>
  </w:style>
  <w:style w:type="paragraph" w:styleId="Ttulo1">
    <w:name w:val="heading 1"/>
    <w:basedOn w:val="Encabezado1"/>
    <w:next w:val="Normal"/>
    <w:link w:val="Ttulo1Car"/>
    <w:uiPriority w:val="9"/>
    <w:qFormat/>
    <w:rsid w:val="009B73DD"/>
    <w:pPr>
      <w:outlineLvl w:val="0"/>
    </w:pPr>
  </w:style>
  <w:style w:type="paragraph" w:styleId="Ttulo2">
    <w:name w:val="heading 2"/>
    <w:basedOn w:val="Normal"/>
    <w:next w:val="Normal"/>
    <w:link w:val="Ttulo2Car"/>
    <w:uiPriority w:val="9"/>
    <w:unhideWhenUsed/>
    <w:qFormat/>
    <w:rsid w:val="009B73DD"/>
    <w:pPr>
      <w:jc w:val="both"/>
      <w:outlineLvl w:val="1"/>
    </w:pPr>
    <w:rPr>
      <w:rFonts w:cs="Arial"/>
      <w:b/>
      <w:sz w:val="22"/>
      <w:szCs w:val="22"/>
    </w:rPr>
  </w:style>
  <w:style w:type="paragraph" w:styleId="Ttulo3">
    <w:name w:val="heading 3"/>
    <w:basedOn w:val="Normal"/>
    <w:next w:val="Normal"/>
    <w:link w:val="Ttulo3Car"/>
    <w:uiPriority w:val="9"/>
    <w:unhideWhenUsed/>
    <w:qFormat/>
    <w:rsid w:val="00CA25D6"/>
    <w:pPr>
      <w:keepNext/>
      <w:keepLines/>
      <w:spacing w:before="40"/>
      <w:outlineLvl w:val="2"/>
    </w:pPr>
    <w:rPr>
      <w:rFonts w:eastAsiaTheme="majorEastAsia" w:cs="Arial"/>
      <w:b/>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3">
    <w:name w:val="Encabezado 3"/>
    <w:basedOn w:val="Normal"/>
    <w:next w:val="Normal"/>
    <w:qFormat/>
    <w:rsid w:val="00E43CE8"/>
    <w:pPr>
      <w:jc w:val="center"/>
    </w:pPr>
    <w:rPr>
      <w:rFonts w:cs="Arial"/>
      <w:b/>
      <w:sz w:val="22"/>
      <w:szCs w:val="22"/>
    </w:rPr>
  </w:style>
  <w:style w:type="character" w:customStyle="1" w:styleId="Destacado">
    <w:name w:val="Destacado"/>
    <w:qFormat/>
    <w:rsid w:val="0026341B"/>
    <w:rPr>
      <w:rFonts w:ascii="Arial" w:hAnsi="Arial"/>
      <w:i/>
      <w:iCs/>
      <w:sz w:val="44"/>
    </w:rPr>
  </w:style>
  <w:style w:type="paragraph" w:styleId="Encabezado">
    <w:name w:val="header"/>
    <w:basedOn w:val="Normal"/>
    <w:link w:val="EncabezadoCar"/>
    <w:uiPriority w:val="99"/>
    <w:unhideWhenUsed/>
    <w:rsid w:val="009B73DD"/>
    <w:pPr>
      <w:tabs>
        <w:tab w:val="center" w:pos="4252"/>
        <w:tab w:val="right" w:pos="8504"/>
      </w:tabs>
    </w:pPr>
  </w:style>
  <w:style w:type="character" w:customStyle="1" w:styleId="EncabezadoCar">
    <w:name w:val="Encabezado Car"/>
    <w:basedOn w:val="Fuentedeprrafopredeter"/>
    <w:link w:val="Encabezado"/>
    <w:uiPriority w:val="99"/>
    <w:rsid w:val="009B73DD"/>
    <w:rPr>
      <w:rFonts w:ascii="Arial" w:eastAsia="Times New Roman" w:hAnsi="Arial" w:cs="Times New Roman"/>
      <w:sz w:val="20"/>
      <w:szCs w:val="20"/>
      <w:lang w:val="es-CO" w:eastAsia="es-ES"/>
    </w:rPr>
  </w:style>
  <w:style w:type="paragraph" w:styleId="Piedepgina">
    <w:name w:val="footer"/>
    <w:basedOn w:val="Normal"/>
    <w:link w:val="PiedepginaCar"/>
    <w:uiPriority w:val="99"/>
    <w:unhideWhenUsed/>
    <w:rsid w:val="009B73DD"/>
    <w:pPr>
      <w:tabs>
        <w:tab w:val="center" w:pos="4252"/>
        <w:tab w:val="right" w:pos="8504"/>
      </w:tabs>
    </w:pPr>
  </w:style>
  <w:style w:type="character" w:customStyle="1" w:styleId="PiedepginaCar">
    <w:name w:val="Pie de página Car"/>
    <w:basedOn w:val="Fuentedeprrafopredeter"/>
    <w:link w:val="Piedepgina"/>
    <w:uiPriority w:val="99"/>
    <w:rsid w:val="009B73DD"/>
    <w:rPr>
      <w:rFonts w:ascii="Arial" w:eastAsia="Times New Roman" w:hAnsi="Arial" w:cs="Times New Roman"/>
      <w:sz w:val="20"/>
      <w:szCs w:val="20"/>
      <w:lang w:val="es-CO" w:eastAsia="es-ES"/>
    </w:rPr>
  </w:style>
  <w:style w:type="paragraph" w:customStyle="1" w:styleId="Encabezado1">
    <w:name w:val="Encabezado 1"/>
    <w:basedOn w:val="Prrafodelista"/>
    <w:next w:val="Normal"/>
    <w:qFormat/>
    <w:rsid w:val="009B73DD"/>
    <w:pPr>
      <w:numPr>
        <w:numId w:val="1"/>
      </w:numPr>
      <w:jc w:val="center"/>
    </w:pPr>
    <w:rPr>
      <w:rFonts w:cs="Arial"/>
      <w:b/>
    </w:rPr>
  </w:style>
  <w:style w:type="paragraph" w:styleId="Prrafodelista">
    <w:name w:val="List Paragraph"/>
    <w:aliases w:val="Bullet List,FooterText,numbered,Paragraphe de liste1,lp1"/>
    <w:basedOn w:val="Normal"/>
    <w:link w:val="PrrafodelistaCar"/>
    <w:qFormat/>
    <w:rsid w:val="009B73DD"/>
    <w:pPr>
      <w:ind w:left="708"/>
    </w:pPr>
    <w:rPr>
      <w:sz w:val="24"/>
      <w:szCs w:val="24"/>
    </w:rPr>
  </w:style>
  <w:style w:type="paragraph" w:customStyle="1" w:styleId="Default">
    <w:name w:val="Default"/>
    <w:rsid w:val="009B73DD"/>
    <w:pPr>
      <w:suppressAutoHyphens/>
      <w:spacing w:after="0" w:line="240" w:lineRule="auto"/>
    </w:pPr>
    <w:rPr>
      <w:rFonts w:ascii="Arial" w:eastAsia="Times New Roman" w:hAnsi="Arial" w:cs="Arial"/>
      <w:color w:val="000000"/>
      <w:sz w:val="24"/>
      <w:szCs w:val="24"/>
      <w:lang w:val="es-CO" w:eastAsia="es-CO"/>
    </w:rPr>
  </w:style>
  <w:style w:type="character" w:customStyle="1" w:styleId="Ttulo1Car">
    <w:name w:val="Título 1 Car"/>
    <w:basedOn w:val="Fuentedeprrafopredeter"/>
    <w:link w:val="Ttulo1"/>
    <w:uiPriority w:val="9"/>
    <w:rsid w:val="009B73DD"/>
    <w:rPr>
      <w:rFonts w:ascii="Arial" w:eastAsia="Times New Roman" w:hAnsi="Arial" w:cs="Arial"/>
      <w:b/>
      <w:sz w:val="24"/>
      <w:szCs w:val="24"/>
      <w:lang w:val="es-CO" w:eastAsia="es-ES"/>
    </w:rPr>
  </w:style>
  <w:style w:type="paragraph" w:styleId="TtulodeTDC">
    <w:name w:val="TOC Heading"/>
    <w:basedOn w:val="Ttulo1"/>
    <w:next w:val="Normal"/>
    <w:uiPriority w:val="39"/>
    <w:unhideWhenUsed/>
    <w:qFormat/>
    <w:rsid w:val="009B73DD"/>
    <w:pPr>
      <w:suppressAutoHyphens w:val="0"/>
      <w:spacing w:line="259" w:lineRule="auto"/>
      <w:outlineLvl w:val="9"/>
    </w:pPr>
    <w:rPr>
      <w:lang w:val="es-ES"/>
    </w:rPr>
  </w:style>
  <w:style w:type="character" w:customStyle="1" w:styleId="Ttulo2Car">
    <w:name w:val="Título 2 Car"/>
    <w:basedOn w:val="Fuentedeprrafopredeter"/>
    <w:link w:val="Ttulo2"/>
    <w:uiPriority w:val="9"/>
    <w:rsid w:val="009B73DD"/>
    <w:rPr>
      <w:rFonts w:ascii="Arial" w:eastAsia="Times New Roman" w:hAnsi="Arial" w:cs="Arial"/>
      <w:b/>
      <w:lang w:val="es-CO" w:eastAsia="es-ES"/>
    </w:rPr>
  </w:style>
  <w:style w:type="paragraph" w:styleId="TDC1">
    <w:name w:val="toc 1"/>
    <w:basedOn w:val="Normal"/>
    <w:next w:val="Normal"/>
    <w:autoRedefine/>
    <w:uiPriority w:val="39"/>
    <w:unhideWhenUsed/>
    <w:rsid w:val="009B73DD"/>
    <w:pPr>
      <w:spacing w:after="100"/>
    </w:pPr>
  </w:style>
  <w:style w:type="paragraph" w:styleId="TDC2">
    <w:name w:val="toc 2"/>
    <w:basedOn w:val="Normal"/>
    <w:next w:val="Normal"/>
    <w:autoRedefine/>
    <w:uiPriority w:val="39"/>
    <w:unhideWhenUsed/>
    <w:rsid w:val="0056271E"/>
    <w:pPr>
      <w:tabs>
        <w:tab w:val="right" w:leader="dot" w:pos="8830"/>
      </w:tabs>
      <w:spacing w:after="100"/>
      <w:ind w:left="400"/>
    </w:pPr>
  </w:style>
  <w:style w:type="character" w:styleId="Hipervnculo">
    <w:name w:val="Hyperlink"/>
    <w:basedOn w:val="Fuentedeprrafopredeter"/>
    <w:uiPriority w:val="99"/>
    <w:unhideWhenUsed/>
    <w:rsid w:val="009B73DD"/>
    <w:rPr>
      <w:color w:val="0563C1" w:themeColor="hyperlink"/>
      <w:u w:val="single"/>
    </w:rPr>
  </w:style>
  <w:style w:type="paragraph" w:styleId="Epgrafe">
    <w:name w:val="caption"/>
    <w:basedOn w:val="Normal"/>
    <w:next w:val="Normal"/>
    <w:uiPriority w:val="35"/>
    <w:unhideWhenUsed/>
    <w:qFormat/>
    <w:rsid w:val="005C00EB"/>
    <w:pPr>
      <w:spacing w:after="200"/>
    </w:pPr>
    <w:rPr>
      <w:i/>
      <w:iCs/>
      <w:color w:val="44546A" w:themeColor="text2"/>
      <w:sz w:val="18"/>
      <w:szCs w:val="18"/>
    </w:rPr>
  </w:style>
  <w:style w:type="character" w:customStyle="1" w:styleId="Ttulo3Car">
    <w:name w:val="Título 3 Car"/>
    <w:basedOn w:val="Fuentedeprrafopredeter"/>
    <w:link w:val="Ttulo3"/>
    <w:uiPriority w:val="9"/>
    <w:rsid w:val="00CA25D6"/>
    <w:rPr>
      <w:rFonts w:ascii="Arial" w:eastAsiaTheme="majorEastAsia" w:hAnsi="Arial" w:cs="Arial"/>
      <w:b/>
      <w:lang w:val="es-CO" w:eastAsia="es-MX"/>
    </w:rPr>
  </w:style>
  <w:style w:type="paragraph" w:styleId="Continuarlista">
    <w:name w:val="List Continue"/>
    <w:basedOn w:val="Normal"/>
    <w:rsid w:val="00CA25D6"/>
    <w:pPr>
      <w:spacing w:after="120"/>
      <w:ind w:left="283"/>
    </w:pPr>
    <w:rPr>
      <w:sz w:val="22"/>
      <w:szCs w:val="24"/>
      <w:lang w:val="es-ES"/>
    </w:rPr>
  </w:style>
  <w:style w:type="paragraph" w:customStyle="1" w:styleId="Encabezado9">
    <w:name w:val="Encabezado 9"/>
    <w:basedOn w:val="Normal"/>
    <w:next w:val="Normal"/>
    <w:qFormat/>
    <w:rsid w:val="000F043A"/>
    <w:pPr>
      <w:spacing w:before="240" w:after="60"/>
      <w:outlineLvl w:val="8"/>
    </w:pPr>
    <w:rPr>
      <w:b/>
      <w:i/>
      <w:sz w:val="18"/>
      <w:lang w:val="en-US"/>
    </w:rPr>
  </w:style>
  <w:style w:type="paragraph" w:customStyle="1" w:styleId="Encabezado4">
    <w:name w:val="Encabezado 4"/>
    <w:basedOn w:val="Normal"/>
    <w:next w:val="Normal"/>
    <w:qFormat/>
    <w:rsid w:val="00386E94"/>
    <w:pPr>
      <w:keepNext/>
      <w:spacing w:before="240" w:after="60"/>
      <w:outlineLvl w:val="3"/>
    </w:pPr>
    <w:rPr>
      <w:b/>
      <w:sz w:val="24"/>
      <w:lang w:val="en-US"/>
    </w:rPr>
  </w:style>
  <w:style w:type="paragraph" w:styleId="Textoindependiente2">
    <w:name w:val="Body Text 2"/>
    <w:basedOn w:val="Normal"/>
    <w:link w:val="Textoindependiente2Car"/>
    <w:rsid w:val="00386E94"/>
    <w:pPr>
      <w:widowControl w:val="0"/>
      <w:tabs>
        <w:tab w:val="left" w:pos="-1440"/>
      </w:tabs>
      <w:jc w:val="both"/>
    </w:pPr>
    <w:rPr>
      <w:sz w:val="24"/>
      <w:lang w:val="en-US"/>
    </w:rPr>
  </w:style>
  <w:style w:type="character" w:customStyle="1" w:styleId="Textoindependiente2Car">
    <w:name w:val="Texto independiente 2 Car"/>
    <w:basedOn w:val="Fuentedeprrafopredeter"/>
    <w:link w:val="Textoindependiente2"/>
    <w:rsid w:val="00386E94"/>
    <w:rPr>
      <w:rFonts w:ascii="Arial" w:eastAsia="Times New Roman" w:hAnsi="Arial" w:cs="Times New Roman"/>
      <w:sz w:val="24"/>
      <w:szCs w:val="20"/>
      <w:lang w:val="en-US" w:eastAsia="es-ES"/>
    </w:rPr>
  </w:style>
  <w:style w:type="character" w:customStyle="1" w:styleId="TextoindependienteCar">
    <w:name w:val="Texto independiente Car"/>
    <w:link w:val="Cuerpodetexto"/>
    <w:rsid w:val="00386E94"/>
    <w:rPr>
      <w:rFonts w:ascii="Tahoma" w:hAnsi="Tahoma"/>
      <w:lang w:val="en-US" w:eastAsia="es-ES"/>
    </w:rPr>
  </w:style>
  <w:style w:type="paragraph" w:customStyle="1" w:styleId="Cuerpodetexto">
    <w:name w:val="Cuerpo de texto"/>
    <w:basedOn w:val="Normal"/>
    <w:link w:val="TextoindependienteCar"/>
    <w:rsid w:val="00386E94"/>
    <w:pPr>
      <w:spacing w:line="288" w:lineRule="auto"/>
      <w:jc w:val="both"/>
    </w:pPr>
    <w:rPr>
      <w:rFonts w:ascii="Tahoma" w:eastAsiaTheme="minorHAnsi" w:hAnsi="Tahoma" w:cstheme="minorBidi"/>
      <w:sz w:val="22"/>
      <w:szCs w:val="22"/>
      <w:lang w:val="en-US"/>
    </w:rPr>
  </w:style>
  <w:style w:type="paragraph" w:styleId="Textoindependiente">
    <w:name w:val="Body Text"/>
    <w:basedOn w:val="Normal"/>
    <w:link w:val="TextoindependienteCar1"/>
    <w:unhideWhenUsed/>
    <w:rsid w:val="00971CA0"/>
    <w:pPr>
      <w:spacing w:after="120"/>
    </w:pPr>
  </w:style>
  <w:style w:type="character" w:customStyle="1" w:styleId="TextoindependienteCar1">
    <w:name w:val="Texto independiente Car1"/>
    <w:basedOn w:val="Fuentedeprrafopredeter"/>
    <w:link w:val="Textoindependiente"/>
    <w:rsid w:val="00971CA0"/>
    <w:rPr>
      <w:rFonts w:ascii="Arial" w:eastAsia="Times New Roman" w:hAnsi="Arial" w:cs="Times New Roman"/>
      <w:sz w:val="20"/>
      <w:szCs w:val="20"/>
      <w:lang w:val="es-CO" w:eastAsia="es-ES"/>
    </w:rPr>
  </w:style>
  <w:style w:type="paragraph" w:customStyle="1" w:styleId="Encabezado7">
    <w:name w:val="Encabezado 7"/>
    <w:basedOn w:val="Normal"/>
    <w:next w:val="Normal"/>
    <w:link w:val="Ttulo7Car"/>
    <w:qFormat/>
    <w:rsid w:val="000B44FF"/>
    <w:pPr>
      <w:spacing w:before="240" w:after="60"/>
      <w:outlineLvl w:val="6"/>
    </w:pPr>
    <w:rPr>
      <w:lang w:val="en-US"/>
    </w:rPr>
  </w:style>
  <w:style w:type="character" w:customStyle="1" w:styleId="Ttulo7Car">
    <w:name w:val="Título 7 Car"/>
    <w:link w:val="Encabezado7"/>
    <w:rsid w:val="000B44FF"/>
    <w:rPr>
      <w:rFonts w:ascii="Arial" w:eastAsia="Times New Roman" w:hAnsi="Arial" w:cs="Times New Roman"/>
      <w:sz w:val="20"/>
      <w:szCs w:val="20"/>
      <w:lang w:val="en-US" w:eastAsia="es-ES"/>
    </w:rPr>
  </w:style>
  <w:style w:type="paragraph" w:styleId="TDC3">
    <w:name w:val="toc 3"/>
    <w:basedOn w:val="Normal"/>
    <w:next w:val="Normal"/>
    <w:autoRedefine/>
    <w:uiPriority w:val="39"/>
    <w:unhideWhenUsed/>
    <w:rsid w:val="00252B56"/>
    <w:pPr>
      <w:spacing w:after="100"/>
      <w:ind w:left="400"/>
    </w:pPr>
  </w:style>
  <w:style w:type="paragraph" w:styleId="Tabladeilustraciones">
    <w:name w:val="table of figures"/>
    <w:basedOn w:val="Normal"/>
    <w:next w:val="Normal"/>
    <w:uiPriority w:val="99"/>
    <w:unhideWhenUsed/>
    <w:rsid w:val="00FC0DFD"/>
  </w:style>
  <w:style w:type="paragraph" w:styleId="Textoindependiente3">
    <w:name w:val="Body Text 3"/>
    <w:basedOn w:val="Normal"/>
    <w:link w:val="Textoindependiente3Car"/>
    <w:uiPriority w:val="99"/>
    <w:semiHidden/>
    <w:unhideWhenUsed/>
    <w:rsid w:val="00AF7110"/>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F7110"/>
    <w:rPr>
      <w:rFonts w:ascii="Arial" w:eastAsia="Times New Roman" w:hAnsi="Arial" w:cs="Times New Roman"/>
      <w:sz w:val="16"/>
      <w:szCs w:val="16"/>
      <w:lang w:val="es-CO" w:eastAsia="es-ES"/>
    </w:rPr>
  </w:style>
  <w:style w:type="table" w:customStyle="1" w:styleId="Tablaconcuadrcula1">
    <w:name w:val="Tabla con cuadrícula1"/>
    <w:basedOn w:val="Tablanormal"/>
    <w:uiPriority w:val="59"/>
    <w:rsid w:val="00614A7C"/>
    <w:pPr>
      <w:spacing w:after="0" w:line="240" w:lineRule="auto"/>
    </w:pPr>
    <w:rPr>
      <w:rFonts w:ascii="Calibri" w:eastAsia="Times New Roman" w:hAnsi="Calibri" w:cs="Times New Roman"/>
      <w:lang w:val="es-CO" w:eastAsia="es-C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FC2BB4"/>
    <w:rPr>
      <w:rFonts w:ascii="Tahoma" w:hAnsi="Tahoma" w:cs="Tahoma"/>
      <w:sz w:val="16"/>
      <w:szCs w:val="16"/>
    </w:rPr>
  </w:style>
  <w:style w:type="character" w:customStyle="1" w:styleId="TextodegloboCar">
    <w:name w:val="Texto de globo Car"/>
    <w:basedOn w:val="Fuentedeprrafopredeter"/>
    <w:link w:val="Textodeglobo"/>
    <w:uiPriority w:val="99"/>
    <w:semiHidden/>
    <w:rsid w:val="00FC2BB4"/>
    <w:rPr>
      <w:rFonts w:ascii="Tahoma" w:eastAsia="Times New Roman" w:hAnsi="Tahoma" w:cs="Tahoma"/>
      <w:sz w:val="16"/>
      <w:szCs w:val="16"/>
      <w:lang w:val="es-CO" w:eastAsia="es-ES"/>
    </w:rPr>
  </w:style>
  <w:style w:type="character" w:customStyle="1" w:styleId="apple-converted-space">
    <w:name w:val="apple-converted-space"/>
    <w:basedOn w:val="Fuentedeprrafopredeter"/>
    <w:rsid w:val="00B65F22"/>
  </w:style>
  <w:style w:type="character" w:styleId="Refdecomentario">
    <w:name w:val="annotation reference"/>
    <w:basedOn w:val="Fuentedeprrafopredeter"/>
    <w:uiPriority w:val="99"/>
    <w:semiHidden/>
    <w:unhideWhenUsed/>
    <w:rsid w:val="00D01C8C"/>
    <w:rPr>
      <w:sz w:val="16"/>
      <w:szCs w:val="16"/>
    </w:rPr>
  </w:style>
  <w:style w:type="paragraph" w:styleId="Textocomentario">
    <w:name w:val="annotation text"/>
    <w:basedOn w:val="Normal"/>
    <w:link w:val="TextocomentarioCar"/>
    <w:uiPriority w:val="99"/>
    <w:semiHidden/>
    <w:unhideWhenUsed/>
    <w:rsid w:val="00D01C8C"/>
  </w:style>
  <w:style w:type="character" w:customStyle="1" w:styleId="TextocomentarioCar">
    <w:name w:val="Texto comentario Car"/>
    <w:basedOn w:val="Fuentedeprrafopredeter"/>
    <w:link w:val="Textocomentario"/>
    <w:uiPriority w:val="99"/>
    <w:semiHidden/>
    <w:rsid w:val="00D01C8C"/>
    <w:rPr>
      <w:rFonts w:ascii="Arial" w:eastAsia="Times New Roman" w:hAnsi="Arial" w:cs="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D01C8C"/>
    <w:rPr>
      <w:b/>
      <w:bCs/>
    </w:rPr>
  </w:style>
  <w:style w:type="character" w:customStyle="1" w:styleId="AsuntodelcomentarioCar">
    <w:name w:val="Asunto del comentario Car"/>
    <w:basedOn w:val="TextocomentarioCar"/>
    <w:link w:val="Asuntodelcomentario"/>
    <w:uiPriority w:val="99"/>
    <w:semiHidden/>
    <w:rsid w:val="00D01C8C"/>
    <w:rPr>
      <w:rFonts w:ascii="Arial" w:eastAsia="Times New Roman" w:hAnsi="Arial" w:cs="Times New Roman"/>
      <w:b/>
      <w:bCs/>
      <w:sz w:val="20"/>
      <w:szCs w:val="20"/>
      <w:lang w:val="es-CO" w:eastAsia="es-ES"/>
    </w:rPr>
  </w:style>
  <w:style w:type="paragraph" w:styleId="Sinespaciado">
    <w:name w:val="No Spacing"/>
    <w:uiPriority w:val="1"/>
    <w:qFormat/>
    <w:rsid w:val="00EE3ABD"/>
    <w:pPr>
      <w:suppressAutoHyphens/>
      <w:spacing w:after="0" w:line="240" w:lineRule="auto"/>
    </w:pPr>
    <w:rPr>
      <w:rFonts w:ascii="Arial" w:eastAsia="Times New Roman" w:hAnsi="Arial" w:cs="Times New Roman"/>
      <w:sz w:val="20"/>
      <w:szCs w:val="20"/>
      <w:lang w:val="es-CO" w:eastAsia="es-ES"/>
    </w:rPr>
  </w:style>
  <w:style w:type="character" w:customStyle="1" w:styleId="PrrafodelistaCar">
    <w:name w:val="Párrafo de lista Car"/>
    <w:aliases w:val="Bullet List Car,FooterText Car,numbered Car,Paragraphe de liste1 Car,lp1 Car"/>
    <w:link w:val="Prrafodelista"/>
    <w:locked/>
    <w:rsid w:val="00061026"/>
    <w:rPr>
      <w:rFonts w:ascii="Arial" w:eastAsia="Times New Roman" w:hAnsi="Arial" w:cs="Times New Roman"/>
      <w:sz w:val="24"/>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8912">
      <w:bodyDiv w:val="1"/>
      <w:marLeft w:val="0"/>
      <w:marRight w:val="0"/>
      <w:marTop w:val="0"/>
      <w:marBottom w:val="0"/>
      <w:divBdr>
        <w:top w:val="none" w:sz="0" w:space="0" w:color="auto"/>
        <w:left w:val="none" w:sz="0" w:space="0" w:color="auto"/>
        <w:bottom w:val="none" w:sz="0" w:space="0" w:color="auto"/>
        <w:right w:val="none" w:sz="0" w:space="0" w:color="auto"/>
      </w:divBdr>
    </w:div>
    <w:div w:id="515578503">
      <w:bodyDiv w:val="1"/>
      <w:marLeft w:val="0"/>
      <w:marRight w:val="0"/>
      <w:marTop w:val="0"/>
      <w:marBottom w:val="0"/>
      <w:divBdr>
        <w:top w:val="none" w:sz="0" w:space="0" w:color="auto"/>
        <w:left w:val="none" w:sz="0" w:space="0" w:color="auto"/>
        <w:bottom w:val="none" w:sz="0" w:space="0" w:color="auto"/>
        <w:right w:val="none" w:sz="0" w:space="0" w:color="auto"/>
      </w:divBdr>
    </w:div>
    <w:div w:id="520513846">
      <w:bodyDiv w:val="1"/>
      <w:marLeft w:val="0"/>
      <w:marRight w:val="0"/>
      <w:marTop w:val="0"/>
      <w:marBottom w:val="0"/>
      <w:divBdr>
        <w:top w:val="none" w:sz="0" w:space="0" w:color="auto"/>
        <w:left w:val="none" w:sz="0" w:space="0" w:color="auto"/>
        <w:bottom w:val="none" w:sz="0" w:space="0" w:color="auto"/>
        <w:right w:val="none" w:sz="0" w:space="0" w:color="auto"/>
      </w:divBdr>
    </w:div>
    <w:div w:id="901258531">
      <w:bodyDiv w:val="1"/>
      <w:marLeft w:val="0"/>
      <w:marRight w:val="0"/>
      <w:marTop w:val="0"/>
      <w:marBottom w:val="0"/>
      <w:divBdr>
        <w:top w:val="none" w:sz="0" w:space="0" w:color="auto"/>
        <w:left w:val="none" w:sz="0" w:space="0" w:color="auto"/>
        <w:bottom w:val="none" w:sz="0" w:space="0" w:color="auto"/>
        <w:right w:val="none" w:sz="0" w:space="0" w:color="auto"/>
      </w:divBdr>
    </w:div>
    <w:div w:id="944263111">
      <w:bodyDiv w:val="1"/>
      <w:marLeft w:val="0"/>
      <w:marRight w:val="0"/>
      <w:marTop w:val="0"/>
      <w:marBottom w:val="0"/>
      <w:divBdr>
        <w:top w:val="none" w:sz="0" w:space="0" w:color="auto"/>
        <w:left w:val="none" w:sz="0" w:space="0" w:color="auto"/>
        <w:bottom w:val="none" w:sz="0" w:space="0" w:color="auto"/>
        <w:right w:val="none" w:sz="0" w:space="0" w:color="auto"/>
      </w:divBdr>
    </w:div>
    <w:div w:id="1074007040">
      <w:bodyDiv w:val="1"/>
      <w:marLeft w:val="0"/>
      <w:marRight w:val="0"/>
      <w:marTop w:val="0"/>
      <w:marBottom w:val="0"/>
      <w:divBdr>
        <w:top w:val="none" w:sz="0" w:space="0" w:color="auto"/>
        <w:left w:val="none" w:sz="0" w:space="0" w:color="auto"/>
        <w:bottom w:val="none" w:sz="0" w:space="0" w:color="auto"/>
        <w:right w:val="none" w:sz="0" w:space="0" w:color="auto"/>
      </w:divBdr>
    </w:div>
    <w:div w:id="1168594396">
      <w:bodyDiv w:val="1"/>
      <w:marLeft w:val="0"/>
      <w:marRight w:val="0"/>
      <w:marTop w:val="0"/>
      <w:marBottom w:val="0"/>
      <w:divBdr>
        <w:top w:val="none" w:sz="0" w:space="0" w:color="auto"/>
        <w:left w:val="none" w:sz="0" w:space="0" w:color="auto"/>
        <w:bottom w:val="none" w:sz="0" w:space="0" w:color="auto"/>
        <w:right w:val="none" w:sz="0" w:space="0" w:color="auto"/>
      </w:divBdr>
    </w:div>
    <w:div w:id="1798714388">
      <w:bodyDiv w:val="1"/>
      <w:marLeft w:val="0"/>
      <w:marRight w:val="0"/>
      <w:marTop w:val="0"/>
      <w:marBottom w:val="0"/>
      <w:divBdr>
        <w:top w:val="none" w:sz="0" w:space="0" w:color="auto"/>
        <w:left w:val="none" w:sz="0" w:space="0" w:color="auto"/>
        <w:bottom w:val="none" w:sz="0" w:space="0" w:color="auto"/>
        <w:right w:val="none" w:sz="0" w:space="0" w:color="auto"/>
      </w:divBdr>
    </w:div>
    <w:div w:id="1800146619">
      <w:bodyDiv w:val="1"/>
      <w:marLeft w:val="0"/>
      <w:marRight w:val="0"/>
      <w:marTop w:val="0"/>
      <w:marBottom w:val="0"/>
      <w:divBdr>
        <w:top w:val="none" w:sz="0" w:space="0" w:color="auto"/>
        <w:left w:val="none" w:sz="0" w:space="0" w:color="auto"/>
        <w:bottom w:val="none" w:sz="0" w:space="0" w:color="auto"/>
        <w:right w:val="none" w:sz="0" w:space="0" w:color="auto"/>
      </w:divBdr>
    </w:div>
    <w:div w:id="1845627617">
      <w:bodyDiv w:val="1"/>
      <w:marLeft w:val="0"/>
      <w:marRight w:val="0"/>
      <w:marTop w:val="0"/>
      <w:marBottom w:val="0"/>
      <w:divBdr>
        <w:top w:val="none" w:sz="0" w:space="0" w:color="auto"/>
        <w:left w:val="none" w:sz="0" w:space="0" w:color="auto"/>
        <w:bottom w:val="none" w:sz="0" w:space="0" w:color="auto"/>
        <w:right w:val="none" w:sz="0" w:space="0" w:color="auto"/>
      </w:divBdr>
    </w:div>
    <w:div w:id="1867212930">
      <w:bodyDiv w:val="1"/>
      <w:marLeft w:val="0"/>
      <w:marRight w:val="0"/>
      <w:marTop w:val="0"/>
      <w:marBottom w:val="0"/>
      <w:divBdr>
        <w:top w:val="none" w:sz="0" w:space="0" w:color="auto"/>
        <w:left w:val="none" w:sz="0" w:space="0" w:color="auto"/>
        <w:bottom w:val="none" w:sz="0" w:space="0" w:color="auto"/>
        <w:right w:val="none" w:sz="0" w:space="0" w:color="auto"/>
      </w:divBdr>
    </w:div>
    <w:div w:id="206098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oleObject" Target="embeddings/oleObject3.bin"/><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oleObject" Target="embeddings/oleObject11.bin"/><Relationship Id="rId42" Type="http://schemas.openxmlformats.org/officeDocument/2006/relationships/oleObject" Target="embeddings/oleObject19.bin"/><Relationship Id="rId47" Type="http://schemas.openxmlformats.org/officeDocument/2006/relationships/oleObject" Target="embeddings/oleObject21.bin"/><Relationship Id="rId50" Type="http://schemas.openxmlformats.org/officeDocument/2006/relationships/fontTable" Target="fontTable.xml"/><Relationship Id="rId76"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oleObject" Target="embeddings/oleObject15.bin"/><Relationship Id="rId46"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oleObject" Target="embeddings/oleObject6.bin"/><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2.png@01D49DCF.42237C80" TargetMode="External"/><Relationship Id="rId24" Type="http://schemas.openxmlformats.org/officeDocument/2006/relationships/oleObject" Target="embeddings/oleObject1.bin"/><Relationship Id="rId32" Type="http://schemas.openxmlformats.org/officeDocument/2006/relationships/oleObject" Target="embeddings/oleObject9.bin"/><Relationship Id="rId37" Type="http://schemas.openxmlformats.org/officeDocument/2006/relationships/oleObject" Target="embeddings/oleObject14.bin"/><Relationship Id="rId40" Type="http://schemas.openxmlformats.org/officeDocument/2006/relationships/oleObject" Target="embeddings/oleObject17.bin"/><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4.wmf"/><Relationship Id="rId28" Type="http://schemas.openxmlformats.org/officeDocument/2006/relationships/oleObject" Target="embeddings/oleObject5.bin"/><Relationship Id="rId36" Type="http://schemas.openxmlformats.org/officeDocument/2006/relationships/oleObject" Target="embeddings/oleObject13.bin"/><Relationship Id="rId49" Type="http://schemas.openxmlformats.org/officeDocument/2006/relationships/oleObject" Target="embeddings/oleObject23.bin"/><Relationship Id="rId10" Type="http://schemas.openxmlformats.org/officeDocument/2006/relationships/image" Target="media/image2.png"/><Relationship Id="rId19" Type="http://schemas.openxmlformats.org/officeDocument/2006/relationships/diagramLayout" Target="diagrams/layout2.xml"/><Relationship Id="rId31" Type="http://schemas.openxmlformats.org/officeDocument/2006/relationships/oleObject" Target="embeddings/oleObject8.bin"/><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oleObject" Target="embeddings/oleObject4.bin"/><Relationship Id="rId30" Type="http://schemas.openxmlformats.org/officeDocument/2006/relationships/oleObject" Target="embeddings/oleObject7.bin"/><Relationship Id="rId35" Type="http://schemas.openxmlformats.org/officeDocument/2006/relationships/oleObject" Target="embeddings/oleObject12.bin"/><Relationship Id="rId43" Type="http://schemas.openxmlformats.org/officeDocument/2006/relationships/header" Target="header1.xml"/><Relationship Id="rId48" Type="http://schemas.openxmlformats.org/officeDocument/2006/relationships/oleObject" Target="embeddings/oleObject22.bin"/><Relationship Id="rId77" Type="http://schemas.microsoft.com/office/2011/relationships/people" Target="people.xml"/><Relationship Id="rId8" Type="http://schemas.openxmlformats.org/officeDocument/2006/relationships/endnotes" Target="end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png@01D49DCF.42237C80" TargetMode="External"/><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952C6D-32E5-4875-99F3-5298B21800F7}" type="doc">
      <dgm:prSet loTypeId="urn:microsoft.com/office/officeart/2005/8/layout/orgChart1" loCatId="hierarchy" qsTypeId="urn:microsoft.com/office/officeart/2005/8/quickstyle/simple1" qsCatId="simple" csTypeId="urn:microsoft.com/office/officeart/2005/8/colors/accent1_2" csCatId="accent1" phldr="1"/>
      <dgm:spPr/>
    </dgm:pt>
    <dgm:pt modelId="{48EB07B4-26E0-4109-A7C3-E4E0F402CAA3}" type="asst">
      <dgm:prSet custT="1">
        <dgm:style>
          <a:lnRef idx="3">
            <a:schemeClr val="lt1"/>
          </a:lnRef>
          <a:fillRef idx="1">
            <a:schemeClr val="accent6"/>
          </a:fillRef>
          <a:effectRef idx="1">
            <a:schemeClr val="accent6"/>
          </a:effectRef>
          <a:fontRef idx="minor">
            <a:schemeClr val="lt1"/>
          </a:fontRef>
        </dgm:style>
      </dgm:prSet>
      <dgm:spPr>
        <a:ln/>
        <a:scene3d>
          <a:camera prst="orthographicFront"/>
          <a:lightRig rig="threePt" dir="t"/>
        </a:scene3d>
        <a:sp3d>
          <a:bevelT w="165100" prst="coolSlant"/>
        </a:sp3d>
      </dgm:spPr>
      <dgm:t>
        <a:bodyPr/>
        <a:lstStyle/>
        <a:p>
          <a:pPr marR="0" algn="ctr" rtl="0"/>
          <a:r>
            <a:rPr lang="es-ES" sz="900" b="0" i="0" u="none" strike="noStrike" baseline="0" smtClean="0">
              <a:solidFill>
                <a:schemeClr val="tx1"/>
              </a:solidFill>
              <a:latin typeface="Arial" panose="020B0604020202020204" pitchFamily="34" charset="0"/>
              <a:cs typeface="Arial" panose="020B0604020202020204" pitchFamily="34" charset="0"/>
            </a:rPr>
            <a:t>COORDINADOR DE EMERGENCIAS</a:t>
          </a:r>
          <a:endParaRPr lang="es-ES" sz="900" smtClean="0">
            <a:solidFill>
              <a:schemeClr val="tx1"/>
            </a:solidFill>
            <a:latin typeface="Arial" panose="020B0604020202020204" pitchFamily="34" charset="0"/>
            <a:cs typeface="Arial" panose="020B0604020202020204" pitchFamily="34" charset="0"/>
          </a:endParaRPr>
        </a:p>
      </dgm:t>
    </dgm:pt>
    <dgm:pt modelId="{4D7CBD9D-AB4D-4378-BCF9-E272C90B2B22}" type="parTrans" cxnId="{EC0C9F54-1996-48EB-A046-1304716567B6}">
      <dgm:prSet/>
      <dgm:spPr/>
      <dgm:t>
        <a:bodyPr/>
        <a:lstStyle/>
        <a:p>
          <a:endParaRPr lang="es-ES"/>
        </a:p>
      </dgm:t>
    </dgm:pt>
    <dgm:pt modelId="{2EFCE887-245B-4E3C-B1C0-2259AD9A4581}" type="sibTrans" cxnId="{EC0C9F54-1996-48EB-A046-1304716567B6}">
      <dgm:prSet/>
      <dgm:spPr/>
      <dgm:t>
        <a:bodyPr/>
        <a:lstStyle/>
        <a:p>
          <a:endParaRPr lang="es-ES"/>
        </a:p>
      </dgm:t>
    </dgm:pt>
    <dgm:pt modelId="{FF23F7E5-CB1F-418B-A983-0D43BFADF3E0}">
      <dgm:prSet custT="1">
        <dgm:style>
          <a:lnRef idx="3">
            <a:schemeClr val="lt1"/>
          </a:lnRef>
          <a:fillRef idx="1">
            <a:schemeClr val="accent2"/>
          </a:fillRef>
          <a:effectRef idx="1">
            <a:schemeClr val="accent2"/>
          </a:effectRef>
          <a:fontRef idx="minor">
            <a:schemeClr val="lt1"/>
          </a:fontRef>
        </dgm:style>
      </dgm:prSet>
      <dgm:spPr>
        <a:ln/>
        <a:scene3d>
          <a:camera prst="orthographicFront"/>
          <a:lightRig rig="threePt" dir="t"/>
        </a:scene3d>
        <a:sp3d>
          <a:bevelT w="165100" prst="coolSlant"/>
        </a:sp3d>
      </dgm:spPr>
      <dgm:t>
        <a:bodyPr/>
        <a:lstStyle/>
        <a:p>
          <a:pPr marR="0" algn="ctr" rtl="0"/>
          <a:r>
            <a:rPr lang="es-ES" sz="900" b="0" i="0" u="none" strike="noStrike" baseline="0" smtClean="0">
              <a:solidFill>
                <a:schemeClr val="tx1"/>
              </a:solidFill>
              <a:latin typeface="Arial" panose="020B0604020202020204" pitchFamily="34" charset="0"/>
              <a:cs typeface="Arial" panose="020B0604020202020204" pitchFamily="34" charset="0"/>
            </a:rPr>
            <a:t>COORDINADOR DE APOYO INTERNO Y EXTERNO</a:t>
          </a:r>
          <a:endParaRPr lang="es-ES" sz="900" smtClean="0">
            <a:solidFill>
              <a:schemeClr val="tx1"/>
            </a:solidFill>
            <a:latin typeface="Arial" panose="020B0604020202020204" pitchFamily="34" charset="0"/>
            <a:cs typeface="Arial" panose="020B0604020202020204" pitchFamily="34" charset="0"/>
          </a:endParaRPr>
        </a:p>
      </dgm:t>
    </dgm:pt>
    <dgm:pt modelId="{ABCF9F31-FDDF-4A20-A438-BFB081069EF8}" type="parTrans" cxnId="{72BD0F0D-470A-4128-AF2E-D1BF88AB10B2}">
      <dgm:prSet>
        <dgm:style>
          <a:lnRef idx="2">
            <a:schemeClr val="accent6"/>
          </a:lnRef>
          <a:fillRef idx="1">
            <a:schemeClr val="lt1"/>
          </a:fillRef>
          <a:effectRef idx="0">
            <a:schemeClr val="accent6"/>
          </a:effectRef>
          <a:fontRef idx="minor">
            <a:schemeClr val="dk1"/>
          </a:fontRef>
        </dgm:style>
      </dgm:prSet>
      <dgm:spPr>
        <a:ln w="28575"/>
        <a:scene3d>
          <a:camera prst="orthographicFront"/>
          <a:lightRig rig="threePt" dir="t"/>
        </a:scene3d>
        <a:sp3d>
          <a:bevelT w="165100" prst="coolSlant"/>
        </a:sp3d>
      </dgm:spPr>
      <dgm:t>
        <a:bodyPr/>
        <a:lstStyle/>
        <a:p>
          <a:endParaRPr lang="es-ES"/>
        </a:p>
      </dgm:t>
    </dgm:pt>
    <dgm:pt modelId="{A571FBD1-DB8B-433A-9D6F-BC039CFC6CBC}" type="sibTrans" cxnId="{72BD0F0D-470A-4128-AF2E-D1BF88AB10B2}">
      <dgm:prSet/>
      <dgm:spPr/>
      <dgm:t>
        <a:bodyPr/>
        <a:lstStyle/>
        <a:p>
          <a:endParaRPr lang="es-ES"/>
        </a:p>
      </dgm:t>
    </dgm:pt>
    <dgm:pt modelId="{78CA9444-F120-4C3C-B427-F7F086B24D10}">
      <dgm:prSet custT="1">
        <dgm:style>
          <a:lnRef idx="3">
            <a:schemeClr val="lt1"/>
          </a:lnRef>
          <a:fillRef idx="1">
            <a:schemeClr val="accent2"/>
          </a:fillRef>
          <a:effectRef idx="1">
            <a:schemeClr val="accent2"/>
          </a:effectRef>
          <a:fontRef idx="minor">
            <a:schemeClr val="lt1"/>
          </a:fontRef>
        </dgm:style>
      </dgm:prSet>
      <dgm:spPr>
        <a:ln/>
        <a:scene3d>
          <a:camera prst="orthographicFront"/>
          <a:lightRig rig="threePt" dir="t"/>
        </a:scene3d>
        <a:sp3d>
          <a:bevelT w="165100" prst="coolSlant"/>
        </a:sp3d>
      </dgm:spPr>
      <dgm:t>
        <a:bodyPr/>
        <a:lstStyle/>
        <a:p>
          <a:pPr marR="0" algn="ctr" rtl="0"/>
          <a:r>
            <a:rPr lang="es-ES" sz="900" smtClean="0">
              <a:solidFill>
                <a:schemeClr val="tx1"/>
              </a:solidFill>
              <a:latin typeface="Arial" panose="020B0604020202020204" pitchFamily="34" charset="0"/>
              <a:cs typeface="Arial" panose="020B0604020202020204" pitchFamily="34" charset="0"/>
            </a:rPr>
            <a:t>COORDINADOR DE COMUNICACIONES</a:t>
          </a:r>
        </a:p>
      </dgm:t>
    </dgm:pt>
    <dgm:pt modelId="{DD01D387-D06B-4189-B92C-3DE1134BF910}" type="parTrans" cxnId="{4894F762-CFB5-4BF7-B5D7-5AFCF48AD152}">
      <dgm:prSet/>
      <dgm:spPr>
        <a:scene3d>
          <a:camera prst="orthographicFront"/>
          <a:lightRig rig="threePt" dir="t"/>
        </a:scene3d>
        <a:sp3d>
          <a:bevelT w="165100" prst="coolSlant"/>
        </a:sp3d>
      </dgm:spPr>
      <dgm:t>
        <a:bodyPr/>
        <a:lstStyle/>
        <a:p>
          <a:endParaRPr lang="es-ES"/>
        </a:p>
      </dgm:t>
    </dgm:pt>
    <dgm:pt modelId="{5A38A0C9-241C-498F-A1B0-570ADAADC4A8}" type="sibTrans" cxnId="{4894F762-CFB5-4BF7-B5D7-5AFCF48AD152}">
      <dgm:prSet/>
      <dgm:spPr/>
      <dgm:t>
        <a:bodyPr/>
        <a:lstStyle/>
        <a:p>
          <a:endParaRPr lang="es-ES"/>
        </a:p>
      </dgm:t>
    </dgm:pt>
    <dgm:pt modelId="{4E8A2789-B7BE-46B1-BD3C-17BE9808BB13}">
      <dgm:prSet custT="1">
        <dgm:style>
          <a:lnRef idx="3">
            <a:schemeClr val="lt1"/>
          </a:lnRef>
          <a:fillRef idx="1">
            <a:schemeClr val="accent2"/>
          </a:fillRef>
          <a:effectRef idx="1">
            <a:schemeClr val="accent2"/>
          </a:effectRef>
          <a:fontRef idx="minor">
            <a:schemeClr val="lt1"/>
          </a:fontRef>
        </dgm:style>
      </dgm:prSet>
      <dgm:spPr>
        <a:ln/>
        <a:scene3d>
          <a:camera prst="orthographicFront"/>
          <a:lightRig rig="threePt" dir="t"/>
        </a:scene3d>
        <a:sp3d>
          <a:bevelT w="165100" prst="coolSlant"/>
        </a:sp3d>
      </dgm:spPr>
      <dgm:t>
        <a:bodyPr/>
        <a:lstStyle/>
        <a:p>
          <a:pPr marR="0" algn="ctr" rtl="0"/>
          <a:r>
            <a:rPr lang="es-ES" sz="900" b="0" i="0" u="none" strike="noStrike" baseline="0" smtClean="0">
              <a:solidFill>
                <a:schemeClr val="tx1"/>
              </a:solidFill>
              <a:latin typeface="Arial" panose="020B0604020202020204" pitchFamily="34" charset="0"/>
              <a:cs typeface="Arial" panose="020B0604020202020204" pitchFamily="34" charset="0"/>
            </a:rPr>
            <a:t>COORDINADOR DE SEGURIDAD FÍSICA</a:t>
          </a:r>
          <a:endParaRPr lang="es-ES" sz="900" smtClean="0">
            <a:solidFill>
              <a:schemeClr val="tx1"/>
            </a:solidFill>
            <a:latin typeface="Arial" panose="020B0604020202020204" pitchFamily="34" charset="0"/>
            <a:cs typeface="Arial" panose="020B0604020202020204" pitchFamily="34" charset="0"/>
          </a:endParaRPr>
        </a:p>
      </dgm:t>
    </dgm:pt>
    <dgm:pt modelId="{B1626488-6D68-432C-AB46-A45526BC400F}" type="parTrans" cxnId="{F67691AE-B675-4A9E-B14E-DAD5F4E660AB}">
      <dgm:prSet>
        <dgm:style>
          <a:lnRef idx="2">
            <a:schemeClr val="accent6"/>
          </a:lnRef>
          <a:fillRef idx="1">
            <a:schemeClr val="lt1"/>
          </a:fillRef>
          <a:effectRef idx="0">
            <a:schemeClr val="accent6"/>
          </a:effectRef>
          <a:fontRef idx="minor">
            <a:schemeClr val="dk1"/>
          </a:fontRef>
        </dgm:style>
      </dgm:prSet>
      <dgm:spPr>
        <a:ln w="28575"/>
        <a:scene3d>
          <a:camera prst="orthographicFront"/>
          <a:lightRig rig="threePt" dir="t"/>
        </a:scene3d>
        <a:sp3d>
          <a:bevelT w="165100" prst="coolSlant"/>
        </a:sp3d>
      </dgm:spPr>
      <dgm:t>
        <a:bodyPr/>
        <a:lstStyle/>
        <a:p>
          <a:endParaRPr lang="es-ES"/>
        </a:p>
      </dgm:t>
    </dgm:pt>
    <dgm:pt modelId="{3038C241-F02F-41B4-9535-5DDA9593D0B2}" type="sibTrans" cxnId="{F67691AE-B675-4A9E-B14E-DAD5F4E660AB}">
      <dgm:prSet/>
      <dgm:spPr/>
      <dgm:t>
        <a:bodyPr/>
        <a:lstStyle/>
        <a:p>
          <a:endParaRPr lang="es-ES"/>
        </a:p>
      </dgm:t>
    </dgm:pt>
    <dgm:pt modelId="{3DAE5C2E-5234-403F-B5B7-E870D051C44C}">
      <dgm:prSet custT="1">
        <dgm:style>
          <a:lnRef idx="3">
            <a:schemeClr val="lt1"/>
          </a:lnRef>
          <a:fillRef idx="1">
            <a:schemeClr val="accent2"/>
          </a:fillRef>
          <a:effectRef idx="1">
            <a:schemeClr val="accent2"/>
          </a:effectRef>
          <a:fontRef idx="minor">
            <a:schemeClr val="lt1"/>
          </a:fontRef>
        </dgm:style>
      </dgm:prSet>
      <dgm:spPr>
        <a:ln/>
        <a:scene3d>
          <a:camera prst="orthographicFront"/>
          <a:lightRig rig="threePt" dir="t"/>
        </a:scene3d>
        <a:sp3d>
          <a:bevelT w="165100" prst="coolSlant"/>
        </a:sp3d>
      </dgm:spPr>
      <dgm:t>
        <a:bodyPr/>
        <a:lstStyle/>
        <a:p>
          <a:pPr rtl="0"/>
          <a:r>
            <a:rPr lang="es-ES" sz="900" b="0" i="0" u="none" strike="noStrike" baseline="0" smtClean="0">
              <a:solidFill>
                <a:schemeClr val="tx1"/>
              </a:solidFill>
              <a:latin typeface="Arial" panose="020B0604020202020204" pitchFamily="34" charset="0"/>
              <a:cs typeface="Arial" panose="020B0604020202020204" pitchFamily="34" charset="0"/>
            </a:rPr>
            <a:t>COORDINADOR/JEFE BRIGADA DE EMERGENCIAS</a:t>
          </a:r>
          <a:endParaRPr lang="es-ES" sz="900" smtClean="0">
            <a:solidFill>
              <a:schemeClr val="tx1"/>
            </a:solidFill>
            <a:latin typeface="Arial" panose="020B0604020202020204" pitchFamily="34" charset="0"/>
            <a:cs typeface="Arial" panose="020B0604020202020204" pitchFamily="34" charset="0"/>
          </a:endParaRPr>
        </a:p>
      </dgm:t>
    </dgm:pt>
    <dgm:pt modelId="{8EBD4ABD-13AA-4AF6-A74F-86BEBF87882D}" type="parTrans" cxnId="{7D13430B-AE24-4D6F-AB1E-F0D1CF7573C1}">
      <dgm:prSet>
        <dgm:style>
          <a:lnRef idx="2">
            <a:schemeClr val="accent6"/>
          </a:lnRef>
          <a:fillRef idx="1">
            <a:schemeClr val="lt1"/>
          </a:fillRef>
          <a:effectRef idx="0">
            <a:schemeClr val="accent6"/>
          </a:effectRef>
          <a:fontRef idx="minor">
            <a:schemeClr val="dk1"/>
          </a:fontRef>
        </dgm:style>
      </dgm:prSet>
      <dgm:spPr>
        <a:ln w="28575"/>
        <a:scene3d>
          <a:camera prst="orthographicFront"/>
          <a:lightRig rig="threePt" dir="t"/>
        </a:scene3d>
        <a:sp3d>
          <a:bevelT w="165100" prst="coolSlant"/>
        </a:sp3d>
      </dgm:spPr>
      <dgm:t>
        <a:bodyPr/>
        <a:lstStyle/>
        <a:p>
          <a:endParaRPr lang="es-ES"/>
        </a:p>
      </dgm:t>
    </dgm:pt>
    <dgm:pt modelId="{FA53B55A-0B86-4AAD-BE91-05687EFF934E}" type="sibTrans" cxnId="{7D13430B-AE24-4D6F-AB1E-F0D1CF7573C1}">
      <dgm:prSet/>
      <dgm:spPr/>
      <dgm:t>
        <a:bodyPr/>
        <a:lstStyle/>
        <a:p>
          <a:endParaRPr lang="es-ES"/>
        </a:p>
      </dgm:t>
    </dgm:pt>
    <dgm:pt modelId="{AD697E7E-C54E-4A7B-A99D-8C4F7DE69807}" type="pres">
      <dgm:prSet presAssocID="{8E952C6D-32E5-4875-99F3-5298B21800F7}" presName="hierChild1" presStyleCnt="0">
        <dgm:presLayoutVars>
          <dgm:orgChart val="1"/>
          <dgm:chPref val="1"/>
          <dgm:dir/>
          <dgm:animOne val="branch"/>
          <dgm:animLvl val="lvl"/>
          <dgm:resizeHandles/>
        </dgm:presLayoutVars>
      </dgm:prSet>
      <dgm:spPr/>
    </dgm:pt>
    <dgm:pt modelId="{A95315B8-84A4-44C3-9572-6C9A9376C9DD}" type="pres">
      <dgm:prSet presAssocID="{48EB07B4-26E0-4109-A7C3-E4E0F402CAA3}" presName="hierRoot1" presStyleCnt="0">
        <dgm:presLayoutVars>
          <dgm:hierBranch val="init"/>
        </dgm:presLayoutVars>
      </dgm:prSet>
      <dgm:spPr>
        <a:scene3d>
          <a:camera prst="orthographicFront"/>
          <a:lightRig rig="threePt" dir="t"/>
        </a:scene3d>
        <a:sp3d>
          <a:bevelT w="165100" prst="coolSlant"/>
        </a:sp3d>
      </dgm:spPr>
    </dgm:pt>
    <dgm:pt modelId="{517754BF-9F34-47D9-A4A7-661E0C03BCDB}" type="pres">
      <dgm:prSet presAssocID="{48EB07B4-26E0-4109-A7C3-E4E0F402CAA3}" presName="rootComposite1" presStyleCnt="0"/>
      <dgm:spPr>
        <a:scene3d>
          <a:camera prst="orthographicFront"/>
          <a:lightRig rig="threePt" dir="t"/>
        </a:scene3d>
        <a:sp3d>
          <a:bevelT w="165100" prst="coolSlant"/>
        </a:sp3d>
      </dgm:spPr>
    </dgm:pt>
    <dgm:pt modelId="{375A5E0F-F367-48C6-A6E7-E5FF5E697FF1}" type="pres">
      <dgm:prSet presAssocID="{48EB07B4-26E0-4109-A7C3-E4E0F402CAA3}" presName="rootText1" presStyleLbl="node0" presStyleIdx="0" presStyleCnt="1">
        <dgm:presLayoutVars>
          <dgm:chPref val="3"/>
        </dgm:presLayoutVars>
      </dgm:prSet>
      <dgm:spPr/>
      <dgm:t>
        <a:bodyPr/>
        <a:lstStyle/>
        <a:p>
          <a:endParaRPr lang="es-ES"/>
        </a:p>
      </dgm:t>
    </dgm:pt>
    <dgm:pt modelId="{A2847747-3691-4B4D-9516-2C849F95E84C}" type="pres">
      <dgm:prSet presAssocID="{48EB07B4-26E0-4109-A7C3-E4E0F402CAA3}" presName="rootConnector1" presStyleLbl="asst0" presStyleIdx="0" presStyleCnt="0"/>
      <dgm:spPr/>
      <dgm:t>
        <a:bodyPr/>
        <a:lstStyle/>
        <a:p>
          <a:endParaRPr lang="es-ES"/>
        </a:p>
      </dgm:t>
    </dgm:pt>
    <dgm:pt modelId="{9C71FB24-C798-453A-96FD-2F0D7ED40FC7}" type="pres">
      <dgm:prSet presAssocID="{48EB07B4-26E0-4109-A7C3-E4E0F402CAA3}" presName="hierChild2" presStyleCnt="0"/>
      <dgm:spPr>
        <a:scene3d>
          <a:camera prst="orthographicFront"/>
          <a:lightRig rig="threePt" dir="t"/>
        </a:scene3d>
        <a:sp3d>
          <a:bevelT w="165100" prst="coolSlant"/>
        </a:sp3d>
      </dgm:spPr>
    </dgm:pt>
    <dgm:pt modelId="{DBD947E8-149C-4CCC-BC05-F34CCBC49CC5}" type="pres">
      <dgm:prSet presAssocID="{ABCF9F31-FDDF-4A20-A438-BFB081069EF8}" presName="Name37" presStyleLbl="parChTrans1D2" presStyleIdx="0" presStyleCnt="4"/>
      <dgm:spPr/>
      <dgm:t>
        <a:bodyPr/>
        <a:lstStyle/>
        <a:p>
          <a:endParaRPr lang="es-ES"/>
        </a:p>
      </dgm:t>
    </dgm:pt>
    <dgm:pt modelId="{EC628147-C06B-4E00-ACC8-C34D429B1448}" type="pres">
      <dgm:prSet presAssocID="{FF23F7E5-CB1F-418B-A983-0D43BFADF3E0}" presName="hierRoot2" presStyleCnt="0">
        <dgm:presLayoutVars>
          <dgm:hierBranch/>
        </dgm:presLayoutVars>
      </dgm:prSet>
      <dgm:spPr>
        <a:scene3d>
          <a:camera prst="orthographicFront"/>
          <a:lightRig rig="threePt" dir="t"/>
        </a:scene3d>
        <a:sp3d>
          <a:bevelT w="165100" prst="coolSlant"/>
        </a:sp3d>
      </dgm:spPr>
    </dgm:pt>
    <dgm:pt modelId="{AF64B9F9-359A-4A31-9DA8-0BE2B1D790D4}" type="pres">
      <dgm:prSet presAssocID="{FF23F7E5-CB1F-418B-A983-0D43BFADF3E0}" presName="rootComposite" presStyleCnt="0"/>
      <dgm:spPr>
        <a:scene3d>
          <a:camera prst="orthographicFront"/>
          <a:lightRig rig="threePt" dir="t"/>
        </a:scene3d>
        <a:sp3d>
          <a:bevelT w="165100" prst="coolSlant"/>
        </a:sp3d>
      </dgm:spPr>
    </dgm:pt>
    <dgm:pt modelId="{9B7E2577-A461-4A9F-8B57-05EBFCAD868F}" type="pres">
      <dgm:prSet presAssocID="{FF23F7E5-CB1F-418B-A983-0D43BFADF3E0}" presName="rootText" presStyleLbl="node2" presStyleIdx="0" presStyleCnt="4">
        <dgm:presLayoutVars>
          <dgm:chPref val="3"/>
        </dgm:presLayoutVars>
      </dgm:prSet>
      <dgm:spPr/>
      <dgm:t>
        <a:bodyPr/>
        <a:lstStyle/>
        <a:p>
          <a:endParaRPr lang="es-ES"/>
        </a:p>
      </dgm:t>
    </dgm:pt>
    <dgm:pt modelId="{2398F362-F08A-4392-B07A-4E97858A0187}" type="pres">
      <dgm:prSet presAssocID="{FF23F7E5-CB1F-418B-A983-0D43BFADF3E0}" presName="rootConnector" presStyleLbl="node2" presStyleIdx="0" presStyleCnt="4"/>
      <dgm:spPr/>
      <dgm:t>
        <a:bodyPr/>
        <a:lstStyle/>
        <a:p>
          <a:endParaRPr lang="es-ES"/>
        </a:p>
      </dgm:t>
    </dgm:pt>
    <dgm:pt modelId="{059E4EF2-1337-464D-B816-CC4DFF11A8C1}" type="pres">
      <dgm:prSet presAssocID="{FF23F7E5-CB1F-418B-A983-0D43BFADF3E0}" presName="hierChild4" presStyleCnt="0"/>
      <dgm:spPr>
        <a:scene3d>
          <a:camera prst="orthographicFront"/>
          <a:lightRig rig="threePt" dir="t"/>
        </a:scene3d>
        <a:sp3d>
          <a:bevelT w="165100" prst="coolSlant"/>
        </a:sp3d>
      </dgm:spPr>
    </dgm:pt>
    <dgm:pt modelId="{253323DF-8E8F-4298-BD3E-3DB951D6CCFC}" type="pres">
      <dgm:prSet presAssocID="{FF23F7E5-CB1F-418B-A983-0D43BFADF3E0}" presName="hierChild5" presStyleCnt="0"/>
      <dgm:spPr>
        <a:scene3d>
          <a:camera prst="orthographicFront"/>
          <a:lightRig rig="threePt" dir="t"/>
        </a:scene3d>
        <a:sp3d>
          <a:bevelT w="165100" prst="coolSlant"/>
        </a:sp3d>
      </dgm:spPr>
    </dgm:pt>
    <dgm:pt modelId="{61FA23BB-CB66-49EC-8CE8-0C8BA7FAD48A}" type="pres">
      <dgm:prSet presAssocID="{DD01D387-D06B-4189-B92C-3DE1134BF910}" presName="Name37" presStyleLbl="parChTrans1D2" presStyleIdx="1" presStyleCnt="4"/>
      <dgm:spPr/>
      <dgm:t>
        <a:bodyPr/>
        <a:lstStyle/>
        <a:p>
          <a:endParaRPr lang="es-ES"/>
        </a:p>
      </dgm:t>
    </dgm:pt>
    <dgm:pt modelId="{A664226B-24E9-43EA-A5CC-F0E4CC1104CF}" type="pres">
      <dgm:prSet presAssocID="{78CA9444-F120-4C3C-B427-F7F086B24D10}" presName="hierRoot2" presStyleCnt="0">
        <dgm:presLayoutVars>
          <dgm:hierBranch/>
        </dgm:presLayoutVars>
      </dgm:prSet>
      <dgm:spPr>
        <a:scene3d>
          <a:camera prst="orthographicFront"/>
          <a:lightRig rig="threePt" dir="t"/>
        </a:scene3d>
        <a:sp3d>
          <a:bevelT w="165100" prst="coolSlant"/>
        </a:sp3d>
      </dgm:spPr>
    </dgm:pt>
    <dgm:pt modelId="{0FC52603-F54F-4C30-8324-161FDF9F72FB}" type="pres">
      <dgm:prSet presAssocID="{78CA9444-F120-4C3C-B427-F7F086B24D10}" presName="rootComposite" presStyleCnt="0"/>
      <dgm:spPr>
        <a:scene3d>
          <a:camera prst="orthographicFront"/>
          <a:lightRig rig="threePt" dir="t"/>
        </a:scene3d>
        <a:sp3d>
          <a:bevelT w="165100" prst="coolSlant"/>
        </a:sp3d>
      </dgm:spPr>
    </dgm:pt>
    <dgm:pt modelId="{A6C409E4-D87C-49CA-8748-D6D464C34DB7}" type="pres">
      <dgm:prSet presAssocID="{78CA9444-F120-4C3C-B427-F7F086B24D10}" presName="rootText" presStyleLbl="node2" presStyleIdx="1" presStyleCnt="4">
        <dgm:presLayoutVars>
          <dgm:chPref val="3"/>
        </dgm:presLayoutVars>
      </dgm:prSet>
      <dgm:spPr/>
      <dgm:t>
        <a:bodyPr/>
        <a:lstStyle/>
        <a:p>
          <a:endParaRPr lang="es-ES"/>
        </a:p>
      </dgm:t>
    </dgm:pt>
    <dgm:pt modelId="{7B68DE8C-09A2-475F-97A2-7016073690EC}" type="pres">
      <dgm:prSet presAssocID="{78CA9444-F120-4C3C-B427-F7F086B24D10}" presName="rootConnector" presStyleLbl="node2" presStyleIdx="1" presStyleCnt="4"/>
      <dgm:spPr/>
      <dgm:t>
        <a:bodyPr/>
        <a:lstStyle/>
        <a:p>
          <a:endParaRPr lang="es-ES"/>
        </a:p>
      </dgm:t>
    </dgm:pt>
    <dgm:pt modelId="{214AB8A4-235E-4457-AD5C-79EE12277B6D}" type="pres">
      <dgm:prSet presAssocID="{78CA9444-F120-4C3C-B427-F7F086B24D10}" presName="hierChild4" presStyleCnt="0"/>
      <dgm:spPr>
        <a:scene3d>
          <a:camera prst="orthographicFront"/>
          <a:lightRig rig="threePt" dir="t"/>
        </a:scene3d>
        <a:sp3d>
          <a:bevelT w="165100" prst="coolSlant"/>
        </a:sp3d>
      </dgm:spPr>
    </dgm:pt>
    <dgm:pt modelId="{1FADD23C-F7E7-47CE-9679-63346872B9B6}" type="pres">
      <dgm:prSet presAssocID="{78CA9444-F120-4C3C-B427-F7F086B24D10}" presName="hierChild5" presStyleCnt="0"/>
      <dgm:spPr>
        <a:scene3d>
          <a:camera prst="orthographicFront"/>
          <a:lightRig rig="threePt" dir="t"/>
        </a:scene3d>
        <a:sp3d>
          <a:bevelT w="165100" prst="coolSlant"/>
        </a:sp3d>
      </dgm:spPr>
    </dgm:pt>
    <dgm:pt modelId="{4127B1EC-CF4F-4FAD-86EC-DB1FDF19A0B9}" type="pres">
      <dgm:prSet presAssocID="{B1626488-6D68-432C-AB46-A45526BC400F}" presName="Name37" presStyleLbl="parChTrans1D2" presStyleIdx="2" presStyleCnt="4"/>
      <dgm:spPr/>
      <dgm:t>
        <a:bodyPr/>
        <a:lstStyle/>
        <a:p>
          <a:endParaRPr lang="es-ES"/>
        </a:p>
      </dgm:t>
    </dgm:pt>
    <dgm:pt modelId="{29847B40-D4CE-457E-8C1D-2D43AFEC2197}" type="pres">
      <dgm:prSet presAssocID="{4E8A2789-B7BE-46B1-BD3C-17BE9808BB13}" presName="hierRoot2" presStyleCnt="0">
        <dgm:presLayoutVars>
          <dgm:hierBranch/>
        </dgm:presLayoutVars>
      </dgm:prSet>
      <dgm:spPr>
        <a:scene3d>
          <a:camera prst="orthographicFront"/>
          <a:lightRig rig="threePt" dir="t"/>
        </a:scene3d>
        <a:sp3d>
          <a:bevelT w="165100" prst="coolSlant"/>
        </a:sp3d>
      </dgm:spPr>
    </dgm:pt>
    <dgm:pt modelId="{9BE384B6-7353-40A0-B02F-BAA8B8D0AAD8}" type="pres">
      <dgm:prSet presAssocID="{4E8A2789-B7BE-46B1-BD3C-17BE9808BB13}" presName="rootComposite" presStyleCnt="0"/>
      <dgm:spPr>
        <a:scene3d>
          <a:camera prst="orthographicFront"/>
          <a:lightRig rig="threePt" dir="t"/>
        </a:scene3d>
        <a:sp3d>
          <a:bevelT w="165100" prst="coolSlant"/>
        </a:sp3d>
      </dgm:spPr>
    </dgm:pt>
    <dgm:pt modelId="{9E4D857C-FE8D-41A0-B11D-CEFA2843C646}" type="pres">
      <dgm:prSet presAssocID="{4E8A2789-B7BE-46B1-BD3C-17BE9808BB13}" presName="rootText" presStyleLbl="node2" presStyleIdx="2" presStyleCnt="4">
        <dgm:presLayoutVars>
          <dgm:chPref val="3"/>
        </dgm:presLayoutVars>
      </dgm:prSet>
      <dgm:spPr/>
      <dgm:t>
        <a:bodyPr/>
        <a:lstStyle/>
        <a:p>
          <a:endParaRPr lang="es-ES"/>
        </a:p>
      </dgm:t>
    </dgm:pt>
    <dgm:pt modelId="{AE5CF351-DE21-4A4D-B24B-027473719804}" type="pres">
      <dgm:prSet presAssocID="{4E8A2789-B7BE-46B1-BD3C-17BE9808BB13}" presName="rootConnector" presStyleLbl="node2" presStyleIdx="2" presStyleCnt="4"/>
      <dgm:spPr/>
      <dgm:t>
        <a:bodyPr/>
        <a:lstStyle/>
        <a:p>
          <a:endParaRPr lang="es-ES"/>
        </a:p>
      </dgm:t>
    </dgm:pt>
    <dgm:pt modelId="{622FD780-3E6D-426C-AF40-C2733A937114}" type="pres">
      <dgm:prSet presAssocID="{4E8A2789-B7BE-46B1-BD3C-17BE9808BB13}" presName="hierChild4" presStyleCnt="0"/>
      <dgm:spPr>
        <a:scene3d>
          <a:camera prst="orthographicFront"/>
          <a:lightRig rig="threePt" dir="t"/>
        </a:scene3d>
        <a:sp3d>
          <a:bevelT w="165100" prst="coolSlant"/>
        </a:sp3d>
      </dgm:spPr>
    </dgm:pt>
    <dgm:pt modelId="{F75819FC-F67B-4304-AADC-BA1C6A6E0977}" type="pres">
      <dgm:prSet presAssocID="{4E8A2789-B7BE-46B1-BD3C-17BE9808BB13}" presName="hierChild5" presStyleCnt="0"/>
      <dgm:spPr>
        <a:scene3d>
          <a:camera prst="orthographicFront"/>
          <a:lightRig rig="threePt" dir="t"/>
        </a:scene3d>
        <a:sp3d>
          <a:bevelT w="165100" prst="coolSlant"/>
        </a:sp3d>
      </dgm:spPr>
    </dgm:pt>
    <dgm:pt modelId="{EFD2E696-0B01-40C7-B3D1-E13BB3C9855D}" type="pres">
      <dgm:prSet presAssocID="{8EBD4ABD-13AA-4AF6-A74F-86BEBF87882D}" presName="Name37" presStyleLbl="parChTrans1D2" presStyleIdx="3" presStyleCnt="4"/>
      <dgm:spPr/>
      <dgm:t>
        <a:bodyPr/>
        <a:lstStyle/>
        <a:p>
          <a:endParaRPr lang="es-ES"/>
        </a:p>
      </dgm:t>
    </dgm:pt>
    <dgm:pt modelId="{C09AAF02-581B-4FEC-898F-F9E68DB1DC72}" type="pres">
      <dgm:prSet presAssocID="{3DAE5C2E-5234-403F-B5B7-E870D051C44C}" presName="hierRoot2" presStyleCnt="0">
        <dgm:presLayoutVars>
          <dgm:hierBranch val="init"/>
        </dgm:presLayoutVars>
      </dgm:prSet>
      <dgm:spPr>
        <a:scene3d>
          <a:camera prst="orthographicFront"/>
          <a:lightRig rig="threePt" dir="t"/>
        </a:scene3d>
        <a:sp3d>
          <a:bevelT w="165100" prst="coolSlant"/>
        </a:sp3d>
      </dgm:spPr>
    </dgm:pt>
    <dgm:pt modelId="{B2FF0CEE-8E5C-4659-82EF-FEA1F10CCAE1}" type="pres">
      <dgm:prSet presAssocID="{3DAE5C2E-5234-403F-B5B7-E870D051C44C}" presName="rootComposite" presStyleCnt="0"/>
      <dgm:spPr>
        <a:scene3d>
          <a:camera prst="orthographicFront"/>
          <a:lightRig rig="threePt" dir="t"/>
        </a:scene3d>
        <a:sp3d>
          <a:bevelT w="165100" prst="coolSlant"/>
        </a:sp3d>
      </dgm:spPr>
    </dgm:pt>
    <dgm:pt modelId="{04701D5A-D218-4275-BE11-7E04F1A5841E}" type="pres">
      <dgm:prSet presAssocID="{3DAE5C2E-5234-403F-B5B7-E870D051C44C}" presName="rootText" presStyleLbl="node2" presStyleIdx="3" presStyleCnt="4">
        <dgm:presLayoutVars>
          <dgm:chPref val="3"/>
        </dgm:presLayoutVars>
      </dgm:prSet>
      <dgm:spPr/>
      <dgm:t>
        <a:bodyPr/>
        <a:lstStyle/>
        <a:p>
          <a:endParaRPr lang="es-ES"/>
        </a:p>
      </dgm:t>
    </dgm:pt>
    <dgm:pt modelId="{781157C7-920E-4166-9785-E586E92F9985}" type="pres">
      <dgm:prSet presAssocID="{3DAE5C2E-5234-403F-B5B7-E870D051C44C}" presName="rootConnector" presStyleLbl="node2" presStyleIdx="3" presStyleCnt="4"/>
      <dgm:spPr/>
      <dgm:t>
        <a:bodyPr/>
        <a:lstStyle/>
        <a:p>
          <a:endParaRPr lang="es-ES"/>
        </a:p>
      </dgm:t>
    </dgm:pt>
    <dgm:pt modelId="{5E688965-BE6B-4A99-AF25-C799DBAB0833}" type="pres">
      <dgm:prSet presAssocID="{3DAE5C2E-5234-403F-B5B7-E870D051C44C}" presName="hierChild4" presStyleCnt="0"/>
      <dgm:spPr>
        <a:scene3d>
          <a:camera prst="orthographicFront"/>
          <a:lightRig rig="threePt" dir="t"/>
        </a:scene3d>
        <a:sp3d>
          <a:bevelT w="165100" prst="coolSlant"/>
        </a:sp3d>
      </dgm:spPr>
    </dgm:pt>
    <dgm:pt modelId="{4EC0956E-43FC-460A-93DA-F75C69FF62D8}" type="pres">
      <dgm:prSet presAssocID="{3DAE5C2E-5234-403F-B5B7-E870D051C44C}" presName="hierChild5" presStyleCnt="0"/>
      <dgm:spPr>
        <a:scene3d>
          <a:camera prst="orthographicFront"/>
          <a:lightRig rig="threePt" dir="t"/>
        </a:scene3d>
        <a:sp3d>
          <a:bevelT w="165100" prst="coolSlant"/>
        </a:sp3d>
      </dgm:spPr>
    </dgm:pt>
    <dgm:pt modelId="{0DAE7160-0B68-42E2-BE4F-F8C8E8C3A4B1}" type="pres">
      <dgm:prSet presAssocID="{48EB07B4-26E0-4109-A7C3-E4E0F402CAA3}" presName="hierChild3" presStyleCnt="0"/>
      <dgm:spPr>
        <a:scene3d>
          <a:camera prst="orthographicFront"/>
          <a:lightRig rig="threePt" dir="t"/>
        </a:scene3d>
        <a:sp3d>
          <a:bevelT w="165100" prst="coolSlant"/>
        </a:sp3d>
      </dgm:spPr>
    </dgm:pt>
  </dgm:ptLst>
  <dgm:cxnLst>
    <dgm:cxn modelId="{2696C811-0EC7-497C-8874-C9F9D184DCE3}" type="presOf" srcId="{FF23F7E5-CB1F-418B-A983-0D43BFADF3E0}" destId="{9B7E2577-A461-4A9F-8B57-05EBFCAD868F}" srcOrd="0" destOrd="0" presId="urn:microsoft.com/office/officeart/2005/8/layout/orgChart1"/>
    <dgm:cxn modelId="{AD5D2946-5FD0-4414-92B8-D13667049530}" type="presOf" srcId="{4E8A2789-B7BE-46B1-BD3C-17BE9808BB13}" destId="{AE5CF351-DE21-4A4D-B24B-027473719804}" srcOrd="1" destOrd="0" presId="urn:microsoft.com/office/officeart/2005/8/layout/orgChart1"/>
    <dgm:cxn modelId="{400D69E1-82A7-430A-8AF1-21EC7CAADAE8}" type="presOf" srcId="{3DAE5C2E-5234-403F-B5B7-E870D051C44C}" destId="{04701D5A-D218-4275-BE11-7E04F1A5841E}" srcOrd="0" destOrd="0" presId="urn:microsoft.com/office/officeart/2005/8/layout/orgChart1"/>
    <dgm:cxn modelId="{A9ACA9C6-A9D0-4FEC-A9ED-A40B876CFB13}" type="presOf" srcId="{48EB07B4-26E0-4109-A7C3-E4E0F402CAA3}" destId="{A2847747-3691-4B4D-9516-2C849F95E84C}" srcOrd="1" destOrd="0" presId="urn:microsoft.com/office/officeart/2005/8/layout/orgChart1"/>
    <dgm:cxn modelId="{4894F762-CFB5-4BF7-B5D7-5AFCF48AD152}" srcId="{48EB07B4-26E0-4109-A7C3-E4E0F402CAA3}" destId="{78CA9444-F120-4C3C-B427-F7F086B24D10}" srcOrd="1" destOrd="0" parTransId="{DD01D387-D06B-4189-B92C-3DE1134BF910}" sibTransId="{5A38A0C9-241C-498F-A1B0-570ADAADC4A8}"/>
    <dgm:cxn modelId="{72BD0F0D-470A-4128-AF2E-D1BF88AB10B2}" srcId="{48EB07B4-26E0-4109-A7C3-E4E0F402CAA3}" destId="{FF23F7E5-CB1F-418B-A983-0D43BFADF3E0}" srcOrd="0" destOrd="0" parTransId="{ABCF9F31-FDDF-4A20-A438-BFB081069EF8}" sibTransId="{A571FBD1-DB8B-433A-9D6F-BC039CFC6CBC}"/>
    <dgm:cxn modelId="{EC0C9F54-1996-48EB-A046-1304716567B6}" srcId="{8E952C6D-32E5-4875-99F3-5298B21800F7}" destId="{48EB07B4-26E0-4109-A7C3-E4E0F402CAA3}" srcOrd="0" destOrd="0" parTransId="{4D7CBD9D-AB4D-4378-BCF9-E272C90B2B22}" sibTransId="{2EFCE887-245B-4E3C-B1C0-2259AD9A4581}"/>
    <dgm:cxn modelId="{0B966440-CC80-4741-A684-1E957FA7F219}" type="presOf" srcId="{8E952C6D-32E5-4875-99F3-5298B21800F7}" destId="{AD697E7E-C54E-4A7B-A99D-8C4F7DE69807}" srcOrd="0" destOrd="0" presId="urn:microsoft.com/office/officeart/2005/8/layout/orgChart1"/>
    <dgm:cxn modelId="{3A7C5092-7838-4233-A17C-8110E3090138}" type="presOf" srcId="{4E8A2789-B7BE-46B1-BD3C-17BE9808BB13}" destId="{9E4D857C-FE8D-41A0-B11D-CEFA2843C646}" srcOrd="0" destOrd="0" presId="urn:microsoft.com/office/officeart/2005/8/layout/orgChart1"/>
    <dgm:cxn modelId="{25BDD47D-CB28-479C-BFA6-259284CFAEAA}" type="presOf" srcId="{DD01D387-D06B-4189-B92C-3DE1134BF910}" destId="{61FA23BB-CB66-49EC-8CE8-0C8BA7FAD48A}" srcOrd="0" destOrd="0" presId="urn:microsoft.com/office/officeart/2005/8/layout/orgChart1"/>
    <dgm:cxn modelId="{F67691AE-B675-4A9E-B14E-DAD5F4E660AB}" srcId="{48EB07B4-26E0-4109-A7C3-E4E0F402CAA3}" destId="{4E8A2789-B7BE-46B1-BD3C-17BE9808BB13}" srcOrd="2" destOrd="0" parTransId="{B1626488-6D68-432C-AB46-A45526BC400F}" sibTransId="{3038C241-F02F-41B4-9535-5DDA9593D0B2}"/>
    <dgm:cxn modelId="{775336C8-CF1F-4806-BEA6-F5D3C14C9CD7}" type="presOf" srcId="{FF23F7E5-CB1F-418B-A983-0D43BFADF3E0}" destId="{2398F362-F08A-4392-B07A-4E97858A0187}" srcOrd="1" destOrd="0" presId="urn:microsoft.com/office/officeart/2005/8/layout/orgChart1"/>
    <dgm:cxn modelId="{1CD51A0C-887D-4D58-94AE-49918A66B007}" type="presOf" srcId="{78CA9444-F120-4C3C-B427-F7F086B24D10}" destId="{7B68DE8C-09A2-475F-97A2-7016073690EC}" srcOrd="1" destOrd="0" presId="urn:microsoft.com/office/officeart/2005/8/layout/orgChart1"/>
    <dgm:cxn modelId="{5B5D2640-124A-49B2-9356-F0CE9B07BFD3}" type="presOf" srcId="{48EB07B4-26E0-4109-A7C3-E4E0F402CAA3}" destId="{375A5E0F-F367-48C6-A6E7-E5FF5E697FF1}" srcOrd="0" destOrd="0" presId="urn:microsoft.com/office/officeart/2005/8/layout/orgChart1"/>
    <dgm:cxn modelId="{45048769-5E0A-4377-BB29-BE4B8E125CBB}" type="presOf" srcId="{78CA9444-F120-4C3C-B427-F7F086B24D10}" destId="{A6C409E4-D87C-49CA-8748-D6D464C34DB7}" srcOrd="0" destOrd="0" presId="urn:microsoft.com/office/officeart/2005/8/layout/orgChart1"/>
    <dgm:cxn modelId="{B96057A5-61FF-4075-834F-3FF7F4D9D3AF}" type="presOf" srcId="{3DAE5C2E-5234-403F-B5B7-E870D051C44C}" destId="{781157C7-920E-4166-9785-E586E92F9985}" srcOrd="1" destOrd="0" presId="urn:microsoft.com/office/officeart/2005/8/layout/orgChart1"/>
    <dgm:cxn modelId="{AF32B772-8772-425D-B26E-F25269097F9C}" type="presOf" srcId="{B1626488-6D68-432C-AB46-A45526BC400F}" destId="{4127B1EC-CF4F-4FAD-86EC-DB1FDF19A0B9}" srcOrd="0" destOrd="0" presId="urn:microsoft.com/office/officeart/2005/8/layout/orgChart1"/>
    <dgm:cxn modelId="{7D13430B-AE24-4D6F-AB1E-F0D1CF7573C1}" srcId="{48EB07B4-26E0-4109-A7C3-E4E0F402CAA3}" destId="{3DAE5C2E-5234-403F-B5B7-E870D051C44C}" srcOrd="3" destOrd="0" parTransId="{8EBD4ABD-13AA-4AF6-A74F-86BEBF87882D}" sibTransId="{FA53B55A-0B86-4AAD-BE91-05687EFF934E}"/>
    <dgm:cxn modelId="{9AF381DD-5E46-4FBD-85FD-065A1A6EF34D}" type="presOf" srcId="{ABCF9F31-FDDF-4A20-A438-BFB081069EF8}" destId="{DBD947E8-149C-4CCC-BC05-F34CCBC49CC5}" srcOrd="0" destOrd="0" presId="urn:microsoft.com/office/officeart/2005/8/layout/orgChart1"/>
    <dgm:cxn modelId="{35761CBD-87F0-4A93-8A42-C609B9DC2961}" type="presOf" srcId="{8EBD4ABD-13AA-4AF6-A74F-86BEBF87882D}" destId="{EFD2E696-0B01-40C7-B3D1-E13BB3C9855D}" srcOrd="0" destOrd="0" presId="urn:microsoft.com/office/officeart/2005/8/layout/orgChart1"/>
    <dgm:cxn modelId="{A66829BC-237B-4BCF-B251-3C4035AA8E5C}" type="presParOf" srcId="{AD697E7E-C54E-4A7B-A99D-8C4F7DE69807}" destId="{A95315B8-84A4-44C3-9572-6C9A9376C9DD}" srcOrd="0" destOrd="0" presId="urn:microsoft.com/office/officeart/2005/8/layout/orgChart1"/>
    <dgm:cxn modelId="{A3B4A521-A461-4C52-93B4-6CD519299B49}" type="presParOf" srcId="{A95315B8-84A4-44C3-9572-6C9A9376C9DD}" destId="{517754BF-9F34-47D9-A4A7-661E0C03BCDB}" srcOrd="0" destOrd="0" presId="urn:microsoft.com/office/officeart/2005/8/layout/orgChart1"/>
    <dgm:cxn modelId="{34019239-D4E3-49D0-8951-C5AD0071D890}" type="presParOf" srcId="{517754BF-9F34-47D9-A4A7-661E0C03BCDB}" destId="{375A5E0F-F367-48C6-A6E7-E5FF5E697FF1}" srcOrd="0" destOrd="0" presId="urn:microsoft.com/office/officeart/2005/8/layout/orgChart1"/>
    <dgm:cxn modelId="{9E4EE567-AE67-4202-BC9B-D937B9F4BC67}" type="presParOf" srcId="{517754BF-9F34-47D9-A4A7-661E0C03BCDB}" destId="{A2847747-3691-4B4D-9516-2C849F95E84C}" srcOrd="1" destOrd="0" presId="urn:microsoft.com/office/officeart/2005/8/layout/orgChart1"/>
    <dgm:cxn modelId="{F66B9418-C62B-470F-B78C-90B92C14A92C}" type="presParOf" srcId="{A95315B8-84A4-44C3-9572-6C9A9376C9DD}" destId="{9C71FB24-C798-453A-96FD-2F0D7ED40FC7}" srcOrd="1" destOrd="0" presId="urn:microsoft.com/office/officeart/2005/8/layout/orgChart1"/>
    <dgm:cxn modelId="{70719CFB-00E7-4693-91E2-C8189FBAC4FA}" type="presParOf" srcId="{9C71FB24-C798-453A-96FD-2F0D7ED40FC7}" destId="{DBD947E8-149C-4CCC-BC05-F34CCBC49CC5}" srcOrd="0" destOrd="0" presId="urn:microsoft.com/office/officeart/2005/8/layout/orgChart1"/>
    <dgm:cxn modelId="{096FD54C-1152-4F68-908B-33308DC95551}" type="presParOf" srcId="{9C71FB24-C798-453A-96FD-2F0D7ED40FC7}" destId="{EC628147-C06B-4E00-ACC8-C34D429B1448}" srcOrd="1" destOrd="0" presId="urn:microsoft.com/office/officeart/2005/8/layout/orgChart1"/>
    <dgm:cxn modelId="{FAB5CB5A-C81E-492D-97DF-4324A9134F40}" type="presParOf" srcId="{EC628147-C06B-4E00-ACC8-C34D429B1448}" destId="{AF64B9F9-359A-4A31-9DA8-0BE2B1D790D4}" srcOrd="0" destOrd="0" presId="urn:microsoft.com/office/officeart/2005/8/layout/orgChart1"/>
    <dgm:cxn modelId="{2C8F2A6C-9086-4B5D-8990-95A7BD6D4DC4}" type="presParOf" srcId="{AF64B9F9-359A-4A31-9DA8-0BE2B1D790D4}" destId="{9B7E2577-A461-4A9F-8B57-05EBFCAD868F}" srcOrd="0" destOrd="0" presId="urn:microsoft.com/office/officeart/2005/8/layout/orgChart1"/>
    <dgm:cxn modelId="{471754C0-D5A5-4F30-A5CF-880C0DA22C05}" type="presParOf" srcId="{AF64B9F9-359A-4A31-9DA8-0BE2B1D790D4}" destId="{2398F362-F08A-4392-B07A-4E97858A0187}" srcOrd="1" destOrd="0" presId="urn:microsoft.com/office/officeart/2005/8/layout/orgChart1"/>
    <dgm:cxn modelId="{5A7CBF5A-9BEE-40C6-A26A-C723591DE0B0}" type="presParOf" srcId="{EC628147-C06B-4E00-ACC8-C34D429B1448}" destId="{059E4EF2-1337-464D-B816-CC4DFF11A8C1}" srcOrd="1" destOrd="0" presId="urn:microsoft.com/office/officeart/2005/8/layout/orgChart1"/>
    <dgm:cxn modelId="{AECB6C0C-E393-4864-8048-FF08DD618E9B}" type="presParOf" srcId="{EC628147-C06B-4E00-ACC8-C34D429B1448}" destId="{253323DF-8E8F-4298-BD3E-3DB951D6CCFC}" srcOrd="2" destOrd="0" presId="urn:microsoft.com/office/officeart/2005/8/layout/orgChart1"/>
    <dgm:cxn modelId="{07459C40-EDF1-44EA-833E-EF9A6F3A535F}" type="presParOf" srcId="{9C71FB24-C798-453A-96FD-2F0D7ED40FC7}" destId="{61FA23BB-CB66-49EC-8CE8-0C8BA7FAD48A}" srcOrd="2" destOrd="0" presId="urn:microsoft.com/office/officeart/2005/8/layout/orgChart1"/>
    <dgm:cxn modelId="{D1980624-BA05-44EA-84BC-CA43BF214D55}" type="presParOf" srcId="{9C71FB24-C798-453A-96FD-2F0D7ED40FC7}" destId="{A664226B-24E9-43EA-A5CC-F0E4CC1104CF}" srcOrd="3" destOrd="0" presId="urn:microsoft.com/office/officeart/2005/8/layout/orgChart1"/>
    <dgm:cxn modelId="{886D912B-9926-46C8-A151-5B49BDF6EDAB}" type="presParOf" srcId="{A664226B-24E9-43EA-A5CC-F0E4CC1104CF}" destId="{0FC52603-F54F-4C30-8324-161FDF9F72FB}" srcOrd="0" destOrd="0" presId="urn:microsoft.com/office/officeart/2005/8/layout/orgChart1"/>
    <dgm:cxn modelId="{C4031489-2389-4614-B809-2378178892A3}" type="presParOf" srcId="{0FC52603-F54F-4C30-8324-161FDF9F72FB}" destId="{A6C409E4-D87C-49CA-8748-D6D464C34DB7}" srcOrd="0" destOrd="0" presId="urn:microsoft.com/office/officeart/2005/8/layout/orgChart1"/>
    <dgm:cxn modelId="{829D247E-9D89-4BB6-BD24-5E6779AED2B9}" type="presParOf" srcId="{0FC52603-F54F-4C30-8324-161FDF9F72FB}" destId="{7B68DE8C-09A2-475F-97A2-7016073690EC}" srcOrd="1" destOrd="0" presId="urn:microsoft.com/office/officeart/2005/8/layout/orgChart1"/>
    <dgm:cxn modelId="{63C860D1-3301-46FB-A7B6-1D5F16752667}" type="presParOf" srcId="{A664226B-24E9-43EA-A5CC-F0E4CC1104CF}" destId="{214AB8A4-235E-4457-AD5C-79EE12277B6D}" srcOrd="1" destOrd="0" presId="urn:microsoft.com/office/officeart/2005/8/layout/orgChart1"/>
    <dgm:cxn modelId="{2F327E44-D97E-4F79-8541-9FF5648052A2}" type="presParOf" srcId="{A664226B-24E9-43EA-A5CC-F0E4CC1104CF}" destId="{1FADD23C-F7E7-47CE-9679-63346872B9B6}" srcOrd="2" destOrd="0" presId="urn:microsoft.com/office/officeart/2005/8/layout/orgChart1"/>
    <dgm:cxn modelId="{A8F9B798-B92F-4B6F-A0BA-8B3257FD160C}" type="presParOf" srcId="{9C71FB24-C798-453A-96FD-2F0D7ED40FC7}" destId="{4127B1EC-CF4F-4FAD-86EC-DB1FDF19A0B9}" srcOrd="4" destOrd="0" presId="urn:microsoft.com/office/officeart/2005/8/layout/orgChart1"/>
    <dgm:cxn modelId="{BB9F64A0-F6BB-44C7-8E22-AC5D8CA028CA}" type="presParOf" srcId="{9C71FB24-C798-453A-96FD-2F0D7ED40FC7}" destId="{29847B40-D4CE-457E-8C1D-2D43AFEC2197}" srcOrd="5" destOrd="0" presId="urn:microsoft.com/office/officeart/2005/8/layout/orgChart1"/>
    <dgm:cxn modelId="{F2F03086-9C14-45DA-9F4D-CDD34AAD3FB3}" type="presParOf" srcId="{29847B40-D4CE-457E-8C1D-2D43AFEC2197}" destId="{9BE384B6-7353-40A0-B02F-BAA8B8D0AAD8}" srcOrd="0" destOrd="0" presId="urn:microsoft.com/office/officeart/2005/8/layout/orgChart1"/>
    <dgm:cxn modelId="{7F4412B7-A26A-4AA0-A858-E9CD3FD2CBF2}" type="presParOf" srcId="{9BE384B6-7353-40A0-B02F-BAA8B8D0AAD8}" destId="{9E4D857C-FE8D-41A0-B11D-CEFA2843C646}" srcOrd="0" destOrd="0" presId="urn:microsoft.com/office/officeart/2005/8/layout/orgChart1"/>
    <dgm:cxn modelId="{3D95BDFD-8E11-446C-87EC-5D198B900D97}" type="presParOf" srcId="{9BE384B6-7353-40A0-B02F-BAA8B8D0AAD8}" destId="{AE5CF351-DE21-4A4D-B24B-027473719804}" srcOrd="1" destOrd="0" presId="urn:microsoft.com/office/officeart/2005/8/layout/orgChart1"/>
    <dgm:cxn modelId="{ACDF48EA-C2B9-4FB6-BAF4-22040B26D1A0}" type="presParOf" srcId="{29847B40-D4CE-457E-8C1D-2D43AFEC2197}" destId="{622FD780-3E6D-426C-AF40-C2733A937114}" srcOrd="1" destOrd="0" presId="urn:microsoft.com/office/officeart/2005/8/layout/orgChart1"/>
    <dgm:cxn modelId="{8E69D77B-608A-40AF-A326-B4BFBDF7DBEA}" type="presParOf" srcId="{29847B40-D4CE-457E-8C1D-2D43AFEC2197}" destId="{F75819FC-F67B-4304-AADC-BA1C6A6E0977}" srcOrd="2" destOrd="0" presId="urn:microsoft.com/office/officeart/2005/8/layout/orgChart1"/>
    <dgm:cxn modelId="{A88E60F0-8021-4053-A3DE-5020CCBD43AE}" type="presParOf" srcId="{9C71FB24-C798-453A-96FD-2F0D7ED40FC7}" destId="{EFD2E696-0B01-40C7-B3D1-E13BB3C9855D}" srcOrd="6" destOrd="0" presId="urn:microsoft.com/office/officeart/2005/8/layout/orgChart1"/>
    <dgm:cxn modelId="{FD313941-C227-4125-AAF6-0B947DF9600E}" type="presParOf" srcId="{9C71FB24-C798-453A-96FD-2F0D7ED40FC7}" destId="{C09AAF02-581B-4FEC-898F-F9E68DB1DC72}" srcOrd="7" destOrd="0" presId="urn:microsoft.com/office/officeart/2005/8/layout/orgChart1"/>
    <dgm:cxn modelId="{CF69353C-F34A-478A-8886-88675E4772AC}" type="presParOf" srcId="{C09AAF02-581B-4FEC-898F-F9E68DB1DC72}" destId="{B2FF0CEE-8E5C-4659-82EF-FEA1F10CCAE1}" srcOrd="0" destOrd="0" presId="urn:microsoft.com/office/officeart/2005/8/layout/orgChart1"/>
    <dgm:cxn modelId="{21E97FA2-D54E-425E-860D-63D20FBA7E5F}" type="presParOf" srcId="{B2FF0CEE-8E5C-4659-82EF-FEA1F10CCAE1}" destId="{04701D5A-D218-4275-BE11-7E04F1A5841E}" srcOrd="0" destOrd="0" presId="urn:microsoft.com/office/officeart/2005/8/layout/orgChart1"/>
    <dgm:cxn modelId="{86518DDB-97B7-4BDC-B7C0-E43C194202B3}" type="presParOf" srcId="{B2FF0CEE-8E5C-4659-82EF-FEA1F10CCAE1}" destId="{781157C7-920E-4166-9785-E586E92F9985}" srcOrd="1" destOrd="0" presId="urn:microsoft.com/office/officeart/2005/8/layout/orgChart1"/>
    <dgm:cxn modelId="{02CD9E45-A103-469C-9F74-D7C31FE57B2B}" type="presParOf" srcId="{C09AAF02-581B-4FEC-898F-F9E68DB1DC72}" destId="{5E688965-BE6B-4A99-AF25-C799DBAB0833}" srcOrd="1" destOrd="0" presId="urn:microsoft.com/office/officeart/2005/8/layout/orgChart1"/>
    <dgm:cxn modelId="{35F065EB-8F2B-47B2-9B7C-26AD0F0012D5}" type="presParOf" srcId="{C09AAF02-581B-4FEC-898F-F9E68DB1DC72}" destId="{4EC0956E-43FC-460A-93DA-F75C69FF62D8}" srcOrd="2" destOrd="0" presId="urn:microsoft.com/office/officeart/2005/8/layout/orgChart1"/>
    <dgm:cxn modelId="{A4FCCA02-D4EB-4800-B4B7-0C2919065149}" type="presParOf" srcId="{A95315B8-84A4-44C3-9572-6C9A9376C9DD}" destId="{0DAE7160-0B68-42E2-BE4F-F8C8E8C3A4B1}"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CFB49A-42FA-47B7-96FF-84BD6A022C75}" type="doc">
      <dgm:prSet loTypeId="urn:microsoft.com/office/officeart/2005/8/layout/orgChart1" loCatId="hierarchy" qsTypeId="urn:microsoft.com/office/officeart/2005/8/quickstyle/simple1" qsCatId="simple" csTypeId="urn:microsoft.com/office/officeart/2005/8/colors/accent2_1" csCatId="accent2" phldr="1"/>
      <dgm:spPr/>
    </dgm:pt>
    <dgm:pt modelId="{83BA6E8F-DFCB-42DC-ABBF-9ED4AD7368E9}">
      <dgm:prSet custT="1">
        <dgm:style>
          <a:lnRef idx="3">
            <a:schemeClr val="lt1"/>
          </a:lnRef>
          <a:fillRef idx="1">
            <a:schemeClr val="accent2"/>
          </a:fillRef>
          <a:effectRef idx="1">
            <a:schemeClr val="accent2"/>
          </a:effectRef>
          <a:fontRef idx="minor">
            <a:schemeClr val="lt1"/>
          </a:fontRef>
        </dgm:style>
      </dgm:prSet>
      <dgm:spPr>
        <a:ln/>
        <a:scene3d>
          <a:camera prst="orthographicFront"/>
          <a:lightRig rig="threePt" dir="t"/>
        </a:scene3d>
        <a:sp3d>
          <a:bevelT w="165100" prst="coolSlant"/>
        </a:sp3d>
      </dgm:spPr>
      <dgm:t>
        <a:bodyPr/>
        <a:lstStyle/>
        <a:p>
          <a:pPr marR="0" algn="ctr" rtl="0"/>
          <a:r>
            <a:rPr lang="es-ES" sz="1000" b="1" i="0" u="none" strike="noStrike" baseline="0" smtClean="0">
              <a:latin typeface="Calibri" panose="020F0502020204030204" pitchFamily="34" charset="0"/>
            </a:rPr>
            <a:t>COORDINADOR BRIGADA DE EMERGENCIAS</a:t>
          </a:r>
          <a:endParaRPr lang="es-ES" sz="1000" b="1" smtClean="0"/>
        </a:p>
      </dgm:t>
    </dgm:pt>
    <dgm:pt modelId="{DF6C29AB-1963-49F0-BB92-2E4B9F942F56}" type="parTrans" cxnId="{996D83B9-5418-4FFA-8331-88B61C012C7D}">
      <dgm:prSet/>
      <dgm:spPr/>
      <dgm:t>
        <a:bodyPr/>
        <a:lstStyle/>
        <a:p>
          <a:pPr algn="ctr"/>
          <a:endParaRPr lang="es-ES" sz="1000" b="1"/>
        </a:p>
      </dgm:t>
    </dgm:pt>
    <dgm:pt modelId="{FA8584AD-A5A4-4F10-8E11-C5C7874923EF}" type="sibTrans" cxnId="{996D83B9-5418-4FFA-8331-88B61C012C7D}">
      <dgm:prSet/>
      <dgm:spPr/>
      <dgm:t>
        <a:bodyPr/>
        <a:lstStyle/>
        <a:p>
          <a:pPr algn="ctr"/>
          <a:endParaRPr lang="es-ES" sz="1000" b="1"/>
        </a:p>
      </dgm:t>
    </dgm:pt>
    <dgm:pt modelId="{449C3201-85B7-4F20-9B4D-0E78807202F8}">
      <dgm:prSet custT="1">
        <dgm:style>
          <a:lnRef idx="1">
            <a:schemeClr val="accent5"/>
          </a:lnRef>
          <a:fillRef idx="2">
            <a:schemeClr val="accent5"/>
          </a:fillRef>
          <a:effectRef idx="1">
            <a:schemeClr val="accent5"/>
          </a:effectRef>
          <a:fontRef idx="minor">
            <a:schemeClr val="dk1"/>
          </a:fontRef>
        </dgm:style>
      </dgm:prSet>
      <dgm:spPr>
        <a:ln/>
        <a:scene3d>
          <a:camera prst="orthographicFront"/>
          <a:lightRig rig="threePt" dir="t"/>
        </a:scene3d>
        <a:sp3d>
          <a:bevelT w="165100" prst="coolSlant"/>
        </a:sp3d>
      </dgm:spPr>
      <dgm:t>
        <a:bodyPr/>
        <a:lstStyle/>
        <a:p>
          <a:pPr marR="0" algn="ctr" rtl="0"/>
          <a:r>
            <a:rPr lang="es-ES" sz="1000" b="1" i="0" u="none" strike="noStrike" baseline="0" smtClean="0">
              <a:latin typeface="Calibri" panose="020F0502020204030204" pitchFamily="34" charset="0"/>
            </a:rPr>
            <a:t>LIDER PRIMEROS AUXILIOS</a:t>
          </a:r>
          <a:endParaRPr lang="es-ES" sz="1000" b="1" smtClean="0"/>
        </a:p>
      </dgm:t>
    </dgm:pt>
    <dgm:pt modelId="{B4170F3D-7BB2-45FB-BFCA-F94566C10E28}" type="parTrans" cxnId="{D55FDE47-4826-4626-852B-7C4F13D18C6A}">
      <dgm:prSet>
        <dgm:style>
          <a:lnRef idx="2">
            <a:schemeClr val="accent2"/>
          </a:lnRef>
          <a:fillRef idx="1">
            <a:schemeClr val="lt1"/>
          </a:fillRef>
          <a:effectRef idx="0">
            <a:schemeClr val="accent2"/>
          </a:effectRef>
          <a:fontRef idx="minor">
            <a:schemeClr val="dk1"/>
          </a:fontRef>
        </dgm:style>
      </dgm:prSet>
      <dgm:spPr>
        <a:ln w="28575"/>
        <a:scene3d>
          <a:camera prst="orthographicFront"/>
          <a:lightRig rig="threePt" dir="t"/>
        </a:scene3d>
        <a:sp3d>
          <a:bevelT w="165100" prst="coolSlant"/>
        </a:sp3d>
      </dgm:spPr>
      <dgm:t>
        <a:bodyPr/>
        <a:lstStyle/>
        <a:p>
          <a:pPr algn="ctr"/>
          <a:endParaRPr lang="es-ES" sz="1000" b="1"/>
        </a:p>
      </dgm:t>
    </dgm:pt>
    <dgm:pt modelId="{1CE67FB7-17EF-4A5C-A65D-D74B96D1ACD6}" type="sibTrans" cxnId="{D55FDE47-4826-4626-852B-7C4F13D18C6A}">
      <dgm:prSet/>
      <dgm:spPr/>
      <dgm:t>
        <a:bodyPr/>
        <a:lstStyle/>
        <a:p>
          <a:pPr algn="ctr"/>
          <a:endParaRPr lang="es-ES" sz="1000" b="1"/>
        </a:p>
      </dgm:t>
    </dgm:pt>
    <dgm:pt modelId="{6EF1282E-90FA-412E-B43B-F1416B2F4638}">
      <dgm:prSet custT="1">
        <dgm:style>
          <a:lnRef idx="1">
            <a:schemeClr val="accent5"/>
          </a:lnRef>
          <a:fillRef idx="2">
            <a:schemeClr val="accent5"/>
          </a:fillRef>
          <a:effectRef idx="1">
            <a:schemeClr val="accent5"/>
          </a:effectRef>
          <a:fontRef idx="minor">
            <a:schemeClr val="dk1"/>
          </a:fontRef>
        </dgm:style>
      </dgm:prSet>
      <dgm:spPr>
        <a:ln/>
        <a:scene3d>
          <a:camera prst="orthographicFront"/>
          <a:lightRig rig="threePt" dir="t"/>
        </a:scene3d>
        <a:sp3d>
          <a:bevelT w="165100" prst="coolSlant"/>
        </a:sp3d>
      </dgm:spPr>
      <dgm:t>
        <a:bodyPr/>
        <a:lstStyle/>
        <a:p>
          <a:pPr marR="0" algn="ctr" rtl="0"/>
          <a:r>
            <a:rPr lang="es-ES" sz="1000" b="1" i="0" u="none" strike="noStrike" baseline="0" smtClean="0">
              <a:latin typeface="Calibri" panose="020F0502020204030204" pitchFamily="34" charset="0"/>
            </a:rPr>
            <a:t>LIDER EVACUACIÓN</a:t>
          </a:r>
          <a:endParaRPr lang="es-ES" sz="1000" b="1" smtClean="0"/>
        </a:p>
      </dgm:t>
    </dgm:pt>
    <dgm:pt modelId="{8730F7B4-D5E9-4206-A6C6-484D75F7366A}" type="parTrans" cxnId="{E5094E37-89F2-4ADE-A99D-B4F301B7FDE0}">
      <dgm:prSet/>
      <dgm:spPr>
        <a:scene3d>
          <a:camera prst="orthographicFront"/>
          <a:lightRig rig="threePt" dir="t"/>
        </a:scene3d>
        <a:sp3d>
          <a:bevelT w="165100" prst="coolSlant"/>
        </a:sp3d>
      </dgm:spPr>
      <dgm:t>
        <a:bodyPr/>
        <a:lstStyle/>
        <a:p>
          <a:pPr algn="ctr"/>
          <a:endParaRPr lang="es-ES" sz="1000" b="1"/>
        </a:p>
      </dgm:t>
    </dgm:pt>
    <dgm:pt modelId="{1817CAEE-A8E5-4100-9F68-1E96BA9B9E08}" type="sibTrans" cxnId="{E5094E37-89F2-4ADE-A99D-B4F301B7FDE0}">
      <dgm:prSet/>
      <dgm:spPr/>
      <dgm:t>
        <a:bodyPr/>
        <a:lstStyle/>
        <a:p>
          <a:pPr algn="ctr"/>
          <a:endParaRPr lang="es-ES" sz="1000" b="1"/>
        </a:p>
      </dgm:t>
    </dgm:pt>
    <dgm:pt modelId="{B708A4BD-CA4F-44EF-B7FB-391EC8D5F4D6}">
      <dgm:prSet custT="1">
        <dgm:style>
          <a:lnRef idx="1">
            <a:schemeClr val="accent5"/>
          </a:lnRef>
          <a:fillRef idx="2">
            <a:schemeClr val="accent5"/>
          </a:fillRef>
          <a:effectRef idx="1">
            <a:schemeClr val="accent5"/>
          </a:effectRef>
          <a:fontRef idx="minor">
            <a:schemeClr val="dk1"/>
          </a:fontRef>
        </dgm:style>
      </dgm:prSet>
      <dgm:spPr>
        <a:ln/>
        <a:scene3d>
          <a:camera prst="orthographicFront"/>
          <a:lightRig rig="threePt" dir="t"/>
        </a:scene3d>
        <a:sp3d>
          <a:bevelT w="165100" prst="coolSlant"/>
        </a:sp3d>
      </dgm:spPr>
      <dgm:t>
        <a:bodyPr/>
        <a:lstStyle/>
        <a:p>
          <a:pPr marR="0" algn="ctr" rtl="0"/>
          <a:r>
            <a:rPr lang="es-ES" sz="1000" b="1" i="0" u="none" strike="noStrike" baseline="0" smtClean="0">
              <a:latin typeface="Calibri" panose="020F0502020204030204" pitchFamily="34" charset="0"/>
            </a:rPr>
            <a:t>LIDER  CONTRA INCENIDOS</a:t>
          </a:r>
          <a:endParaRPr lang="es-ES" sz="1000" b="1" smtClean="0"/>
        </a:p>
      </dgm:t>
    </dgm:pt>
    <dgm:pt modelId="{641BC998-415D-44A3-AB49-7535A41C39F9}" type="parTrans" cxnId="{2333C15C-056D-4BC9-A3DA-97AEDCD8AE16}">
      <dgm:prSet>
        <dgm:style>
          <a:lnRef idx="2">
            <a:schemeClr val="accent2"/>
          </a:lnRef>
          <a:fillRef idx="1">
            <a:schemeClr val="lt1"/>
          </a:fillRef>
          <a:effectRef idx="0">
            <a:schemeClr val="accent2"/>
          </a:effectRef>
          <a:fontRef idx="minor">
            <a:schemeClr val="dk1"/>
          </a:fontRef>
        </dgm:style>
      </dgm:prSet>
      <dgm:spPr>
        <a:ln w="28575"/>
        <a:scene3d>
          <a:camera prst="orthographicFront"/>
          <a:lightRig rig="threePt" dir="t"/>
        </a:scene3d>
        <a:sp3d>
          <a:bevelT w="165100" prst="coolSlant"/>
        </a:sp3d>
      </dgm:spPr>
      <dgm:t>
        <a:bodyPr/>
        <a:lstStyle/>
        <a:p>
          <a:pPr algn="ctr"/>
          <a:endParaRPr lang="es-ES" sz="1000" b="1"/>
        </a:p>
      </dgm:t>
    </dgm:pt>
    <dgm:pt modelId="{5334E2E2-1BDE-421C-85B6-FD9001990428}" type="sibTrans" cxnId="{2333C15C-056D-4BC9-A3DA-97AEDCD8AE16}">
      <dgm:prSet/>
      <dgm:spPr/>
      <dgm:t>
        <a:bodyPr/>
        <a:lstStyle/>
        <a:p>
          <a:pPr algn="ctr"/>
          <a:endParaRPr lang="es-ES" sz="1000" b="1"/>
        </a:p>
      </dgm:t>
    </dgm:pt>
    <dgm:pt modelId="{AA228321-52B8-474E-81B0-047231986154}">
      <dgm:prSet custT="1">
        <dgm:style>
          <a:lnRef idx="1">
            <a:schemeClr val="accent5"/>
          </a:lnRef>
          <a:fillRef idx="2">
            <a:schemeClr val="accent5"/>
          </a:fillRef>
          <a:effectRef idx="1">
            <a:schemeClr val="accent5"/>
          </a:effectRef>
          <a:fontRef idx="minor">
            <a:schemeClr val="dk1"/>
          </a:fontRef>
        </dgm:style>
      </dgm:prSet>
      <dgm:spPr>
        <a:ln/>
        <a:scene3d>
          <a:camera prst="orthographicFront"/>
          <a:lightRig rig="threePt" dir="t"/>
        </a:scene3d>
        <a:sp3d>
          <a:bevelT w="165100" prst="coolSlant"/>
        </a:sp3d>
      </dgm:spPr>
      <dgm:t>
        <a:bodyPr/>
        <a:lstStyle/>
        <a:p>
          <a:pPr algn="ctr"/>
          <a:r>
            <a:rPr lang="es-ES" sz="1000" b="1"/>
            <a:t>Brigadistas</a:t>
          </a:r>
        </a:p>
      </dgm:t>
    </dgm:pt>
    <dgm:pt modelId="{23A60BFC-7206-4EA4-9BE1-AA43F0E14B02}" type="parTrans" cxnId="{0D3AD5A9-37D2-4625-8BAF-375F76071EFA}">
      <dgm:prSet>
        <dgm:style>
          <a:lnRef idx="2">
            <a:schemeClr val="accent2"/>
          </a:lnRef>
          <a:fillRef idx="1">
            <a:schemeClr val="lt1"/>
          </a:fillRef>
          <a:effectRef idx="0">
            <a:schemeClr val="accent2"/>
          </a:effectRef>
          <a:fontRef idx="minor">
            <a:schemeClr val="dk1"/>
          </a:fontRef>
        </dgm:style>
      </dgm:prSet>
      <dgm:spPr>
        <a:ln w="28575"/>
        <a:scene3d>
          <a:camera prst="orthographicFront"/>
          <a:lightRig rig="threePt" dir="t"/>
        </a:scene3d>
        <a:sp3d>
          <a:bevelT w="165100" prst="coolSlant"/>
        </a:sp3d>
      </dgm:spPr>
      <dgm:t>
        <a:bodyPr/>
        <a:lstStyle/>
        <a:p>
          <a:pPr algn="ctr"/>
          <a:endParaRPr lang="es-ES" sz="1000" b="1"/>
        </a:p>
      </dgm:t>
    </dgm:pt>
    <dgm:pt modelId="{6BDD59BD-6B23-426B-A673-0976558DE5BE}" type="sibTrans" cxnId="{0D3AD5A9-37D2-4625-8BAF-375F76071EFA}">
      <dgm:prSet/>
      <dgm:spPr/>
      <dgm:t>
        <a:bodyPr/>
        <a:lstStyle/>
        <a:p>
          <a:pPr algn="ctr"/>
          <a:endParaRPr lang="es-ES" sz="1000" b="1"/>
        </a:p>
      </dgm:t>
    </dgm:pt>
    <dgm:pt modelId="{F270C125-DED1-4BA4-8FCD-68E82B142E30}">
      <dgm:prSet custT="1">
        <dgm:style>
          <a:lnRef idx="1">
            <a:schemeClr val="accent5"/>
          </a:lnRef>
          <a:fillRef idx="2">
            <a:schemeClr val="accent5"/>
          </a:fillRef>
          <a:effectRef idx="1">
            <a:schemeClr val="accent5"/>
          </a:effectRef>
          <a:fontRef idx="minor">
            <a:schemeClr val="dk1"/>
          </a:fontRef>
        </dgm:style>
      </dgm:prSet>
      <dgm:spPr>
        <a:ln/>
        <a:scene3d>
          <a:camera prst="orthographicFront"/>
          <a:lightRig rig="threePt" dir="t"/>
        </a:scene3d>
        <a:sp3d>
          <a:bevelT w="165100" prst="coolSlant"/>
        </a:sp3d>
      </dgm:spPr>
      <dgm:t>
        <a:bodyPr/>
        <a:lstStyle/>
        <a:p>
          <a:pPr algn="ctr"/>
          <a:r>
            <a:rPr lang="es-ES" sz="1000" b="1"/>
            <a:t>Brigadistas</a:t>
          </a:r>
        </a:p>
      </dgm:t>
    </dgm:pt>
    <dgm:pt modelId="{E3E86A9F-ADE6-46D9-B283-DD10119FA134}" type="parTrans" cxnId="{71AFA291-28C8-4E80-8DB2-BFA7CC94CE6C}">
      <dgm:prSet>
        <dgm:style>
          <a:lnRef idx="2">
            <a:schemeClr val="accent2"/>
          </a:lnRef>
          <a:fillRef idx="1">
            <a:schemeClr val="lt1"/>
          </a:fillRef>
          <a:effectRef idx="0">
            <a:schemeClr val="accent2"/>
          </a:effectRef>
          <a:fontRef idx="minor">
            <a:schemeClr val="dk1"/>
          </a:fontRef>
        </dgm:style>
      </dgm:prSet>
      <dgm:spPr>
        <a:ln w="28575"/>
        <a:scene3d>
          <a:camera prst="orthographicFront"/>
          <a:lightRig rig="threePt" dir="t"/>
        </a:scene3d>
        <a:sp3d>
          <a:bevelT w="165100" prst="coolSlant"/>
        </a:sp3d>
      </dgm:spPr>
      <dgm:t>
        <a:bodyPr/>
        <a:lstStyle/>
        <a:p>
          <a:pPr algn="ctr"/>
          <a:endParaRPr lang="es-ES" sz="1000" b="1"/>
        </a:p>
      </dgm:t>
    </dgm:pt>
    <dgm:pt modelId="{5B519243-879C-4253-B52E-A8D2DE37F1BA}" type="sibTrans" cxnId="{71AFA291-28C8-4E80-8DB2-BFA7CC94CE6C}">
      <dgm:prSet/>
      <dgm:spPr/>
      <dgm:t>
        <a:bodyPr/>
        <a:lstStyle/>
        <a:p>
          <a:pPr algn="ctr"/>
          <a:endParaRPr lang="es-ES" sz="1000" b="1"/>
        </a:p>
      </dgm:t>
    </dgm:pt>
    <dgm:pt modelId="{42E6F678-2B26-4A92-9AEB-86419E4DDBE0}">
      <dgm:prSet custT="1">
        <dgm:style>
          <a:lnRef idx="1">
            <a:schemeClr val="accent5"/>
          </a:lnRef>
          <a:fillRef idx="2">
            <a:schemeClr val="accent5"/>
          </a:fillRef>
          <a:effectRef idx="1">
            <a:schemeClr val="accent5"/>
          </a:effectRef>
          <a:fontRef idx="minor">
            <a:schemeClr val="dk1"/>
          </a:fontRef>
        </dgm:style>
      </dgm:prSet>
      <dgm:spPr>
        <a:ln/>
        <a:scene3d>
          <a:camera prst="orthographicFront"/>
          <a:lightRig rig="threePt" dir="t"/>
        </a:scene3d>
        <a:sp3d>
          <a:bevelT w="165100" prst="coolSlant"/>
        </a:sp3d>
      </dgm:spPr>
      <dgm:t>
        <a:bodyPr/>
        <a:lstStyle/>
        <a:p>
          <a:pPr algn="ctr"/>
          <a:r>
            <a:rPr lang="es-ES" sz="1000" b="1"/>
            <a:t>Brigadistas</a:t>
          </a:r>
        </a:p>
      </dgm:t>
    </dgm:pt>
    <dgm:pt modelId="{F94471C9-90C2-46CF-9509-41055DC05432}" type="parTrans" cxnId="{5AC40A24-0F87-414A-A538-4DDBE5CF505A}">
      <dgm:prSet>
        <dgm:style>
          <a:lnRef idx="2">
            <a:schemeClr val="accent2"/>
          </a:lnRef>
          <a:fillRef idx="1">
            <a:schemeClr val="lt1"/>
          </a:fillRef>
          <a:effectRef idx="0">
            <a:schemeClr val="accent2"/>
          </a:effectRef>
          <a:fontRef idx="minor">
            <a:schemeClr val="dk1"/>
          </a:fontRef>
        </dgm:style>
      </dgm:prSet>
      <dgm:spPr>
        <a:ln w="28575"/>
        <a:scene3d>
          <a:camera prst="orthographicFront"/>
          <a:lightRig rig="threePt" dir="t"/>
        </a:scene3d>
        <a:sp3d>
          <a:bevelT w="165100" prst="coolSlant"/>
        </a:sp3d>
      </dgm:spPr>
      <dgm:t>
        <a:bodyPr/>
        <a:lstStyle/>
        <a:p>
          <a:pPr algn="ctr"/>
          <a:endParaRPr lang="es-ES" sz="1000" b="1"/>
        </a:p>
      </dgm:t>
    </dgm:pt>
    <dgm:pt modelId="{28EAE499-BAE8-4F6B-9D23-D5CDF93DC0BE}" type="sibTrans" cxnId="{5AC40A24-0F87-414A-A538-4DDBE5CF505A}">
      <dgm:prSet/>
      <dgm:spPr/>
      <dgm:t>
        <a:bodyPr/>
        <a:lstStyle/>
        <a:p>
          <a:pPr algn="ctr"/>
          <a:endParaRPr lang="es-ES" sz="1000" b="1"/>
        </a:p>
      </dgm:t>
    </dgm:pt>
    <dgm:pt modelId="{AA0C09F8-21EB-4131-BAFD-A1C98F92CD13}" type="pres">
      <dgm:prSet presAssocID="{B8CFB49A-42FA-47B7-96FF-84BD6A022C75}" presName="hierChild1" presStyleCnt="0">
        <dgm:presLayoutVars>
          <dgm:orgChart val="1"/>
          <dgm:chPref val="1"/>
          <dgm:dir/>
          <dgm:animOne val="branch"/>
          <dgm:animLvl val="lvl"/>
          <dgm:resizeHandles/>
        </dgm:presLayoutVars>
      </dgm:prSet>
      <dgm:spPr/>
    </dgm:pt>
    <dgm:pt modelId="{894012CA-FF12-46B9-B027-7EC798D5DEC1}" type="pres">
      <dgm:prSet presAssocID="{83BA6E8F-DFCB-42DC-ABBF-9ED4AD7368E9}" presName="hierRoot1" presStyleCnt="0">
        <dgm:presLayoutVars>
          <dgm:hierBranch val="init"/>
        </dgm:presLayoutVars>
      </dgm:prSet>
      <dgm:spPr>
        <a:scene3d>
          <a:camera prst="orthographicFront"/>
          <a:lightRig rig="threePt" dir="t"/>
        </a:scene3d>
        <a:sp3d>
          <a:bevelT w="165100" prst="coolSlant"/>
        </a:sp3d>
      </dgm:spPr>
    </dgm:pt>
    <dgm:pt modelId="{9E95A899-D043-4069-9BEE-6B4A1308C7D1}" type="pres">
      <dgm:prSet presAssocID="{83BA6E8F-DFCB-42DC-ABBF-9ED4AD7368E9}" presName="rootComposite1" presStyleCnt="0"/>
      <dgm:spPr>
        <a:scene3d>
          <a:camera prst="orthographicFront"/>
          <a:lightRig rig="threePt" dir="t"/>
        </a:scene3d>
        <a:sp3d>
          <a:bevelT w="165100" prst="coolSlant"/>
        </a:sp3d>
      </dgm:spPr>
    </dgm:pt>
    <dgm:pt modelId="{7ADE3B2C-5E93-4AAA-BA4A-88330514055C}" type="pres">
      <dgm:prSet presAssocID="{83BA6E8F-DFCB-42DC-ABBF-9ED4AD7368E9}" presName="rootText1" presStyleLbl="node0" presStyleIdx="0" presStyleCnt="1" custLinFactNeighborX="1293">
        <dgm:presLayoutVars>
          <dgm:chPref val="3"/>
        </dgm:presLayoutVars>
      </dgm:prSet>
      <dgm:spPr/>
      <dgm:t>
        <a:bodyPr/>
        <a:lstStyle/>
        <a:p>
          <a:endParaRPr lang="es-ES"/>
        </a:p>
      </dgm:t>
    </dgm:pt>
    <dgm:pt modelId="{707A741E-8DE7-47DD-A946-9A134444AF4B}" type="pres">
      <dgm:prSet presAssocID="{83BA6E8F-DFCB-42DC-ABBF-9ED4AD7368E9}" presName="rootConnector1" presStyleLbl="node1" presStyleIdx="0" presStyleCnt="0"/>
      <dgm:spPr/>
      <dgm:t>
        <a:bodyPr/>
        <a:lstStyle/>
        <a:p>
          <a:endParaRPr lang="es-ES"/>
        </a:p>
      </dgm:t>
    </dgm:pt>
    <dgm:pt modelId="{382825A3-9A2D-4ECF-A360-E4B2BEE4D599}" type="pres">
      <dgm:prSet presAssocID="{83BA6E8F-DFCB-42DC-ABBF-9ED4AD7368E9}" presName="hierChild2" presStyleCnt="0"/>
      <dgm:spPr>
        <a:scene3d>
          <a:camera prst="orthographicFront"/>
          <a:lightRig rig="threePt" dir="t"/>
        </a:scene3d>
        <a:sp3d>
          <a:bevelT w="165100" prst="coolSlant"/>
        </a:sp3d>
      </dgm:spPr>
    </dgm:pt>
    <dgm:pt modelId="{363CFB05-3137-4EB0-A27B-BBAB717C0A4F}" type="pres">
      <dgm:prSet presAssocID="{B4170F3D-7BB2-45FB-BFCA-F94566C10E28}" presName="Name37" presStyleLbl="parChTrans1D2" presStyleIdx="0" presStyleCnt="3"/>
      <dgm:spPr/>
      <dgm:t>
        <a:bodyPr/>
        <a:lstStyle/>
        <a:p>
          <a:endParaRPr lang="es-ES"/>
        </a:p>
      </dgm:t>
    </dgm:pt>
    <dgm:pt modelId="{534A92E3-D733-41CC-827D-7D7B876A94C8}" type="pres">
      <dgm:prSet presAssocID="{449C3201-85B7-4F20-9B4D-0E78807202F8}" presName="hierRoot2" presStyleCnt="0">
        <dgm:presLayoutVars>
          <dgm:hierBranch val="r"/>
        </dgm:presLayoutVars>
      </dgm:prSet>
      <dgm:spPr>
        <a:scene3d>
          <a:camera prst="orthographicFront"/>
          <a:lightRig rig="threePt" dir="t"/>
        </a:scene3d>
        <a:sp3d>
          <a:bevelT w="165100" prst="coolSlant"/>
        </a:sp3d>
      </dgm:spPr>
    </dgm:pt>
    <dgm:pt modelId="{5D9102F8-54BB-4661-BB9E-BFD84FE06B3C}" type="pres">
      <dgm:prSet presAssocID="{449C3201-85B7-4F20-9B4D-0E78807202F8}" presName="rootComposite" presStyleCnt="0"/>
      <dgm:spPr>
        <a:scene3d>
          <a:camera prst="orthographicFront"/>
          <a:lightRig rig="threePt" dir="t"/>
        </a:scene3d>
        <a:sp3d>
          <a:bevelT w="165100" prst="coolSlant"/>
        </a:sp3d>
      </dgm:spPr>
    </dgm:pt>
    <dgm:pt modelId="{40C62448-B950-423B-94DB-D394F0328F06}" type="pres">
      <dgm:prSet presAssocID="{449C3201-85B7-4F20-9B4D-0E78807202F8}" presName="rootText" presStyleLbl="node2" presStyleIdx="0" presStyleCnt="3">
        <dgm:presLayoutVars>
          <dgm:chPref val="3"/>
        </dgm:presLayoutVars>
      </dgm:prSet>
      <dgm:spPr/>
      <dgm:t>
        <a:bodyPr/>
        <a:lstStyle/>
        <a:p>
          <a:endParaRPr lang="es-ES"/>
        </a:p>
      </dgm:t>
    </dgm:pt>
    <dgm:pt modelId="{E8A2E2FC-5754-4187-9A2B-675699B041F9}" type="pres">
      <dgm:prSet presAssocID="{449C3201-85B7-4F20-9B4D-0E78807202F8}" presName="rootConnector" presStyleLbl="node2" presStyleIdx="0" presStyleCnt="3"/>
      <dgm:spPr/>
      <dgm:t>
        <a:bodyPr/>
        <a:lstStyle/>
        <a:p>
          <a:endParaRPr lang="es-ES"/>
        </a:p>
      </dgm:t>
    </dgm:pt>
    <dgm:pt modelId="{4C0BCA0A-9219-4615-9EA7-0F2CB23971C8}" type="pres">
      <dgm:prSet presAssocID="{449C3201-85B7-4F20-9B4D-0E78807202F8}" presName="hierChild4" presStyleCnt="0"/>
      <dgm:spPr>
        <a:scene3d>
          <a:camera prst="orthographicFront"/>
          <a:lightRig rig="threePt" dir="t"/>
        </a:scene3d>
        <a:sp3d>
          <a:bevelT w="165100" prst="coolSlant"/>
        </a:sp3d>
      </dgm:spPr>
    </dgm:pt>
    <dgm:pt modelId="{7339261D-C554-4784-9AF2-CBFF157EF059}" type="pres">
      <dgm:prSet presAssocID="{23A60BFC-7206-4EA4-9BE1-AA43F0E14B02}" presName="Name50" presStyleLbl="parChTrans1D3" presStyleIdx="0" presStyleCnt="3"/>
      <dgm:spPr/>
      <dgm:t>
        <a:bodyPr/>
        <a:lstStyle/>
        <a:p>
          <a:endParaRPr lang="es-ES"/>
        </a:p>
      </dgm:t>
    </dgm:pt>
    <dgm:pt modelId="{E15D06E9-6A30-44CD-BA2D-EA15AB683764}" type="pres">
      <dgm:prSet presAssocID="{AA228321-52B8-474E-81B0-047231986154}" presName="hierRoot2" presStyleCnt="0">
        <dgm:presLayoutVars>
          <dgm:hierBranch val="init"/>
        </dgm:presLayoutVars>
      </dgm:prSet>
      <dgm:spPr>
        <a:scene3d>
          <a:camera prst="orthographicFront"/>
          <a:lightRig rig="threePt" dir="t"/>
        </a:scene3d>
        <a:sp3d>
          <a:bevelT w="165100" prst="coolSlant"/>
        </a:sp3d>
      </dgm:spPr>
    </dgm:pt>
    <dgm:pt modelId="{CB19E367-C7EC-494C-8F5B-DEEE27D609D3}" type="pres">
      <dgm:prSet presAssocID="{AA228321-52B8-474E-81B0-047231986154}" presName="rootComposite" presStyleCnt="0"/>
      <dgm:spPr>
        <a:scene3d>
          <a:camera prst="orthographicFront"/>
          <a:lightRig rig="threePt" dir="t"/>
        </a:scene3d>
        <a:sp3d>
          <a:bevelT w="165100" prst="coolSlant"/>
        </a:sp3d>
      </dgm:spPr>
    </dgm:pt>
    <dgm:pt modelId="{E9046925-A486-47FA-A14F-CBF3A284AAD7}" type="pres">
      <dgm:prSet presAssocID="{AA228321-52B8-474E-81B0-047231986154}" presName="rootText" presStyleLbl="node3" presStyleIdx="0" presStyleCnt="3">
        <dgm:presLayoutVars>
          <dgm:chPref val="3"/>
        </dgm:presLayoutVars>
      </dgm:prSet>
      <dgm:spPr/>
      <dgm:t>
        <a:bodyPr/>
        <a:lstStyle/>
        <a:p>
          <a:endParaRPr lang="es-ES"/>
        </a:p>
      </dgm:t>
    </dgm:pt>
    <dgm:pt modelId="{5F7F56BE-EF50-4DD9-AE90-176C5A7F51C8}" type="pres">
      <dgm:prSet presAssocID="{AA228321-52B8-474E-81B0-047231986154}" presName="rootConnector" presStyleLbl="node3" presStyleIdx="0" presStyleCnt="3"/>
      <dgm:spPr/>
      <dgm:t>
        <a:bodyPr/>
        <a:lstStyle/>
        <a:p>
          <a:endParaRPr lang="es-ES"/>
        </a:p>
      </dgm:t>
    </dgm:pt>
    <dgm:pt modelId="{DA9A5E7D-79AC-4C3E-99AC-629D67521325}" type="pres">
      <dgm:prSet presAssocID="{AA228321-52B8-474E-81B0-047231986154}" presName="hierChild4" presStyleCnt="0"/>
      <dgm:spPr>
        <a:scene3d>
          <a:camera prst="orthographicFront"/>
          <a:lightRig rig="threePt" dir="t"/>
        </a:scene3d>
        <a:sp3d>
          <a:bevelT w="165100" prst="coolSlant"/>
        </a:sp3d>
      </dgm:spPr>
    </dgm:pt>
    <dgm:pt modelId="{41A03C1C-02F1-4532-B289-978E3D0BEDB3}" type="pres">
      <dgm:prSet presAssocID="{AA228321-52B8-474E-81B0-047231986154}" presName="hierChild5" presStyleCnt="0"/>
      <dgm:spPr>
        <a:scene3d>
          <a:camera prst="orthographicFront"/>
          <a:lightRig rig="threePt" dir="t"/>
        </a:scene3d>
        <a:sp3d>
          <a:bevelT w="165100" prst="coolSlant"/>
        </a:sp3d>
      </dgm:spPr>
    </dgm:pt>
    <dgm:pt modelId="{97863749-656E-4FCF-920B-C14E621B3802}" type="pres">
      <dgm:prSet presAssocID="{449C3201-85B7-4F20-9B4D-0E78807202F8}" presName="hierChild5" presStyleCnt="0"/>
      <dgm:spPr>
        <a:scene3d>
          <a:camera prst="orthographicFront"/>
          <a:lightRig rig="threePt" dir="t"/>
        </a:scene3d>
        <a:sp3d>
          <a:bevelT w="165100" prst="coolSlant"/>
        </a:sp3d>
      </dgm:spPr>
    </dgm:pt>
    <dgm:pt modelId="{6CB5F3ED-5DEF-424A-8DDA-BEFD2099F190}" type="pres">
      <dgm:prSet presAssocID="{8730F7B4-D5E9-4206-A6C6-484D75F7366A}" presName="Name37" presStyleLbl="parChTrans1D2" presStyleIdx="1" presStyleCnt="3"/>
      <dgm:spPr/>
      <dgm:t>
        <a:bodyPr/>
        <a:lstStyle/>
        <a:p>
          <a:endParaRPr lang="es-ES"/>
        </a:p>
      </dgm:t>
    </dgm:pt>
    <dgm:pt modelId="{3DD36521-BE66-43C0-9859-D6895CE1D4DD}" type="pres">
      <dgm:prSet presAssocID="{6EF1282E-90FA-412E-B43B-F1416B2F4638}" presName="hierRoot2" presStyleCnt="0">
        <dgm:presLayoutVars>
          <dgm:hierBranch val="r"/>
        </dgm:presLayoutVars>
      </dgm:prSet>
      <dgm:spPr>
        <a:scene3d>
          <a:camera prst="orthographicFront"/>
          <a:lightRig rig="threePt" dir="t"/>
        </a:scene3d>
        <a:sp3d>
          <a:bevelT w="165100" prst="coolSlant"/>
        </a:sp3d>
      </dgm:spPr>
    </dgm:pt>
    <dgm:pt modelId="{8C0B321E-7B60-433C-B994-05E01D53DDA8}" type="pres">
      <dgm:prSet presAssocID="{6EF1282E-90FA-412E-B43B-F1416B2F4638}" presName="rootComposite" presStyleCnt="0"/>
      <dgm:spPr>
        <a:scene3d>
          <a:camera prst="orthographicFront"/>
          <a:lightRig rig="threePt" dir="t"/>
        </a:scene3d>
        <a:sp3d>
          <a:bevelT w="165100" prst="coolSlant"/>
        </a:sp3d>
      </dgm:spPr>
    </dgm:pt>
    <dgm:pt modelId="{000C1C09-53CF-45A1-BF9D-EF3C9581187D}" type="pres">
      <dgm:prSet presAssocID="{6EF1282E-90FA-412E-B43B-F1416B2F4638}" presName="rootText" presStyleLbl="node2" presStyleIdx="1" presStyleCnt="3" custLinFactNeighborX="1470">
        <dgm:presLayoutVars>
          <dgm:chPref val="3"/>
        </dgm:presLayoutVars>
      </dgm:prSet>
      <dgm:spPr/>
      <dgm:t>
        <a:bodyPr/>
        <a:lstStyle/>
        <a:p>
          <a:endParaRPr lang="es-ES"/>
        </a:p>
      </dgm:t>
    </dgm:pt>
    <dgm:pt modelId="{C0D5F0BF-F446-4013-8C44-AC59D642C136}" type="pres">
      <dgm:prSet presAssocID="{6EF1282E-90FA-412E-B43B-F1416B2F4638}" presName="rootConnector" presStyleLbl="node2" presStyleIdx="1" presStyleCnt="3"/>
      <dgm:spPr/>
      <dgm:t>
        <a:bodyPr/>
        <a:lstStyle/>
        <a:p>
          <a:endParaRPr lang="es-ES"/>
        </a:p>
      </dgm:t>
    </dgm:pt>
    <dgm:pt modelId="{2A41934C-083C-4A8F-992F-4B4022EFEB46}" type="pres">
      <dgm:prSet presAssocID="{6EF1282E-90FA-412E-B43B-F1416B2F4638}" presName="hierChild4" presStyleCnt="0"/>
      <dgm:spPr>
        <a:scene3d>
          <a:camera prst="orthographicFront"/>
          <a:lightRig rig="threePt" dir="t"/>
        </a:scene3d>
        <a:sp3d>
          <a:bevelT w="165100" prst="coolSlant"/>
        </a:sp3d>
      </dgm:spPr>
    </dgm:pt>
    <dgm:pt modelId="{68E7BB6D-4698-4C8E-8801-478CD3B8A74C}" type="pres">
      <dgm:prSet presAssocID="{E3E86A9F-ADE6-46D9-B283-DD10119FA134}" presName="Name50" presStyleLbl="parChTrans1D3" presStyleIdx="1" presStyleCnt="3"/>
      <dgm:spPr/>
      <dgm:t>
        <a:bodyPr/>
        <a:lstStyle/>
        <a:p>
          <a:endParaRPr lang="es-ES"/>
        </a:p>
      </dgm:t>
    </dgm:pt>
    <dgm:pt modelId="{25B2D346-5FB4-4411-B6C6-FCC72B1AA282}" type="pres">
      <dgm:prSet presAssocID="{F270C125-DED1-4BA4-8FCD-68E82B142E30}" presName="hierRoot2" presStyleCnt="0">
        <dgm:presLayoutVars>
          <dgm:hierBranch val="init"/>
        </dgm:presLayoutVars>
      </dgm:prSet>
      <dgm:spPr>
        <a:scene3d>
          <a:camera prst="orthographicFront"/>
          <a:lightRig rig="threePt" dir="t"/>
        </a:scene3d>
        <a:sp3d>
          <a:bevelT w="165100" prst="coolSlant"/>
        </a:sp3d>
      </dgm:spPr>
    </dgm:pt>
    <dgm:pt modelId="{9A6494E3-AC0C-4D54-BFB2-6F4A80DDAACF}" type="pres">
      <dgm:prSet presAssocID="{F270C125-DED1-4BA4-8FCD-68E82B142E30}" presName="rootComposite" presStyleCnt="0"/>
      <dgm:spPr>
        <a:scene3d>
          <a:camera prst="orthographicFront"/>
          <a:lightRig rig="threePt" dir="t"/>
        </a:scene3d>
        <a:sp3d>
          <a:bevelT w="165100" prst="coolSlant"/>
        </a:sp3d>
      </dgm:spPr>
    </dgm:pt>
    <dgm:pt modelId="{56DB9E8B-6710-4D97-957F-369E9B177A00}" type="pres">
      <dgm:prSet presAssocID="{F270C125-DED1-4BA4-8FCD-68E82B142E30}" presName="rootText" presStyleLbl="node3" presStyleIdx="1" presStyleCnt="3">
        <dgm:presLayoutVars>
          <dgm:chPref val="3"/>
        </dgm:presLayoutVars>
      </dgm:prSet>
      <dgm:spPr/>
      <dgm:t>
        <a:bodyPr/>
        <a:lstStyle/>
        <a:p>
          <a:endParaRPr lang="es-ES"/>
        </a:p>
      </dgm:t>
    </dgm:pt>
    <dgm:pt modelId="{005F0642-5267-44AE-B980-FEB87EE6E62B}" type="pres">
      <dgm:prSet presAssocID="{F270C125-DED1-4BA4-8FCD-68E82B142E30}" presName="rootConnector" presStyleLbl="node3" presStyleIdx="1" presStyleCnt="3"/>
      <dgm:spPr/>
      <dgm:t>
        <a:bodyPr/>
        <a:lstStyle/>
        <a:p>
          <a:endParaRPr lang="es-ES"/>
        </a:p>
      </dgm:t>
    </dgm:pt>
    <dgm:pt modelId="{EE9149A0-42CB-405C-8C96-F2EEB619FF91}" type="pres">
      <dgm:prSet presAssocID="{F270C125-DED1-4BA4-8FCD-68E82B142E30}" presName="hierChild4" presStyleCnt="0"/>
      <dgm:spPr>
        <a:scene3d>
          <a:camera prst="orthographicFront"/>
          <a:lightRig rig="threePt" dir="t"/>
        </a:scene3d>
        <a:sp3d>
          <a:bevelT w="165100" prst="coolSlant"/>
        </a:sp3d>
      </dgm:spPr>
    </dgm:pt>
    <dgm:pt modelId="{4A453879-CB36-484F-B37D-FE1478DA9CA0}" type="pres">
      <dgm:prSet presAssocID="{F270C125-DED1-4BA4-8FCD-68E82B142E30}" presName="hierChild5" presStyleCnt="0"/>
      <dgm:spPr>
        <a:scene3d>
          <a:camera prst="orthographicFront"/>
          <a:lightRig rig="threePt" dir="t"/>
        </a:scene3d>
        <a:sp3d>
          <a:bevelT w="165100" prst="coolSlant"/>
        </a:sp3d>
      </dgm:spPr>
    </dgm:pt>
    <dgm:pt modelId="{0360F50F-FCE0-4178-B9FF-35F146255C9C}" type="pres">
      <dgm:prSet presAssocID="{6EF1282E-90FA-412E-B43B-F1416B2F4638}" presName="hierChild5" presStyleCnt="0"/>
      <dgm:spPr>
        <a:scene3d>
          <a:camera prst="orthographicFront"/>
          <a:lightRig rig="threePt" dir="t"/>
        </a:scene3d>
        <a:sp3d>
          <a:bevelT w="165100" prst="coolSlant"/>
        </a:sp3d>
      </dgm:spPr>
    </dgm:pt>
    <dgm:pt modelId="{D7DF556A-9BEB-4CCF-97C7-2BBDF0E564C3}" type="pres">
      <dgm:prSet presAssocID="{641BC998-415D-44A3-AB49-7535A41C39F9}" presName="Name37" presStyleLbl="parChTrans1D2" presStyleIdx="2" presStyleCnt="3"/>
      <dgm:spPr/>
      <dgm:t>
        <a:bodyPr/>
        <a:lstStyle/>
        <a:p>
          <a:endParaRPr lang="es-ES"/>
        </a:p>
      </dgm:t>
    </dgm:pt>
    <dgm:pt modelId="{117604A3-D70C-4A81-BC0F-9515FC3B497B}" type="pres">
      <dgm:prSet presAssocID="{B708A4BD-CA4F-44EF-B7FB-391EC8D5F4D6}" presName="hierRoot2" presStyleCnt="0">
        <dgm:presLayoutVars>
          <dgm:hierBranch val="r"/>
        </dgm:presLayoutVars>
      </dgm:prSet>
      <dgm:spPr>
        <a:scene3d>
          <a:camera prst="orthographicFront"/>
          <a:lightRig rig="threePt" dir="t"/>
        </a:scene3d>
        <a:sp3d>
          <a:bevelT w="165100" prst="coolSlant"/>
        </a:sp3d>
      </dgm:spPr>
    </dgm:pt>
    <dgm:pt modelId="{A82DCDD4-BCE5-42A8-A1B4-6BBAB2557620}" type="pres">
      <dgm:prSet presAssocID="{B708A4BD-CA4F-44EF-B7FB-391EC8D5F4D6}" presName="rootComposite" presStyleCnt="0"/>
      <dgm:spPr>
        <a:scene3d>
          <a:camera prst="orthographicFront"/>
          <a:lightRig rig="threePt" dir="t"/>
        </a:scene3d>
        <a:sp3d>
          <a:bevelT w="165100" prst="coolSlant"/>
        </a:sp3d>
      </dgm:spPr>
    </dgm:pt>
    <dgm:pt modelId="{51EFC255-04DF-48BD-82E4-7E0A1A96224E}" type="pres">
      <dgm:prSet presAssocID="{B708A4BD-CA4F-44EF-B7FB-391EC8D5F4D6}" presName="rootText" presStyleLbl="node2" presStyleIdx="2" presStyleCnt="3">
        <dgm:presLayoutVars>
          <dgm:chPref val="3"/>
        </dgm:presLayoutVars>
      </dgm:prSet>
      <dgm:spPr/>
      <dgm:t>
        <a:bodyPr/>
        <a:lstStyle/>
        <a:p>
          <a:endParaRPr lang="es-ES"/>
        </a:p>
      </dgm:t>
    </dgm:pt>
    <dgm:pt modelId="{43F69A42-8369-4DE4-A0ED-B39D89D5EF2E}" type="pres">
      <dgm:prSet presAssocID="{B708A4BD-CA4F-44EF-B7FB-391EC8D5F4D6}" presName="rootConnector" presStyleLbl="node2" presStyleIdx="2" presStyleCnt="3"/>
      <dgm:spPr/>
      <dgm:t>
        <a:bodyPr/>
        <a:lstStyle/>
        <a:p>
          <a:endParaRPr lang="es-ES"/>
        </a:p>
      </dgm:t>
    </dgm:pt>
    <dgm:pt modelId="{2A5F883C-A738-452C-99AB-3CEFA39FD048}" type="pres">
      <dgm:prSet presAssocID="{B708A4BD-CA4F-44EF-B7FB-391EC8D5F4D6}" presName="hierChild4" presStyleCnt="0"/>
      <dgm:spPr>
        <a:scene3d>
          <a:camera prst="orthographicFront"/>
          <a:lightRig rig="threePt" dir="t"/>
        </a:scene3d>
        <a:sp3d>
          <a:bevelT w="165100" prst="coolSlant"/>
        </a:sp3d>
      </dgm:spPr>
    </dgm:pt>
    <dgm:pt modelId="{1CD2B5DD-5E4C-4B6A-A3FB-B135526B521C}" type="pres">
      <dgm:prSet presAssocID="{F94471C9-90C2-46CF-9509-41055DC05432}" presName="Name50" presStyleLbl="parChTrans1D3" presStyleIdx="2" presStyleCnt="3"/>
      <dgm:spPr/>
      <dgm:t>
        <a:bodyPr/>
        <a:lstStyle/>
        <a:p>
          <a:endParaRPr lang="es-ES"/>
        </a:p>
      </dgm:t>
    </dgm:pt>
    <dgm:pt modelId="{0A6FBAD5-D906-4645-9142-92D5C848FECF}" type="pres">
      <dgm:prSet presAssocID="{42E6F678-2B26-4A92-9AEB-86419E4DDBE0}" presName="hierRoot2" presStyleCnt="0">
        <dgm:presLayoutVars>
          <dgm:hierBranch val="init"/>
        </dgm:presLayoutVars>
      </dgm:prSet>
      <dgm:spPr>
        <a:scene3d>
          <a:camera prst="orthographicFront"/>
          <a:lightRig rig="threePt" dir="t"/>
        </a:scene3d>
        <a:sp3d>
          <a:bevelT w="165100" prst="coolSlant"/>
        </a:sp3d>
      </dgm:spPr>
    </dgm:pt>
    <dgm:pt modelId="{A6AB0B27-D46B-4914-8019-32244D6AFE80}" type="pres">
      <dgm:prSet presAssocID="{42E6F678-2B26-4A92-9AEB-86419E4DDBE0}" presName="rootComposite" presStyleCnt="0"/>
      <dgm:spPr>
        <a:scene3d>
          <a:camera prst="orthographicFront"/>
          <a:lightRig rig="threePt" dir="t"/>
        </a:scene3d>
        <a:sp3d>
          <a:bevelT w="165100" prst="coolSlant"/>
        </a:sp3d>
      </dgm:spPr>
    </dgm:pt>
    <dgm:pt modelId="{225C203D-8D6B-4205-802C-E21995CFD52F}" type="pres">
      <dgm:prSet presAssocID="{42E6F678-2B26-4A92-9AEB-86419E4DDBE0}" presName="rootText" presStyleLbl="node3" presStyleIdx="2" presStyleCnt="3">
        <dgm:presLayoutVars>
          <dgm:chPref val="3"/>
        </dgm:presLayoutVars>
      </dgm:prSet>
      <dgm:spPr/>
      <dgm:t>
        <a:bodyPr/>
        <a:lstStyle/>
        <a:p>
          <a:endParaRPr lang="es-ES"/>
        </a:p>
      </dgm:t>
    </dgm:pt>
    <dgm:pt modelId="{6DCB488F-DC37-46B3-9C34-4B054ED7DDD7}" type="pres">
      <dgm:prSet presAssocID="{42E6F678-2B26-4A92-9AEB-86419E4DDBE0}" presName="rootConnector" presStyleLbl="node3" presStyleIdx="2" presStyleCnt="3"/>
      <dgm:spPr/>
      <dgm:t>
        <a:bodyPr/>
        <a:lstStyle/>
        <a:p>
          <a:endParaRPr lang="es-ES"/>
        </a:p>
      </dgm:t>
    </dgm:pt>
    <dgm:pt modelId="{DEC9D32C-D1EE-4914-8175-709AE51E2A25}" type="pres">
      <dgm:prSet presAssocID="{42E6F678-2B26-4A92-9AEB-86419E4DDBE0}" presName="hierChild4" presStyleCnt="0"/>
      <dgm:spPr>
        <a:scene3d>
          <a:camera prst="orthographicFront"/>
          <a:lightRig rig="threePt" dir="t"/>
        </a:scene3d>
        <a:sp3d>
          <a:bevelT w="165100" prst="coolSlant"/>
        </a:sp3d>
      </dgm:spPr>
    </dgm:pt>
    <dgm:pt modelId="{C96F2D23-36C1-4127-811A-433F594D1984}" type="pres">
      <dgm:prSet presAssocID="{42E6F678-2B26-4A92-9AEB-86419E4DDBE0}" presName="hierChild5" presStyleCnt="0"/>
      <dgm:spPr>
        <a:scene3d>
          <a:camera prst="orthographicFront"/>
          <a:lightRig rig="threePt" dir="t"/>
        </a:scene3d>
        <a:sp3d>
          <a:bevelT w="165100" prst="coolSlant"/>
        </a:sp3d>
      </dgm:spPr>
    </dgm:pt>
    <dgm:pt modelId="{93060446-62F9-46AC-A9C6-2B25146021BB}" type="pres">
      <dgm:prSet presAssocID="{B708A4BD-CA4F-44EF-B7FB-391EC8D5F4D6}" presName="hierChild5" presStyleCnt="0"/>
      <dgm:spPr>
        <a:scene3d>
          <a:camera prst="orthographicFront"/>
          <a:lightRig rig="threePt" dir="t"/>
        </a:scene3d>
        <a:sp3d>
          <a:bevelT w="165100" prst="coolSlant"/>
        </a:sp3d>
      </dgm:spPr>
    </dgm:pt>
    <dgm:pt modelId="{E845F7E2-6BC0-466D-9630-4178C91F21B5}" type="pres">
      <dgm:prSet presAssocID="{83BA6E8F-DFCB-42DC-ABBF-9ED4AD7368E9}" presName="hierChild3" presStyleCnt="0"/>
      <dgm:spPr>
        <a:scene3d>
          <a:camera prst="orthographicFront"/>
          <a:lightRig rig="threePt" dir="t"/>
        </a:scene3d>
        <a:sp3d>
          <a:bevelT w="165100" prst="coolSlant"/>
        </a:sp3d>
      </dgm:spPr>
    </dgm:pt>
  </dgm:ptLst>
  <dgm:cxnLst>
    <dgm:cxn modelId="{11E5AF05-F145-4DC4-A8EB-5CF1D20EC75B}" type="presOf" srcId="{6EF1282E-90FA-412E-B43B-F1416B2F4638}" destId="{C0D5F0BF-F446-4013-8C44-AC59D642C136}" srcOrd="1" destOrd="0" presId="urn:microsoft.com/office/officeart/2005/8/layout/orgChart1"/>
    <dgm:cxn modelId="{996D83B9-5418-4FFA-8331-88B61C012C7D}" srcId="{B8CFB49A-42FA-47B7-96FF-84BD6A022C75}" destId="{83BA6E8F-DFCB-42DC-ABBF-9ED4AD7368E9}" srcOrd="0" destOrd="0" parTransId="{DF6C29AB-1963-49F0-BB92-2E4B9F942F56}" sibTransId="{FA8584AD-A5A4-4F10-8E11-C5C7874923EF}"/>
    <dgm:cxn modelId="{53E36F70-3B47-4D73-9992-094C9B9843C8}" type="presOf" srcId="{641BC998-415D-44A3-AB49-7535A41C39F9}" destId="{D7DF556A-9BEB-4CCF-97C7-2BBDF0E564C3}" srcOrd="0" destOrd="0" presId="urn:microsoft.com/office/officeart/2005/8/layout/orgChart1"/>
    <dgm:cxn modelId="{EE49EBA4-648E-419B-8F47-886E35867AD5}" type="presOf" srcId="{449C3201-85B7-4F20-9B4D-0E78807202F8}" destId="{E8A2E2FC-5754-4187-9A2B-675699B041F9}" srcOrd="1" destOrd="0" presId="urn:microsoft.com/office/officeart/2005/8/layout/orgChart1"/>
    <dgm:cxn modelId="{0B3C2E95-A9CD-4A8A-A05B-F98EE2A3D3D7}" type="presOf" srcId="{F94471C9-90C2-46CF-9509-41055DC05432}" destId="{1CD2B5DD-5E4C-4B6A-A3FB-B135526B521C}" srcOrd="0" destOrd="0" presId="urn:microsoft.com/office/officeart/2005/8/layout/orgChart1"/>
    <dgm:cxn modelId="{A061CC10-DCED-43ED-ABDF-09E03ECBAC65}" type="presOf" srcId="{E3E86A9F-ADE6-46D9-B283-DD10119FA134}" destId="{68E7BB6D-4698-4C8E-8801-478CD3B8A74C}" srcOrd="0" destOrd="0" presId="urn:microsoft.com/office/officeart/2005/8/layout/orgChart1"/>
    <dgm:cxn modelId="{7D77C976-6211-4AFF-AC22-920A4C42B966}" type="presOf" srcId="{42E6F678-2B26-4A92-9AEB-86419E4DDBE0}" destId="{6DCB488F-DC37-46B3-9C34-4B054ED7DDD7}" srcOrd="1" destOrd="0" presId="urn:microsoft.com/office/officeart/2005/8/layout/orgChart1"/>
    <dgm:cxn modelId="{66EA845A-A2EF-405F-A019-5836D45D38A1}" type="presOf" srcId="{B708A4BD-CA4F-44EF-B7FB-391EC8D5F4D6}" destId="{51EFC255-04DF-48BD-82E4-7E0A1A96224E}" srcOrd="0" destOrd="0" presId="urn:microsoft.com/office/officeart/2005/8/layout/orgChart1"/>
    <dgm:cxn modelId="{570E4119-6F45-452E-B3C3-C33C60E46663}" type="presOf" srcId="{449C3201-85B7-4F20-9B4D-0E78807202F8}" destId="{40C62448-B950-423B-94DB-D394F0328F06}" srcOrd="0" destOrd="0" presId="urn:microsoft.com/office/officeart/2005/8/layout/orgChart1"/>
    <dgm:cxn modelId="{690B79F9-2EC3-402B-A6D8-AA9629459F55}" type="presOf" srcId="{AA228321-52B8-474E-81B0-047231986154}" destId="{E9046925-A486-47FA-A14F-CBF3A284AAD7}" srcOrd="0" destOrd="0" presId="urn:microsoft.com/office/officeart/2005/8/layout/orgChart1"/>
    <dgm:cxn modelId="{1DB0B485-7A85-48F0-9705-CBEF19A76D1E}" type="presOf" srcId="{B8CFB49A-42FA-47B7-96FF-84BD6A022C75}" destId="{AA0C09F8-21EB-4131-BAFD-A1C98F92CD13}" srcOrd="0" destOrd="0" presId="urn:microsoft.com/office/officeart/2005/8/layout/orgChart1"/>
    <dgm:cxn modelId="{0B787A49-AE7C-4B08-948A-3D90A5A562C1}" type="presOf" srcId="{42E6F678-2B26-4A92-9AEB-86419E4DDBE0}" destId="{225C203D-8D6B-4205-802C-E21995CFD52F}" srcOrd="0" destOrd="0" presId="urn:microsoft.com/office/officeart/2005/8/layout/orgChart1"/>
    <dgm:cxn modelId="{71AFA291-28C8-4E80-8DB2-BFA7CC94CE6C}" srcId="{6EF1282E-90FA-412E-B43B-F1416B2F4638}" destId="{F270C125-DED1-4BA4-8FCD-68E82B142E30}" srcOrd="0" destOrd="0" parTransId="{E3E86A9F-ADE6-46D9-B283-DD10119FA134}" sibTransId="{5B519243-879C-4253-B52E-A8D2DE37F1BA}"/>
    <dgm:cxn modelId="{27C2C9F5-3572-45A5-8794-47FA26D176C8}" type="presOf" srcId="{6EF1282E-90FA-412E-B43B-F1416B2F4638}" destId="{000C1C09-53CF-45A1-BF9D-EF3C9581187D}" srcOrd="0" destOrd="0" presId="urn:microsoft.com/office/officeart/2005/8/layout/orgChart1"/>
    <dgm:cxn modelId="{5AC40A24-0F87-414A-A538-4DDBE5CF505A}" srcId="{B708A4BD-CA4F-44EF-B7FB-391EC8D5F4D6}" destId="{42E6F678-2B26-4A92-9AEB-86419E4DDBE0}" srcOrd="0" destOrd="0" parTransId="{F94471C9-90C2-46CF-9509-41055DC05432}" sibTransId="{28EAE499-BAE8-4F6B-9D23-D5CDF93DC0BE}"/>
    <dgm:cxn modelId="{D55FDE47-4826-4626-852B-7C4F13D18C6A}" srcId="{83BA6E8F-DFCB-42DC-ABBF-9ED4AD7368E9}" destId="{449C3201-85B7-4F20-9B4D-0E78807202F8}" srcOrd="0" destOrd="0" parTransId="{B4170F3D-7BB2-45FB-BFCA-F94566C10E28}" sibTransId="{1CE67FB7-17EF-4A5C-A65D-D74B96D1ACD6}"/>
    <dgm:cxn modelId="{FBC78605-B51F-4376-8F7A-0626BE650DE9}" type="presOf" srcId="{F270C125-DED1-4BA4-8FCD-68E82B142E30}" destId="{56DB9E8B-6710-4D97-957F-369E9B177A00}" srcOrd="0" destOrd="0" presId="urn:microsoft.com/office/officeart/2005/8/layout/orgChart1"/>
    <dgm:cxn modelId="{0A237F41-20F6-4F73-9CB2-422DC1983975}" type="presOf" srcId="{23A60BFC-7206-4EA4-9BE1-AA43F0E14B02}" destId="{7339261D-C554-4784-9AF2-CBFF157EF059}" srcOrd="0" destOrd="0" presId="urn:microsoft.com/office/officeart/2005/8/layout/orgChart1"/>
    <dgm:cxn modelId="{38C196C9-8178-4997-BA43-5FE570E0230D}" type="presOf" srcId="{AA228321-52B8-474E-81B0-047231986154}" destId="{5F7F56BE-EF50-4DD9-AE90-176C5A7F51C8}" srcOrd="1" destOrd="0" presId="urn:microsoft.com/office/officeart/2005/8/layout/orgChart1"/>
    <dgm:cxn modelId="{577E2432-6226-49E6-8632-CCFF3455C6D4}" type="presOf" srcId="{B708A4BD-CA4F-44EF-B7FB-391EC8D5F4D6}" destId="{43F69A42-8369-4DE4-A0ED-B39D89D5EF2E}" srcOrd="1" destOrd="0" presId="urn:microsoft.com/office/officeart/2005/8/layout/orgChart1"/>
    <dgm:cxn modelId="{E5094E37-89F2-4ADE-A99D-B4F301B7FDE0}" srcId="{83BA6E8F-DFCB-42DC-ABBF-9ED4AD7368E9}" destId="{6EF1282E-90FA-412E-B43B-F1416B2F4638}" srcOrd="1" destOrd="0" parTransId="{8730F7B4-D5E9-4206-A6C6-484D75F7366A}" sibTransId="{1817CAEE-A8E5-4100-9F68-1E96BA9B9E08}"/>
    <dgm:cxn modelId="{0D3AD5A9-37D2-4625-8BAF-375F76071EFA}" srcId="{449C3201-85B7-4F20-9B4D-0E78807202F8}" destId="{AA228321-52B8-474E-81B0-047231986154}" srcOrd="0" destOrd="0" parTransId="{23A60BFC-7206-4EA4-9BE1-AA43F0E14B02}" sibTransId="{6BDD59BD-6B23-426B-A673-0976558DE5BE}"/>
    <dgm:cxn modelId="{4CF60D5A-12DE-4F02-81AC-4177D764D3A9}" type="presOf" srcId="{8730F7B4-D5E9-4206-A6C6-484D75F7366A}" destId="{6CB5F3ED-5DEF-424A-8DDA-BEFD2099F190}" srcOrd="0" destOrd="0" presId="urn:microsoft.com/office/officeart/2005/8/layout/orgChart1"/>
    <dgm:cxn modelId="{DED055DA-0008-48C9-919B-B46E8AE432FC}" type="presOf" srcId="{83BA6E8F-DFCB-42DC-ABBF-9ED4AD7368E9}" destId="{7ADE3B2C-5E93-4AAA-BA4A-88330514055C}" srcOrd="0" destOrd="0" presId="urn:microsoft.com/office/officeart/2005/8/layout/orgChart1"/>
    <dgm:cxn modelId="{2333C15C-056D-4BC9-A3DA-97AEDCD8AE16}" srcId="{83BA6E8F-DFCB-42DC-ABBF-9ED4AD7368E9}" destId="{B708A4BD-CA4F-44EF-B7FB-391EC8D5F4D6}" srcOrd="2" destOrd="0" parTransId="{641BC998-415D-44A3-AB49-7535A41C39F9}" sibTransId="{5334E2E2-1BDE-421C-85B6-FD9001990428}"/>
    <dgm:cxn modelId="{5919471A-2DA5-43F2-9914-D60C4D406175}" type="presOf" srcId="{83BA6E8F-DFCB-42DC-ABBF-9ED4AD7368E9}" destId="{707A741E-8DE7-47DD-A946-9A134444AF4B}" srcOrd="1" destOrd="0" presId="urn:microsoft.com/office/officeart/2005/8/layout/orgChart1"/>
    <dgm:cxn modelId="{07063589-CF6E-4C6B-844A-84161725D849}" type="presOf" srcId="{B4170F3D-7BB2-45FB-BFCA-F94566C10E28}" destId="{363CFB05-3137-4EB0-A27B-BBAB717C0A4F}" srcOrd="0" destOrd="0" presId="urn:microsoft.com/office/officeart/2005/8/layout/orgChart1"/>
    <dgm:cxn modelId="{15399F13-BA26-46A6-8474-40A199605E37}" type="presOf" srcId="{F270C125-DED1-4BA4-8FCD-68E82B142E30}" destId="{005F0642-5267-44AE-B980-FEB87EE6E62B}" srcOrd="1" destOrd="0" presId="urn:microsoft.com/office/officeart/2005/8/layout/orgChart1"/>
    <dgm:cxn modelId="{9FEAC522-8AD1-488F-A022-500FFC41AA76}" type="presParOf" srcId="{AA0C09F8-21EB-4131-BAFD-A1C98F92CD13}" destId="{894012CA-FF12-46B9-B027-7EC798D5DEC1}" srcOrd="0" destOrd="0" presId="urn:microsoft.com/office/officeart/2005/8/layout/orgChart1"/>
    <dgm:cxn modelId="{39A51DD5-31FD-400D-AFC8-F4F718316E64}" type="presParOf" srcId="{894012CA-FF12-46B9-B027-7EC798D5DEC1}" destId="{9E95A899-D043-4069-9BEE-6B4A1308C7D1}" srcOrd="0" destOrd="0" presId="urn:microsoft.com/office/officeart/2005/8/layout/orgChart1"/>
    <dgm:cxn modelId="{4ED72B18-CF70-46BF-9AEA-3E868D43EC4B}" type="presParOf" srcId="{9E95A899-D043-4069-9BEE-6B4A1308C7D1}" destId="{7ADE3B2C-5E93-4AAA-BA4A-88330514055C}" srcOrd="0" destOrd="0" presId="urn:microsoft.com/office/officeart/2005/8/layout/orgChart1"/>
    <dgm:cxn modelId="{F512818C-55C4-4386-872C-4520102EBF94}" type="presParOf" srcId="{9E95A899-D043-4069-9BEE-6B4A1308C7D1}" destId="{707A741E-8DE7-47DD-A946-9A134444AF4B}" srcOrd="1" destOrd="0" presId="urn:microsoft.com/office/officeart/2005/8/layout/orgChart1"/>
    <dgm:cxn modelId="{EF48E413-9C92-4E8D-BC40-515C76B5CCF4}" type="presParOf" srcId="{894012CA-FF12-46B9-B027-7EC798D5DEC1}" destId="{382825A3-9A2D-4ECF-A360-E4B2BEE4D599}" srcOrd="1" destOrd="0" presId="urn:microsoft.com/office/officeart/2005/8/layout/orgChart1"/>
    <dgm:cxn modelId="{0D95BD3F-7CF4-4975-B221-70A63B962950}" type="presParOf" srcId="{382825A3-9A2D-4ECF-A360-E4B2BEE4D599}" destId="{363CFB05-3137-4EB0-A27B-BBAB717C0A4F}" srcOrd="0" destOrd="0" presId="urn:microsoft.com/office/officeart/2005/8/layout/orgChart1"/>
    <dgm:cxn modelId="{C4128B29-5179-4494-ABD6-D3FC6AA49DE5}" type="presParOf" srcId="{382825A3-9A2D-4ECF-A360-E4B2BEE4D599}" destId="{534A92E3-D733-41CC-827D-7D7B876A94C8}" srcOrd="1" destOrd="0" presId="urn:microsoft.com/office/officeart/2005/8/layout/orgChart1"/>
    <dgm:cxn modelId="{03B3E93E-3FF0-4097-818B-85ED6EBE7589}" type="presParOf" srcId="{534A92E3-D733-41CC-827D-7D7B876A94C8}" destId="{5D9102F8-54BB-4661-BB9E-BFD84FE06B3C}" srcOrd="0" destOrd="0" presId="urn:microsoft.com/office/officeart/2005/8/layout/orgChart1"/>
    <dgm:cxn modelId="{FFDC0691-0CA2-49C2-9515-72A389C3694D}" type="presParOf" srcId="{5D9102F8-54BB-4661-BB9E-BFD84FE06B3C}" destId="{40C62448-B950-423B-94DB-D394F0328F06}" srcOrd="0" destOrd="0" presId="urn:microsoft.com/office/officeart/2005/8/layout/orgChart1"/>
    <dgm:cxn modelId="{1B1B4BB7-1E66-4CD6-83D8-023AFCE16FEB}" type="presParOf" srcId="{5D9102F8-54BB-4661-BB9E-BFD84FE06B3C}" destId="{E8A2E2FC-5754-4187-9A2B-675699B041F9}" srcOrd="1" destOrd="0" presId="urn:microsoft.com/office/officeart/2005/8/layout/orgChart1"/>
    <dgm:cxn modelId="{CF787045-36EE-44FF-A3D5-889753BD4507}" type="presParOf" srcId="{534A92E3-D733-41CC-827D-7D7B876A94C8}" destId="{4C0BCA0A-9219-4615-9EA7-0F2CB23971C8}" srcOrd="1" destOrd="0" presId="urn:microsoft.com/office/officeart/2005/8/layout/orgChart1"/>
    <dgm:cxn modelId="{943EDDD4-C4FB-4B1D-8412-95BB02770DC6}" type="presParOf" srcId="{4C0BCA0A-9219-4615-9EA7-0F2CB23971C8}" destId="{7339261D-C554-4784-9AF2-CBFF157EF059}" srcOrd="0" destOrd="0" presId="urn:microsoft.com/office/officeart/2005/8/layout/orgChart1"/>
    <dgm:cxn modelId="{C8EF258E-CAE3-4F70-9893-84E90262B71A}" type="presParOf" srcId="{4C0BCA0A-9219-4615-9EA7-0F2CB23971C8}" destId="{E15D06E9-6A30-44CD-BA2D-EA15AB683764}" srcOrd="1" destOrd="0" presId="urn:microsoft.com/office/officeart/2005/8/layout/orgChart1"/>
    <dgm:cxn modelId="{80FE8CC6-105C-4A9C-9A60-977A02D02609}" type="presParOf" srcId="{E15D06E9-6A30-44CD-BA2D-EA15AB683764}" destId="{CB19E367-C7EC-494C-8F5B-DEEE27D609D3}" srcOrd="0" destOrd="0" presId="urn:microsoft.com/office/officeart/2005/8/layout/orgChart1"/>
    <dgm:cxn modelId="{57A61632-A9BD-4C4F-9F89-B7D666AC4279}" type="presParOf" srcId="{CB19E367-C7EC-494C-8F5B-DEEE27D609D3}" destId="{E9046925-A486-47FA-A14F-CBF3A284AAD7}" srcOrd="0" destOrd="0" presId="urn:microsoft.com/office/officeart/2005/8/layout/orgChart1"/>
    <dgm:cxn modelId="{0D322792-04CC-45D8-9253-A18F32145E71}" type="presParOf" srcId="{CB19E367-C7EC-494C-8F5B-DEEE27D609D3}" destId="{5F7F56BE-EF50-4DD9-AE90-176C5A7F51C8}" srcOrd="1" destOrd="0" presId="urn:microsoft.com/office/officeart/2005/8/layout/orgChart1"/>
    <dgm:cxn modelId="{C1DD7DA5-9158-4AB4-935C-F61DDF3B0C87}" type="presParOf" srcId="{E15D06E9-6A30-44CD-BA2D-EA15AB683764}" destId="{DA9A5E7D-79AC-4C3E-99AC-629D67521325}" srcOrd="1" destOrd="0" presId="urn:microsoft.com/office/officeart/2005/8/layout/orgChart1"/>
    <dgm:cxn modelId="{D2DAE0FF-FD5D-430F-9C55-A58C639D594A}" type="presParOf" srcId="{E15D06E9-6A30-44CD-BA2D-EA15AB683764}" destId="{41A03C1C-02F1-4532-B289-978E3D0BEDB3}" srcOrd="2" destOrd="0" presId="urn:microsoft.com/office/officeart/2005/8/layout/orgChart1"/>
    <dgm:cxn modelId="{47A79DFC-9916-414E-B965-1082039670E0}" type="presParOf" srcId="{534A92E3-D733-41CC-827D-7D7B876A94C8}" destId="{97863749-656E-4FCF-920B-C14E621B3802}" srcOrd="2" destOrd="0" presId="urn:microsoft.com/office/officeart/2005/8/layout/orgChart1"/>
    <dgm:cxn modelId="{AFB60EB0-4D97-4512-A36C-2511B8CDB4EC}" type="presParOf" srcId="{382825A3-9A2D-4ECF-A360-E4B2BEE4D599}" destId="{6CB5F3ED-5DEF-424A-8DDA-BEFD2099F190}" srcOrd="2" destOrd="0" presId="urn:microsoft.com/office/officeart/2005/8/layout/orgChart1"/>
    <dgm:cxn modelId="{9D7B2974-933D-4FFD-B32C-0D8D77A72258}" type="presParOf" srcId="{382825A3-9A2D-4ECF-A360-E4B2BEE4D599}" destId="{3DD36521-BE66-43C0-9859-D6895CE1D4DD}" srcOrd="3" destOrd="0" presId="urn:microsoft.com/office/officeart/2005/8/layout/orgChart1"/>
    <dgm:cxn modelId="{8D550A3D-A216-4772-83D1-4ADD35655219}" type="presParOf" srcId="{3DD36521-BE66-43C0-9859-D6895CE1D4DD}" destId="{8C0B321E-7B60-433C-B994-05E01D53DDA8}" srcOrd="0" destOrd="0" presId="urn:microsoft.com/office/officeart/2005/8/layout/orgChart1"/>
    <dgm:cxn modelId="{3DEBDF84-DD85-407A-9DD6-DF3E28CB0C09}" type="presParOf" srcId="{8C0B321E-7B60-433C-B994-05E01D53DDA8}" destId="{000C1C09-53CF-45A1-BF9D-EF3C9581187D}" srcOrd="0" destOrd="0" presId="urn:microsoft.com/office/officeart/2005/8/layout/orgChart1"/>
    <dgm:cxn modelId="{2F0D2D3A-B471-4C95-AE1F-D820BADC9209}" type="presParOf" srcId="{8C0B321E-7B60-433C-B994-05E01D53DDA8}" destId="{C0D5F0BF-F446-4013-8C44-AC59D642C136}" srcOrd="1" destOrd="0" presId="urn:microsoft.com/office/officeart/2005/8/layout/orgChart1"/>
    <dgm:cxn modelId="{2EB6CEB3-306B-4DE0-9136-2EF722F8D2F5}" type="presParOf" srcId="{3DD36521-BE66-43C0-9859-D6895CE1D4DD}" destId="{2A41934C-083C-4A8F-992F-4B4022EFEB46}" srcOrd="1" destOrd="0" presId="urn:microsoft.com/office/officeart/2005/8/layout/orgChart1"/>
    <dgm:cxn modelId="{60B700CD-F408-4D19-BCDC-4B3AEC4F3D75}" type="presParOf" srcId="{2A41934C-083C-4A8F-992F-4B4022EFEB46}" destId="{68E7BB6D-4698-4C8E-8801-478CD3B8A74C}" srcOrd="0" destOrd="0" presId="urn:microsoft.com/office/officeart/2005/8/layout/orgChart1"/>
    <dgm:cxn modelId="{7E46AC4A-26F6-425E-A1B1-62E2AB4D2563}" type="presParOf" srcId="{2A41934C-083C-4A8F-992F-4B4022EFEB46}" destId="{25B2D346-5FB4-4411-B6C6-FCC72B1AA282}" srcOrd="1" destOrd="0" presId="urn:microsoft.com/office/officeart/2005/8/layout/orgChart1"/>
    <dgm:cxn modelId="{0901A136-BF98-4890-A066-DA8734D208B8}" type="presParOf" srcId="{25B2D346-5FB4-4411-B6C6-FCC72B1AA282}" destId="{9A6494E3-AC0C-4D54-BFB2-6F4A80DDAACF}" srcOrd="0" destOrd="0" presId="urn:microsoft.com/office/officeart/2005/8/layout/orgChart1"/>
    <dgm:cxn modelId="{1550E592-53F3-460A-8AF3-8299E9505D1C}" type="presParOf" srcId="{9A6494E3-AC0C-4D54-BFB2-6F4A80DDAACF}" destId="{56DB9E8B-6710-4D97-957F-369E9B177A00}" srcOrd="0" destOrd="0" presId="urn:microsoft.com/office/officeart/2005/8/layout/orgChart1"/>
    <dgm:cxn modelId="{8C34E6C8-C90C-4DFD-84B9-8125AE96A6EA}" type="presParOf" srcId="{9A6494E3-AC0C-4D54-BFB2-6F4A80DDAACF}" destId="{005F0642-5267-44AE-B980-FEB87EE6E62B}" srcOrd="1" destOrd="0" presId="urn:microsoft.com/office/officeart/2005/8/layout/orgChart1"/>
    <dgm:cxn modelId="{A9E37168-59F0-44B7-9D97-F76FE91969EF}" type="presParOf" srcId="{25B2D346-5FB4-4411-B6C6-FCC72B1AA282}" destId="{EE9149A0-42CB-405C-8C96-F2EEB619FF91}" srcOrd="1" destOrd="0" presId="urn:microsoft.com/office/officeart/2005/8/layout/orgChart1"/>
    <dgm:cxn modelId="{FB7CF9CD-EC07-457B-8B8C-CE9181511107}" type="presParOf" srcId="{25B2D346-5FB4-4411-B6C6-FCC72B1AA282}" destId="{4A453879-CB36-484F-B37D-FE1478DA9CA0}" srcOrd="2" destOrd="0" presId="urn:microsoft.com/office/officeart/2005/8/layout/orgChart1"/>
    <dgm:cxn modelId="{30BD7408-748B-4306-AB17-8EA67263D608}" type="presParOf" srcId="{3DD36521-BE66-43C0-9859-D6895CE1D4DD}" destId="{0360F50F-FCE0-4178-B9FF-35F146255C9C}" srcOrd="2" destOrd="0" presId="urn:microsoft.com/office/officeart/2005/8/layout/orgChart1"/>
    <dgm:cxn modelId="{DE97BCB9-062F-45FA-9A94-8EEAF6EF4FB2}" type="presParOf" srcId="{382825A3-9A2D-4ECF-A360-E4B2BEE4D599}" destId="{D7DF556A-9BEB-4CCF-97C7-2BBDF0E564C3}" srcOrd="4" destOrd="0" presId="urn:microsoft.com/office/officeart/2005/8/layout/orgChart1"/>
    <dgm:cxn modelId="{BE001B7E-088E-4E9D-9578-3C9385BF6B78}" type="presParOf" srcId="{382825A3-9A2D-4ECF-A360-E4B2BEE4D599}" destId="{117604A3-D70C-4A81-BC0F-9515FC3B497B}" srcOrd="5" destOrd="0" presId="urn:microsoft.com/office/officeart/2005/8/layout/orgChart1"/>
    <dgm:cxn modelId="{19343D62-6770-4139-AF74-20FC4453BF0E}" type="presParOf" srcId="{117604A3-D70C-4A81-BC0F-9515FC3B497B}" destId="{A82DCDD4-BCE5-42A8-A1B4-6BBAB2557620}" srcOrd="0" destOrd="0" presId="urn:microsoft.com/office/officeart/2005/8/layout/orgChart1"/>
    <dgm:cxn modelId="{B5C0BF3C-19C6-4ED6-A0DC-863186DC44E7}" type="presParOf" srcId="{A82DCDD4-BCE5-42A8-A1B4-6BBAB2557620}" destId="{51EFC255-04DF-48BD-82E4-7E0A1A96224E}" srcOrd="0" destOrd="0" presId="urn:microsoft.com/office/officeart/2005/8/layout/orgChart1"/>
    <dgm:cxn modelId="{4D31AB1C-FEB6-4476-9CF8-EE0F9441EE82}" type="presParOf" srcId="{A82DCDD4-BCE5-42A8-A1B4-6BBAB2557620}" destId="{43F69A42-8369-4DE4-A0ED-B39D89D5EF2E}" srcOrd="1" destOrd="0" presId="urn:microsoft.com/office/officeart/2005/8/layout/orgChart1"/>
    <dgm:cxn modelId="{348E27D5-7648-45DB-A238-671A9F123FAF}" type="presParOf" srcId="{117604A3-D70C-4A81-BC0F-9515FC3B497B}" destId="{2A5F883C-A738-452C-99AB-3CEFA39FD048}" srcOrd="1" destOrd="0" presId="urn:microsoft.com/office/officeart/2005/8/layout/orgChart1"/>
    <dgm:cxn modelId="{230C33C1-EECE-45DF-895A-2C0F26BA1DA0}" type="presParOf" srcId="{2A5F883C-A738-452C-99AB-3CEFA39FD048}" destId="{1CD2B5DD-5E4C-4B6A-A3FB-B135526B521C}" srcOrd="0" destOrd="0" presId="urn:microsoft.com/office/officeart/2005/8/layout/orgChart1"/>
    <dgm:cxn modelId="{07592E09-8818-45E5-8FCF-70C02F18661F}" type="presParOf" srcId="{2A5F883C-A738-452C-99AB-3CEFA39FD048}" destId="{0A6FBAD5-D906-4645-9142-92D5C848FECF}" srcOrd="1" destOrd="0" presId="urn:microsoft.com/office/officeart/2005/8/layout/orgChart1"/>
    <dgm:cxn modelId="{0F8C07BB-9235-40CA-A178-558047EF9E43}" type="presParOf" srcId="{0A6FBAD5-D906-4645-9142-92D5C848FECF}" destId="{A6AB0B27-D46B-4914-8019-32244D6AFE80}" srcOrd="0" destOrd="0" presId="urn:microsoft.com/office/officeart/2005/8/layout/orgChart1"/>
    <dgm:cxn modelId="{F2939198-1744-4663-9C15-EA3F6CD364AE}" type="presParOf" srcId="{A6AB0B27-D46B-4914-8019-32244D6AFE80}" destId="{225C203D-8D6B-4205-802C-E21995CFD52F}" srcOrd="0" destOrd="0" presId="urn:microsoft.com/office/officeart/2005/8/layout/orgChart1"/>
    <dgm:cxn modelId="{3F9FD13A-375B-40B6-8F51-9936A5CEB386}" type="presParOf" srcId="{A6AB0B27-D46B-4914-8019-32244D6AFE80}" destId="{6DCB488F-DC37-46B3-9C34-4B054ED7DDD7}" srcOrd="1" destOrd="0" presId="urn:microsoft.com/office/officeart/2005/8/layout/orgChart1"/>
    <dgm:cxn modelId="{F292937A-F192-40A7-BD61-50580AB42EF9}" type="presParOf" srcId="{0A6FBAD5-D906-4645-9142-92D5C848FECF}" destId="{DEC9D32C-D1EE-4914-8175-709AE51E2A25}" srcOrd="1" destOrd="0" presId="urn:microsoft.com/office/officeart/2005/8/layout/orgChart1"/>
    <dgm:cxn modelId="{1DAA8203-6845-4D25-904F-B063116502EF}" type="presParOf" srcId="{0A6FBAD5-D906-4645-9142-92D5C848FECF}" destId="{C96F2D23-36C1-4127-811A-433F594D1984}" srcOrd="2" destOrd="0" presId="urn:microsoft.com/office/officeart/2005/8/layout/orgChart1"/>
    <dgm:cxn modelId="{1A241634-7E1D-4962-9019-BF67904A8148}" type="presParOf" srcId="{117604A3-D70C-4A81-BC0F-9515FC3B497B}" destId="{93060446-62F9-46AC-A9C6-2B25146021BB}" srcOrd="2" destOrd="0" presId="urn:microsoft.com/office/officeart/2005/8/layout/orgChart1"/>
    <dgm:cxn modelId="{C66AF209-28F2-4430-9638-DB59E355FF4C}" type="presParOf" srcId="{894012CA-FF12-46B9-B027-7EC798D5DEC1}" destId="{E845F7E2-6BC0-466D-9630-4178C91F21B5}" srcOrd="2" destOrd="0" presId="urn:microsoft.com/office/officeart/2005/8/layout/orgChart1"/>
  </dgm:cxnLst>
  <dgm:bg/>
  <dgm:whole>
    <a:ln w="28575"/>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D2E696-0B01-40C7-B3D1-E13BB3C9855D}">
      <dsp:nvSpPr>
        <dsp:cNvPr id="0" name=""/>
        <dsp:cNvSpPr/>
      </dsp:nvSpPr>
      <dsp:spPr>
        <a:xfrm>
          <a:off x="2660332" y="645271"/>
          <a:ext cx="2083588" cy="241076"/>
        </a:xfrm>
        <a:custGeom>
          <a:avLst/>
          <a:gdLst/>
          <a:ahLst/>
          <a:cxnLst/>
          <a:rect l="0" t="0" r="0" b="0"/>
          <a:pathLst>
            <a:path>
              <a:moveTo>
                <a:pt x="0" y="0"/>
              </a:moveTo>
              <a:lnTo>
                <a:pt x="0" y="120538"/>
              </a:lnTo>
              <a:lnTo>
                <a:pt x="2083588" y="120538"/>
              </a:lnTo>
              <a:lnTo>
                <a:pt x="2083588" y="241076"/>
              </a:lnTo>
            </a:path>
          </a:pathLst>
        </a:custGeom>
        <a:noFill/>
        <a:ln w="28575" cap="flat" cmpd="sng" algn="ctr">
          <a:solidFill>
            <a:schemeClr val="accent6"/>
          </a:solidFill>
          <a:prstDash val="solid"/>
          <a:miter lim="800000"/>
        </a:ln>
        <a:effectLst/>
        <a:scene3d>
          <a:camera prst="orthographicFront"/>
          <a:lightRig rig="threePt" dir="t"/>
        </a:scene3d>
        <a:sp3d>
          <a:bevelT w="165100" prst="coolSlant"/>
        </a:sp3d>
      </dsp:spPr>
      <dsp:style>
        <a:lnRef idx="2">
          <a:schemeClr val="accent6"/>
        </a:lnRef>
        <a:fillRef idx="1">
          <a:schemeClr val="lt1"/>
        </a:fillRef>
        <a:effectRef idx="0">
          <a:schemeClr val="accent6"/>
        </a:effectRef>
        <a:fontRef idx="minor">
          <a:schemeClr val="dk1"/>
        </a:fontRef>
      </dsp:style>
    </dsp:sp>
    <dsp:sp modelId="{4127B1EC-CF4F-4FAD-86EC-DB1FDF19A0B9}">
      <dsp:nvSpPr>
        <dsp:cNvPr id="0" name=""/>
        <dsp:cNvSpPr/>
      </dsp:nvSpPr>
      <dsp:spPr>
        <a:xfrm>
          <a:off x="2660332" y="645271"/>
          <a:ext cx="694529" cy="241076"/>
        </a:xfrm>
        <a:custGeom>
          <a:avLst/>
          <a:gdLst/>
          <a:ahLst/>
          <a:cxnLst/>
          <a:rect l="0" t="0" r="0" b="0"/>
          <a:pathLst>
            <a:path>
              <a:moveTo>
                <a:pt x="0" y="0"/>
              </a:moveTo>
              <a:lnTo>
                <a:pt x="0" y="120538"/>
              </a:lnTo>
              <a:lnTo>
                <a:pt x="694529" y="120538"/>
              </a:lnTo>
              <a:lnTo>
                <a:pt x="694529" y="241076"/>
              </a:lnTo>
            </a:path>
          </a:pathLst>
        </a:custGeom>
        <a:noFill/>
        <a:ln w="28575" cap="flat" cmpd="sng" algn="ctr">
          <a:solidFill>
            <a:schemeClr val="accent6"/>
          </a:solidFill>
          <a:prstDash val="solid"/>
          <a:miter lim="800000"/>
        </a:ln>
        <a:effectLst/>
        <a:scene3d>
          <a:camera prst="orthographicFront"/>
          <a:lightRig rig="threePt" dir="t"/>
        </a:scene3d>
        <a:sp3d>
          <a:bevelT w="165100" prst="coolSlant"/>
        </a:sp3d>
      </dsp:spPr>
      <dsp:style>
        <a:lnRef idx="2">
          <a:schemeClr val="accent6"/>
        </a:lnRef>
        <a:fillRef idx="1">
          <a:schemeClr val="lt1"/>
        </a:fillRef>
        <a:effectRef idx="0">
          <a:schemeClr val="accent6"/>
        </a:effectRef>
        <a:fontRef idx="minor">
          <a:schemeClr val="dk1"/>
        </a:fontRef>
      </dsp:style>
    </dsp:sp>
    <dsp:sp modelId="{61FA23BB-CB66-49EC-8CE8-0C8BA7FAD48A}">
      <dsp:nvSpPr>
        <dsp:cNvPr id="0" name=""/>
        <dsp:cNvSpPr/>
      </dsp:nvSpPr>
      <dsp:spPr>
        <a:xfrm>
          <a:off x="1965802" y="645271"/>
          <a:ext cx="694529" cy="241076"/>
        </a:xfrm>
        <a:custGeom>
          <a:avLst/>
          <a:gdLst/>
          <a:ahLst/>
          <a:cxnLst/>
          <a:rect l="0" t="0" r="0" b="0"/>
          <a:pathLst>
            <a:path>
              <a:moveTo>
                <a:pt x="694529" y="0"/>
              </a:moveTo>
              <a:lnTo>
                <a:pt x="694529" y="120538"/>
              </a:lnTo>
              <a:lnTo>
                <a:pt x="0" y="120538"/>
              </a:lnTo>
              <a:lnTo>
                <a:pt x="0" y="241076"/>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scene3d>
        <a:sp3d>
          <a:bevelT w="165100" prst="coolSlant"/>
        </a:sp3d>
      </dsp:spPr>
      <dsp:style>
        <a:lnRef idx="2">
          <a:scrgbClr r="0" g="0" b="0"/>
        </a:lnRef>
        <a:fillRef idx="0">
          <a:scrgbClr r="0" g="0" b="0"/>
        </a:fillRef>
        <a:effectRef idx="0">
          <a:scrgbClr r="0" g="0" b="0"/>
        </a:effectRef>
        <a:fontRef idx="minor"/>
      </dsp:style>
    </dsp:sp>
    <dsp:sp modelId="{DBD947E8-149C-4CCC-BC05-F34CCBC49CC5}">
      <dsp:nvSpPr>
        <dsp:cNvPr id="0" name=""/>
        <dsp:cNvSpPr/>
      </dsp:nvSpPr>
      <dsp:spPr>
        <a:xfrm>
          <a:off x="576743" y="645271"/>
          <a:ext cx="2083588" cy="241076"/>
        </a:xfrm>
        <a:custGeom>
          <a:avLst/>
          <a:gdLst/>
          <a:ahLst/>
          <a:cxnLst/>
          <a:rect l="0" t="0" r="0" b="0"/>
          <a:pathLst>
            <a:path>
              <a:moveTo>
                <a:pt x="2083588" y="0"/>
              </a:moveTo>
              <a:lnTo>
                <a:pt x="2083588" y="120538"/>
              </a:lnTo>
              <a:lnTo>
                <a:pt x="0" y="120538"/>
              </a:lnTo>
              <a:lnTo>
                <a:pt x="0" y="241076"/>
              </a:lnTo>
            </a:path>
          </a:pathLst>
        </a:custGeom>
        <a:noFill/>
        <a:ln w="28575" cap="flat" cmpd="sng" algn="ctr">
          <a:solidFill>
            <a:schemeClr val="accent6"/>
          </a:solidFill>
          <a:prstDash val="solid"/>
          <a:miter lim="800000"/>
        </a:ln>
        <a:effectLst/>
        <a:scene3d>
          <a:camera prst="orthographicFront"/>
          <a:lightRig rig="threePt" dir="t"/>
        </a:scene3d>
        <a:sp3d>
          <a:bevelT w="165100" prst="coolSlant"/>
        </a:sp3d>
      </dsp:spPr>
      <dsp:style>
        <a:lnRef idx="2">
          <a:schemeClr val="accent6"/>
        </a:lnRef>
        <a:fillRef idx="1">
          <a:schemeClr val="lt1"/>
        </a:fillRef>
        <a:effectRef idx="0">
          <a:schemeClr val="accent6"/>
        </a:effectRef>
        <a:fontRef idx="minor">
          <a:schemeClr val="dk1"/>
        </a:fontRef>
      </dsp:style>
    </dsp:sp>
    <dsp:sp modelId="{375A5E0F-F367-48C6-A6E7-E5FF5E697FF1}">
      <dsp:nvSpPr>
        <dsp:cNvPr id="0" name=""/>
        <dsp:cNvSpPr/>
      </dsp:nvSpPr>
      <dsp:spPr>
        <a:xfrm>
          <a:off x="2086341" y="71280"/>
          <a:ext cx="1147982" cy="573991"/>
        </a:xfrm>
        <a:prstGeom prst="rect">
          <a:avLst/>
        </a:prstGeom>
        <a:solidFill>
          <a:schemeClr val="accent6"/>
        </a:solidFill>
        <a:ln w="19050" cap="flat" cmpd="sng" algn="ctr">
          <a:solidFill>
            <a:schemeClr val="lt1"/>
          </a:solidFill>
          <a:prstDash val="solid"/>
          <a:miter lim="800000"/>
        </a:ln>
        <a:effectLst/>
        <a:scene3d>
          <a:camera prst="orthographicFront"/>
          <a:lightRig rig="threePt" dir="t"/>
        </a:scene3d>
        <a:sp3d>
          <a:bevelT w="165100" prst="coolSlant"/>
        </a:sp3d>
      </dsp:spPr>
      <dsp:style>
        <a:lnRef idx="3">
          <a:schemeClr val="lt1"/>
        </a:lnRef>
        <a:fillRef idx="1">
          <a:schemeClr val="accent6"/>
        </a:fillRef>
        <a:effectRef idx="1">
          <a:schemeClr val="accent6"/>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s-ES" sz="900" b="0" i="0" u="none" strike="noStrike" kern="1200" baseline="0" smtClean="0">
              <a:solidFill>
                <a:schemeClr val="tx1"/>
              </a:solidFill>
              <a:latin typeface="Arial" panose="020B0604020202020204" pitchFamily="34" charset="0"/>
              <a:cs typeface="Arial" panose="020B0604020202020204" pitchFamily="34" charset="0"/>
            </a:rPr>
            <a:t>COORDINADOR DE EMERGENCIAS</a:t>
          </a:r>
          <a:endParaRPr lang="es-ES" sz="900" kern="1200" smtClean="0">
            <a:solidFill>
              <a:schemeClr val="tx1"/>
            </a:solidFill>
            <a:latin typeface="Arial" panose="020B0604020202020204" pitchFamily="34" charset="0"/>
            <a:cs typeface="Arial" panose="020B0604020202020204" pitchFamily="34" charset="0"/>
          </a:endParaRPr>
        </a:p>
      </dsp:txBody>
      <dsp:txXfrm>
        <a:off x="2086341" y="71280"/>
        <a:ext cx="1147982" cy="573991"/>
      </dsp:txXfrm>
    </dsp:sp>
    <dsp:sp modelId="{9B7E2577-A461-4A9F-8B57-05EBFCAD868F}">
      <dsp:nvSpPr>
        <dsp:cNvPr id="0" name=""/>
        <dsp:cNvSpPr/>
      </dsp:nvSpPr>
      <dsp:spPr>
        <a:xfrm>
          <a:off x="2752" y="886348"/>
          <a:ext cx="1147982" cy="573991"/>
        </a:xfrm>
        <a:prstGeom prst="rect">
          <a:avLst/>
        </a:prstGeom>
        <a:solidFill>
          <a:schemeClr val="accent2"/>
        </a:solidFill>
        <a:ln w="19050" cap="flat" cmpd="sng" algn="ctr">
          <a:solidFill>
            <a:schemeClr val="lt1"/>
          </a:solidFill>
          <a:prstDash val="solid"/>
          <a:miter lim="800000"/>
        </a:ln>
        <a:effectLst/>
        <a:scene3d>
          <a:camera prst="orthographicFront"/>
          <a:lightRig rig="threePt" dir="t"/>
        </a:scene3d>
        <a:sp3d>
          <a:bevelT w="165100" prst="coolSlant"/>
        </a:sp3d>
      </dsp:spPr>
      <dsp:style>
        <a:lnRef idx="3">
          <a:schemeClr val="lt1"/>
        </a:lnRef>
        <a:fillRef idx="1">
          <a:schemeClr val="accent2"/>
        </a:fillRef>
        <a:effectRef idx="1">
          <a:schemeClr val="accent2"/>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s-ES" sz="900" b="0" i="0" u="none" strike="noStrike" kern="1200" baseline="0" smtClean="0">
              <a:solidFill>
                <a:schemeClr val="tx1"/>
              </a:solidFill>
              <a:latin typeface="Arial" panose="020B0604020202020204" pitchFamily="34" charset="0"/>
              <a:cs typeface="Arial" panose="020B0604020202020204" pitchFamily="34" charset="0"/>
            </a:rPr>
            <a:t>COORDINADOR DE APOYO INTERNO Y EXTERNO</a:t>
          </a:r>
          <a:endParaRPr lang="es-ES" sz="900" kern="1200" smtClean="0">
            <a:solidFill>
              <a:schemeClr val="tx1"/>
            </a:solidFill>
            <a:latin typeface="Arial" panose="020B0604020202020204" pitchFamily="34" charset="0"/>
            <a:cs typeface="Arial" panose="020B0604020202020204" pitchFamily="34" charset="0"/>
          </a:endParaRPr>
        </a:p>
      </dsp:txBody>
      <dsp:txXfrm>
        <a:off x="2752" y="886348"/>
        <a:ext cx="1147982" cy="573991"/>
      </dsp:txXfrm>
    </dsp:sp>
    <dsp:sp modelId="{A6C409E4-D87C-49CA-8748-D6D464C34DB7}">
      <dsp:nvSpPr>
        <dsp:cNvPr id="0" name=""/>
        <dsp:cNvSpPr/>
      </dsp:nvSpPr>
      <dsp:spPr>
        <a:xfrm>
          <a:off x="1391811" y="886348"/>
          <a:ext cx="1147982" cy="573991"/>
        </a:xfrm>
        <a:prstGeom prst="rect">
          <a:avLst/>
        </a:prstGeom>
        <a:solidFill>
          <a:schemeClr val="accent2"/>
        </a:solidFill>
        <a:ln w="19050" cap="flat" cmpd="sng" algn="ctr">
          <a:solidFill>
            <a:schemeClr val="lt1"/>
          </a:solidFill>
          <a:prstDash val="solid"/>
          <a:miter lim="800000"/>
        </a:ln>
        <a:effectLst/>
        <a:scene3d>
          <a:camera prst="orthographicFront"/>
          <a:lightRig rig="threePt" dir="t"/>
        </a:scene3d>
        <a:sp3d>
          <a:bevelT w="165100" prst="coolSlant"/>
        </a:sp3d>
      </dsp:spPr>
      <dsp:style>
        <a:lnRef idx="3">
          <a:schemeClr val="lt1"/>
        </a:lnRef>
        <a:fillRef idx="1">
          <a:schemeClr val="accent2"/>
        </a:fillRef>
        <a:effectRef idx="1">
          <a:schemeClr val="accent2"/>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s-ES" sz="900" kern="1200" smtClean="0">
              <a:solidFill>
                <a:schemeClr val="tx1"/>
              </a:solidFill>
              <a:latin typeface="Arial" panose="020B0604020202020204" pitchFamily="34" charset="0"/>
              <a:cs typeface="Arial" panose="020B0604020202020204" pitchFamily="34" charset="0"/>
            </a:rPr>
            <a:t>COORDINADOR DE COMUNICACIONES</a:t>
          </a:r>
        </a:p>
      </dsp:txBody>
      <dsp:txXfrm>
        <a:off x="1391811" y="886348"/>
        <a:ext cx="1147982" cy="573991"/>
      </dsp:txXfrm>
    </dsp:sp>
    <dsp:sp modelId="{9E4D857C-FE8D-41A0-B11D-CEFA2843C646}">
      <dsp:nvSpPr>
        <dsp:cNvPr id="0" name=""/>
        <dsp:cNvSpPr/>
      </dsp:nvSpPr>
      <dsp:spPr>
        <a:xfrm>
          <a:off x="2780870" y="886348"/>
          <a:ext cx="1147982" cy="573991"/>
        </a:xfrm>
        <a:prstGeom prst="rect">
          <a:avLst/>
        </a:prstGeom>
        <a:solidFill>
          <a:schemeClr val="accent2"/>
        </a:solidFill>
        <a:ln w="19050" cap="flat" cmpd="sng" algn="ctr">
          <a:solidFill>
            <a:schemeClr val="lt1"/>
          </a:solidFill>
          <a:prstDash val="solid"/>
          <a:miter lim="800000"/>
        </a:ln>
        <a:effectLst/>
        <a:scene3d>
          <a:camera prst="orthographicFront"/>
          <a:lightRig rig="threePt" dir="t"/>
        </a:scene3d>
        <a:sp3d>
          <a:bevelT w="165100" prst="coolSlant"/>
        </a:sp3d>
      </dsp:spPr>
      <dsp:style>
        <a:lnRef idx="3">
          <a:schemeClr val="lt1"/>
        </a:lnRef>
        <a:fillRef idx="1">
          <a:schemeClr val="accent2"/>
        </a:fillRef>
        <a:effectRef idx="1">
          <a:schemeClr val="accent2"/>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s-ES" sz="900" b="0" i="0" u="none" strike="noStrike" kern="1200" baseline="0" smtClean="0">
              <a:solidFill>
                <a:schemeClr val="tx1"/>
              </a:solidFill>
              <a:latin typeface="Arial" panose="020B0604020202020204" pitchFamily="34" charset="0"/>
              <a:cs typeface="Arial" panose="020B0604020202020204" pitchFamily="34" charset="0"/>
            </a:rPr>
            <a:t>COORDINADOR DE SEGURIDAD FÍSICA</a:t>
          </a:r>
          <a:endParaRPr lang="es-ES" sz="900" kern="1200" smtClean="0">
            <a:solidFill>
              <a:schemeClr val="tx1"/>
            </a:solidFill>
            <a:latin typeface="Arial" panose="020B0604020202020204" pitchFamily="34" charset="0"/>
            <a:cs typeface="Arial" panose="020B0604020202020204" pitchFamily="34" charset="0"/>
          </a:endParaRPr>
        </a:p>
      </dsp:txBody>
      <dsp:txXfrm>
        <a:off x="2780870" y="886348"/>
        <a:ext cx="1147982" cy="573991"/>
      </dsp:txXfrm>
    </dsp:sp>
    <dsp:sp modelId="{04701D5A-D218-4275-BE11-7E04F1A5841E}">
      <dsp:nvSpPr>
        <dsp:cNvPr id="0" name=""/>
        <dsp:cNvSpPr/>
      </dsp:nvSpPr>
      <dsp:spPr>
        <a:xfrm>
          <a:off x="4169929" y="886348"/>
          <a:ext cx="1147982" cy="573991"/>
        </a:xfrm>
        <a:prstGeom prst="rect">
          <a:avLst/>
        </a:prstGeom>
        <a:solidFill>
          <a:schemeClr val="accent2"/>
        </a:solidFill>
        <a:ln w="19050" cap="flat" cmpd="sng" algn="ctr">
          <a:solidFill>
            <a:schemeClr val="lt1"/>
          </a:solidFill>
          <a:prstDash val="solid"/>
          <a:miter lim="800000"/>
        </a:ln>
        <a:effectLst/>
        <a:scene3d>
          <a:camera prst="orthographicFront"/>
          <a:lightRig rig="threePt" dir="t"/>
        </a:scene3d>
        <a:sp3d>
          <a:bevelT w="165100" prst="coolSlant"/>
        </a:sp3d>
      </dsp:spPr>
      <dsp:style>
        <a:lnRef idx="3">
          <a:schemeClr val="lt1"/>
        </a:lnRef>
        <a:fillRef idx="1">
          <a:schemeClr val="accent2"/>
        </a:fillRef>
        <a:effectRef idx="1">
          <a:schemeClr val="accent2"/>
        </a:effectRef>
        <a:fontRef idx="minor">
          <a:schemeClr val="lt1"/>
        </a:fontRef>
      </dsp:style>
      <dsp:txBody>
        <a:bodyPr spcFirstLastPara="0" vert="horz" wrap="square" lIns="5715" tIns="5715" rIns="5715" bIns="5715" numCol="1" spcCol="1270" anchor="ctr" anchorCtr="0">
          <a:noAutofit/>
        </a:bodyPr>
        <a:lstStyle/>
        <a:p>
          <a:pPr lvl="0" algn="ctr" defTabSz="400050" rtl="0">
            <a:lnSpc>
              <a:spcPct val="90000"/>
            </a:lnSpc>
            <a:spcBef>
              <a:spcPct val="0"/>
            </a:spcBef>
            <a:spcAft>
              <a:spcPct val="35000"/>
            </a:spcAft>
          </a:pPr>
          <a:r>
            <a:rPr lang="es-ES" sz="900" b="0" i="0" u="none" strike="noStrike" kern="1200" baseline="0" smtClean="0">
              <a:solidFill>
                <a:schemeClr val="tx1"/>
              </a:solidFill>
              <a:latin typeface="Arial" panose="020B0604020202020204" pitchFamily="34" charset="0"/>
              <a:cs typeface="Arial" panose="020B0604020202020204" pitchFamily="34" charset="0"/>
            </a:rPr>
            <a:t>COORDINADOR/JEFE BRIGADA DE EMERGENCIAS</a:t>
          </a:r>
          <a:endParaRPr lang="es-ES" sz="900" kern="1200" smtClean="0">
            <a:solidFill>
              <a:schemeClr val="tx1"/>
            </a:solidFill>
            <a:latin typeface="Arial" panose="020B0604020202020204" pitchFamily="34" charset="0"/>
            <a:cs typeface="Arial" panose="020B0604020202020204" pitchFamily="34" charset="0"/>
          </a:endParaRPr>
        </a:p>
      </dsp:txBody>
      <dsp:txXfrm>
        <a:off x="4169929" y="886348"/>
        <a:ext cx="1147982" cy="5739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D2B5DD-5E4C-4B6A-A3FB-B135526B521C}">
      <dsp:nvSpPr>
        <dsp:cNvPr id="0" name=""/>
        <dsp:cNvSpPr/>
      </dsp:nvSpPr>
      <dsp:spPr>
        <a:xfrm>
          <a:off x="3467373" y="1212416"/>
          <a:ext cx="150235" cy="460720"/>
        </a:xfrm>
        <a:custGeom>
          <a:avLst/>
          <a:gdLst/>
          <a:ahLst/>
          <a:cxnLst/>
          <a:rect l="0" t="0" r="0" b="0"/>
          <a:pathLst>
            <a:path>
              <a:moveTo>
                <a:pt x="0" y="0"/>
              </a:moveTo>
              <a:lnTo>
                <a:pt x="0" y="460720"/>
              </a:lnTo>
              <a:lnTo>
                <a:pt x="150235" y="460720"/>
              </a:lnTo>
            </a:path>
          </a:pathLst>
        </a:custGeom>
        <a:noFill/>
        <a:ln w="28575" cap="flat" cmpd="sng" algn="ctr">
          <a:solidFill>
            <a:schemeClr val="accent2"/>
          </a:solidFill>
          <a:prstDash val="solid"/>
          <a:miter lim="800000"/>
        </a:ln>
        <a:effectLst/>
        <a:scene3d>
          <a:camera prst="orthographicFront"/>
          <a:lightRig rig="threePt" dir="t"/>
        </a:scene3d>
        <a:sp3d>
          <a:bevelT w="165100" prst="coolSlant"/>
        </a:sp3d>
      </dsp:spPr>
      <dsp:style>
        <a:lnRef idx="2">
          <a:schemeClr val="accent2"/>
        </a:lnRef>
        <a:fillRef idx="1">
          <a:schemeClr val="lt1"/>
        </a:fillRef>
        <a:effectRef idx="0">
          <a:schemeClr val="accent2"/>
        </a:effectRef>
        <a:fontRef idx="minor">
          <a:schemeClr val="dk1"/>
        </a:fontRef>
      </dsp:style>
    </dsp:sp>
    <dsp:sp modelId="{D7DF556A-9BEB-4CCF-97C7-2BBDF0E564C3}">
      <dsp:nvSpPr>
        <dsp:cNvPr id="0" name=""/>
        <dsp:cNvSpPr/>
      </dsp:nvSpPr>
      <dsp:spPr>
        <a:xfrm>
          <a:off x="2669054" y="501304"/>
          <a:ext cx="1198945" cy="210329"/>
        </a:xfrm>
        <a:custGeom>
          <a:avLst/>
          <a:gdLst/>
          <a:ahLst/>
          <a:cxnLst/>
          <a:rect l="0" t="0" r="0" b="0"/>
          <a:pathLst>
            <a:path>
              <a:moveTo>
                <a:pt x="0" y="0"/>
              </a:moveTo>
              <a:lnTo>
                <a:pt x="0" y="105164"/>
              </a:lnTo>
              <a:lnTo>
                <a:pt x="1198945" y="105164"/>
              </a:lnTo>
              <a:lnTo>
                <a:pt x="1198945" y="210329"/>
              </a:lnTo>
            </a:path>
          </a:pathLst>
        </a:custGeom>
        <a:noFill/>
        <a:ln w="28575" cap="flat" cmpd="sng" algn="ctr">
          <a:solidFill>
            <a:schemeClr val="accent2"/>
          </a:solidFill>
          <a:prstDash val="solid"/>
          <a:miter lim="800000"/>
        </a:ln>
        <a:effectLst/>
        <a:scene3d>
          <a:camera prst="orthographicFront"/>
          <a:lightRig rig="threePt" dir="t"/>
        </a:scene3d>
        <a:sp3d>
          <a:bevelT w="165100" prst="coolSlant"/>
        </a:sp3d>
      </dsp:spPr>
      <dsp:style>
        <a:lnRef idx="2">
          <a:schemeClr val="accent2"/>
        </a:lnRef>
        <a:fillRef idx="1">
          <a:schemeClr val="lt1"/>
        </a:fillRef>
        <a:effectRef idx="0">
          <a:schemeClr val="accent2"/>
        </a:effectRef>
        <a:fontRef idx="minor">
          <a:schemeClr val="dk1"/>
        </a:fontRef>
      </dsp:style>
    </dsp:sp>
    <dsp:sp modelId="{68E7BB6D-4698-4C8E-8801-478CD3B8A74C}">
      <dsp:nvSpPr>
        <dsp:cNvPr id="0" name=""/>
        <dsp:cNvSpPr/>
      </dsp:nvSpPr>
      <dsp:spPr>
        <a:xfrm>
          <a:off x="2270200" y="1212416"/>
          <a:ext cx="135511" cy="460720"/>
        </a:xfrm>
        <a:custGeom>
          <a:avLst/>
          <a:gdLst/>
          <a:ahLst/>
          <a:cxnLst/>
          <a:rect l="0" t="0" r="0" b="0"/>
          <a:pathLst>
            <a:path>
              <a:moveTo>
                <a:pt x="0" y="0"/>
              </a:moveTo>
              <a:lnTo>
                <a:pt x="0" y="460720"/>
              </a:lnTo>
              <a:lnTo>
                <a:pt x="135511" y="460720"/>
              </a:lnTo>
            </a:path>
          </a:pathLst>
        </a:custGeom>
        <a:noFill/>
        <a:ln w="28575" cap="flat" cmpd="sng" algn="ctr">
          <a:solidFill>
            <a:schemeClr val="accent2"/>
          </a:solidFill>
          <a:prstDash val="solid"/>
          <a:miter lim="800000"/>
        </a:ln>
        <a:effectLst/>
        <a:scene3d>
          <a:camera prst="orthographicFront"/>
          <a:lightRig rig="threePt" dir="t"/>
        </a:scene3d>
        <a:sp3d>
          <a:bevelT w="165100" prst="coolSlant"/>
        </a:sp3d>
      </dsp:spPr>
      <dsp:style>
        <a:lnRef idx="2">
          <a:schemeClr val="accent2"/>
        </a:lnRef>
        <a:fillRef idx="1">
          <a:schemeClr val="lt1"/>
        </a:fillRef>
        <a:effectRef idx="0">
          <a:schemeClr val="accent2"/>
        </a:effectRef>
        <a:fontRef idx="minor">
          <a:schemeClr val="dk1"/>
        </a:fontRef>
      </dsp:style>
    </dsp:sp>
    <dsp:sp modelId="{6CB5F3ED-5DEF-424A-8DDA-BEFD2099F190}">
      <dsp:nvSpPr>
        <dsp:cNvPr id="0" name=""/>
        <dsp:cNvSpPr/>
      </dsp:nvSpPr>
      <dsp:spPr>
        <a:xfrm>
          <a:off x="2623334" y="501304"/>
          <a:ext cx="91440" cy="210329"/>
        </a:xfrm>
        <a:custGeom>
          <a:avLst/>
          <a:gdLst/>
          <a:ahLst/>
          <a:cxnLst/>
          <a:rect l="0" t="0" r="0" b="0"/>
          <a:pathLst>
            <a:path>
              <a:moveTo>
                <a:pt x="45720" y="0"/>
              </a:moveTo>
              <a:lnTo>
                <a:pt x="45720" y="105164"/>
              </a:lnTo>
              <a:lnTo>
                <a:pt x="47492" y="105164"/>
              </a:lnTo>
              <a:lnTo>
                <a:pt x="47492" y="210329"/>
              </a:lnTo>
            </a:path>
          </a:pathLst>
        </a:custGeom>
        <a:noFill/>
        <a:ln w="12700" cap="flat" cmpd="sng" algn="ctr">
          <a:solidFill>
            <a:schemeClr val="accent2">
              <a:shade val="60000"/>
              <a:hueOff val="0"/>
              <a:satOff val="0"/>
              <a:lumOff val="0"/>
              <a:alphaOff val="0"/>
            </a:schemeClr>
          </a:solidFill>
          <a:prstDash val="solid"/>
          <a:miter lim="800000"/>
        </a:ln>
        <a:effectLst/>
        <a:scene3d>
          <a:camera prst="orthographicFront"/>
          <a:lightRig rig="threePt" dir="t"/>
        </a:scene3d>
        <a:sp3d>
          <a:bevelT w="165100" prst="coolSlant"/>
        </a:sp3d>
      </dsp:spPr>
      <dsp:style>
        <a:lnRef idx="2">
          <a:scrgbClr r="0" g="0" b="0"/>
        </a:lnRef>
        <a:fillRef idx="0">
          <a:scrgbClr r="0" g="0" b="0"/>
        </a:fillRef>
        <a:effectRef idx="0">
          <a:scrgbClr r="0" g="0" b="0"/>
        </a:effectRef>
        <a:fontRef idx="minor"/>
      </dsp:style>
    </dsp:sp>
    <dsp:sp modelId="{7339261D-C554-4784-9AF2-CBFF157EF059}">
      <dsp:nvSpPr>
        <dsp:cNvPr id="0" name=""/>
        <dsp:cNvSpPr/>
      </dsp:nvSpPr>
      <dsp:spPr>
        <a:xfrm>
          <a:off x="1043581" y="1212416"/>
          <a:ext cx="150235" cy="460720"/>
        </a:xfrm>
        <a:custGeom>
          <a:avLst/>
          <a:gdLst/>
          <a:ahLst/>
          <a:cxnLst/>
          <a:rect l="0" t="0" r="0" b="0"/>
          <a:pathLst>
            <a:path>
              <a:moveTo>
                <a:pt x="0" y="0"/>
              </a:moveTo>
              <a:lnTo>
                <a:pt x="0" y="460720"/>
              </a:lnTo>
              <a:lnTo>
                <a:pt x="150235" y="460720"/>
              </a:lnTo>
            </a:path>
          </a:pathLst>
        </a:custGeom>
        <a:noFill/>
        <a:ln w="28575" cap="flat" cmpd="sng" algn="ctr">
          <a:solidFill>
            <a:schemeClr val="accent2"/>
          </a:solidFill>
          <a:prstDash val="solid"/>
          <a:miter lim="800000"/>
        </a:ln>
        <a:effectLst/>
        <a:scene3d>
          <a:camera prst="orthographicFront"/>
          <a:lightRig rig="threePt" dir="t"/>
        </a:scene3d>
        <a:sp3d>
          <a:bevelT w="165100" prst="coolSlant"/>
        </a:sp3d>
      </dsp:spPr>
      <dsp:style>
        <a:lnRef idx="2">
          <a:schemeClr val="accent2"/>
        </a:lnRef>
        <a:fillRef idx="1">
          <a:schemeClr val="lt1"/>
        </a:fillRef>
        <a:effectRef idx="0">
          <a:schemeClr val="accent2"/>
        </a:effectRef>
        <a:fontRef idx="minor">
          <a:schemeClr val="dk1"/>
        </a:fontRef>
      </dsp:style>
    </dsp:sp>
    <dsp:sp modelId="{363CFB05-3137-4EB0-A27B-BBAB717C0A4F}">
      <dsp:nvSpPr>
        <dsp:cNvPr id="0" name=""/>
        <dsp:cNvSpPr/>
      </dsp:nvSpPr>
      <dsp:spPr>
        <a:xfrm>
          <a:off x="1444208" y="501304"/>
          <a:ext cx="1224846" cy="210329"/>
        </a:xfrm>
        <a:custGeom>
          <a:avLst/>
          <a:gdLst/>
          <a:ahLst/>
          <a:cxnLst/>
          <a:rect l="0" t="0" r="0" b="0"/>
          <a:pathLst>
            <a:path>
              <a:moveTo>
                <a:pt x="1224846" y="0"/>
              </a:moveTo>
              <a:lnTo>
                <a:pt x="1224846" y="105164"/>
              </a:lnTo>
              <a:lnTo>
                <a:pt x="0" y="105164"/>
              </a:lnTo>
              <a:lnTo>
                <a:pt x="0" y="210329"/>
              </a:lnTo>
            </a:path>
          </a:pathLst>
        </a:custGeom>
        <a:noFill/>
        <a:ln w="28575" cap="flat" cmpd="sng" algn="ctr">
          <a:solidFill>
            <a:schemeClr val="accent2"/>
          </a:solidFill>
          <a:prstDash val="solid"/>
          <a:miter lim="800000"/>
        </a:ln>
        <a:effectLst/>
        <a:scene3d>
          <a:camera prst="orthographicFront"/>
          <a:lightRig rig="threePt" dir="t"/>
        </a:scene3d>
        <a:sp3d>
          <a:bevelT w="165100" prst="coolSlant"/>
        </a:sp3d>
      </dsp:spPr>
      <dsp:style>
        <a:lnRef idx="2">
          <a:schemeClr val="accent2"/>
        </a:lnRef>
        <a:fillRef idx="1">
          <a:schemeClr val="lt1"/>
        </a:fillRef>
        <a:effectRef idx="0">
          <a:schemeClr val="accent2"/>
        </a:effectRef>
        <a:fontRef idx="minor">
          <a:schemeClr val="dk1"/>
        </a:fontRef>
      </dsp:style>
    </dsp:sp>
    <dsp:sp modelId="{7ADE3B2C-5E93-4AAA-BA4A-88330514055C}">
      <dsp:nvSpPr>
        <dsp:cNvPr id="0" name=""/>
        <dsp:cNvSpPr/>
      </dsp:nvSpPr>
      <dsp:spPr>
        <a:xfrm>
          <a:off x="2168271" y="520"/>
          <a:ext cx="1001566" cy="500783"/>
        </a:xfrm>
        <a:prstGeom prst="rect">
          <a:avLst/>
        </a:prstGeom>
        <a:solidFill>
          <a:schemeClr val="accent2"/>
        </a:solidFill>
        <a:ln w="19050" cap="flat" cmpd="sng" algn="ctr">
          <a:solidFill>
            <a:schemeClr val="lt1"/>
          </a:solidFill>
          <a:prstDash val="solid"/>
          <a:miter lim="800000"/>
        </a:ln>
        <a:effectLst/>
        <a:scene3d>
          <a:camera prst="orthographicFront"/>
          <a:lightRig rig="threePt" dir="t"/>
        </a:scene3d>
        <a:sp3d>
          <a:bevelT w="165100" prst="coolSlant"/>
        </a:sp3d>
      </dsp:spPr>
      <dsp:style>
        <a:lnRef idx="3">
          <a:schemeClr val="lt1"/>
        </a:lnRef>
        <a:fillRef idx="1">
          <a:schemeClr val="accent2"/>
        </a:fillRef>
        <a:effectRef idx="1">
          <a:schemeClr val="accent2"/>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s-ES" sz="1000" b="1" i="0" u="none" strike="noStrike" kern="1200" baseline="0" smtClean="0">
              <a:latin typeface="Calibri" panose="020F0502020204030204" pitchFamily="34" charset="0"/>
            </a:rPr>
            <a:t>COORDINADOR BRIGADA DE EMERGENCIAS</a:t>
          </a:r>
          <a:endParaRPr lang="es-ES" sz="1000" b="1" kern="1200" smtClean="0"/>
        </a:p>
      </dsp:txBody>
      <dsp:txXfrm>
        <a:off x="2168271" y="520"/>
        <a:ext cx="1001566" cy="500783"/>
      </dsp:txXfrm>
    </dsp:sp>
    <dsp:sp modelId="{40C62448-B950-423B-94DB-D394F0328F06}">
      <dsp:nvSpPr>
        <dsp:cNvPr id="0" name=""/>
        <dsp:cNvSpPr/>
      </dsp:nvSpPr>
      <dsp:spPr>
        <a:xfrm>
          <a:off x="943424" y="711633"/>
          <a:ext cx="1001566" cy="5007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threePt" dir="t"/>
        </a:scene3d>
        <a:sp3d>
          <a:bevelT w="165100" prst="coolSlant"/>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s-ES" sz="1000" b="1" i="0" u="none" strike="noStrike" kern="1200" baseline="0" smtClean="0">
              <a:latin typeface="Calibri" panose="020F0502020204030204" pitchFamily="34" charset="0"/>
            </a:rPr>
            <a:t>LIDER PRIMEROS AUXILIOS</a:t>
          </a:r>
          <a:endParaRPr lang="es-ES" sz="1000" b="1" kern="1200" smtClean="0"/>
        </a:p>
      </dsp:txBody>
      <dsp:txXfrm>
        <a:off x="943424" y="711633"/>
        <a:ext cx="1001566" cy="500783"/>
      </dsp:txXfrm>
    </dsp:sp>
    <dsp:sp modelId="{E9046925-A486-47FA-A14F-CBF3A284AAD7}">
      <dsp:nvSpPr>
        <dsp:cNvPr id="0" name=""/>
        <dsp:cNvSpPr/>
      </dsp:nvSpPr>
      <dsp:spPr>
        <a:xfrm>
          <a:off x="1193816" y="1422745"/>
          <a:ext cx="1001566" cy="5007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threePt" dir="t"/>
        </a:scene3d>
        <a:sp3d>
          <a:bevelT w="165100" prst="coolSlant"/>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Brigadistas</a:t>
          </a:r>
        </a:p>
      </dsp:txBody>
      <dsp:txXfrm>
        <a:off x="1193816" y="1422745"/>
        <a:ext cx="1001566" cy="500783"/>
      </dsp:txXfrm>
    </dsp:sp>
    <dsp:sp modelId="{000C1C09-53CF-45A1-BF9D-EF3C9581187D}">
      <dsp:nvSpPr>
        <dsp:cNvPr id="0" name=""/>
        <dsp:cNvSpPr/>
      </dsp:nvSpPr>
      <dsp:spPr>
        <a:xfrm>
          <a:off x="2170043" y="711633"/>
          <a:ext cx="1001566" cy="5007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threePt" dir="t"/>
        </a:scene3d>
        <a:sp3d>
          <a:bevelT w="165100" prst="coolSlant"/>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s-ES" sz="1000" b="1" i="0" u="none" strike="noStrike" kern="1200" baseline="0" smtClean="0">
              <a:latin typeface="Calibri" panose="020F0502020204030204" pitchFamily="34" charset="0"/>
            </a:rPr>
            <a:t>LIDER EVACUACIÓN</a:t>
          </a:r>
          <a:endParaRPr lang="es-ES" sz="1000" b="1" kern="1200" smtClean="0"/>
        </a:p>
      </dsp:txBody>
      <dsp:txXfrm>
        <a:off x="2170043" y="711633"/>
        <a:ext cx="1001566" cy="500783"/>
      </dsp:txXfrm>
    </dsp:sp>
    <dsp:sp modelId="{56DB9E8B-6710-4D97-957F-369E9B177A00}">
      <dsp:nvSpPr>
        <dsp:cNvPr id="0" name=""/>
        <dsp:cNvSpPr/>
      </dsp:nvSpPr>
      <dsp:spPr>
        <a:xfrm>
          <a:off x="2405712" y="1422745"/>
          <a:ext cx="1001566" cy="5007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threePt" dir="t"/>
        </a:scene3d>
        <a:sp3d>
          <a:bevelT w="165100" prst="coolSlant"/>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Brigadistas</a:t>
          </a:r>
        </a:p>
      </dsp:txBody>
      <dsp:txXfrm>
        <a:off x="2405712" y="1422745"/>
        <a:ext cx="1001566" cy="500783"/>
      </dsp:txXfrm>
    </dsp:sp>
    <dsp:sp modelId="{51EFC255-04DF-48BD-82E4-7E0A1A96224E}">
      <dsp:nvSpPr>
        <dsp:cNvPr id="0" name=""/>
        <dsp:cNvSpPr/>
      </dsp:nvSpPr>
      <dsp:spPr>
        <a:xfrm>
          <a:off x="3367216" y="711633"/>
          <a:ext cx="1001566" cy="5007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threePt" dir="t"/>
        </a:scene3d>
        <a:sp3d>
          <a:bevelT w="165100" prst="coolSlant"/>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s-ES" sz="1000" b="1" i="0" u="none" strike="noStrike" kern="1200" baseline="0" smtClean="0">
              <a:latin typeface="Calibri" panose="020F0502020204030204" pitchFamily="34" charset="0"/>
            </a:rPr>
            <a:t>LIDER  CONTRA INCENIDOS</a:t>
          </a:r>
          <a:endParaRPr lang="es-ES" sz="1000" b="1" kern="1200" smtClean="0"/>
        </a:p>
      </dsp:txBody>
      <dsp:txXfrm>
        <a:off x="3367216" y="711633"/>
        <a:ext cx="1001566" cy="500783"/>
      </dsp:txXfrm>
    </dsp:sp>
    <dsp:sp modelId="{225C203D-8D6B-4205-802C-E21995CFD52F}">
      <dsp:nvSpPr>
        <dsp:cNvPr id="0" name=""/>
        <dsp:cNvSpPr/>
      </dsp:nvSpPr>
      <dsp:spPr>
        <a:xfrm>
          <a:off x="3617608" y="1422745"/>
          <a:ext cx="1001566" cy="500783"/>
        </a:xfrm>
        <a:prstGeom prst="rect">
          <a:avLst/>
        </a:prstGeom>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a:scene3d>
          <a:camera prst="orthographicFront"/>
          <a:lightRig rig="threePt" dir="t"/>
        </a:scene3d>
        <a:sp3d>
          <a:bevelT w="165100" prst="coolSlant"/>
        </a:sp3d>
      </dsp:spPr>
      <dsp:style>
        <a:lnRef idx="1">
          <a:schemeClr val="accent5"/>
        </a:lnRef>
        <a:fillRef idx="2">
          <a:schemeClr val="accent5"/>
        </a:fillRef>
        <a:effectRef idx="1">
          <a:schemeClr val="accent5"/>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b="1" kern="1200"/>
            <a:t>Brigadistas</a:t>
          </a:r>
        </a:p>
      </dsp:txBody>
      <dsp:txXfrm>
        <a:off x="3617608" y="1422745"/>
        <a:ext cx="1001566" cy="5007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A5EA1-849A-48A0-9B79-A7746483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54</Pages>
  <Words>17533</Words>
  <Characters>96437</Characters>
  <Application>Microsoft Office Word</Application>
  <DocSecurity>0</DocSecurity>
  <Lines>803</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 Castiblanco Jimenez</dc:creator>
  <cp:lastModifiedBy>PD. German Guillermo Sandoval Pinzon</cp:lastModifiedBy>
  <cp:revision>7</cp:revision>
  <dcterms:created xsi:type="dcterms:W3CDTF">2019-01-14T19:13:00Z</dcterms:created>
  <dcterms:modified xsi:type="dcterms:W3CDTF">2019-01-25T20:47:00Z</dcterms:modified>
</cp:coreProperties>
</file>