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60C" w:rsidRPr="0012060C" w:rsidRDefault="0012060C" w:rsidP="0012060C">
      <w:pPr>
        <w:pStyle w:val="Standard"/>
        <w:tabs>
          <w:tab w:val="left" w:pos="1701"/>
        </w:tabs>
        <w:jc w:val="center"/>
        <w:rPr>
          <w:rFonts w:ascii="Arial" w:hAnsi="Arial" w:cs="Arial"/>
          <w:b/>
          <w:sz w:val="20"/>
          <w:szCs w:val="20"/>
        </w:rPr>
      </w:pPr>
      <w:r w:rsidRPr="0012060C">
        <w:rPr>
          <w:rFonts w:ascii="Arial" w:hAnsi="Arial" w:cs="Arial"/>
          <w:b/>
          <w:sz w:val="20"/>
          <w:szCs w:val="20"/>
        </w:rPr>
        <w:t>INVENTARIO DE BECK</w:t>
      </w:r>
    </w:p>
    <w:p w:rsidR="0012060C" w:rsidRPr="0012060C" w:rsidRDefault="0012060C" w:rsidP="0012060C">
      <w:pPr>
        <w:pStyle w:val="Standard"/>
        <w:tabs>
          <w:tab w:val="left" w:pos="1701"/>
        </w:tabs>
        <w:rPr>
          <w:rFonts w:ascii="Arial" w:hAnsi="Arial" w:cs="Arial"/>
          <w:b/>
          <w:sz w:val="20"/>
          <w:szCs w:val="20"/>
        </w:rPr>
      </w:pPr>
    </w:p>
    <w:p w:rsidR="0012060C" w:rsidRPr="0012060C" w:rsidRDefault="0012060C" w:rsidP="0012060C">
      <w:pPr>
        <w:pStyle w:val="Textoindependiente2"/>
        <w:tabs>
          <w:tab w:val="left" w:pos="1560"/>
        </w:tabs>
        <w:jc w:val="both"/>
        <w:rPr>
          <w:rFonts w:cs="Arial"/>
          <w:sz w:val="20"/>
          <w:szCs w:val="20"/>
        </w:rPr>
      </w:pPr>
      <w:r w:rsidRPr="0012060C">
        <w:rPr>
          <w:rFonts w:cs="Arial"/>
          <w:b/>
          <w:sz w:val="20"/>
          <w:szCs w:val="20"/>
        </w:rPr>
        <w:t>Nombre y Apellido:</w:t>
      </w:r>
      <w:r>
        <w:rPr>
          <w:rFonts w:cs="Arial"/>
          <w:sz w:val="20"/>
          <w:szCs w:val="20"/>
        </w:rPr>
        <w:t xml:space="preserve"> _________</w:t>
      </w:r>
      <w:r w:rsidRPr="0012060C">
        <w:rPr>
          <w:rFonts w:cs="Arial"/>
          <w:sz w:val="20"/>
          <w:szCs w:val="20"/>
        </w:rPr>
        <w:t xml:space="preserve">________ </w:t>
      </w:r>
      <w:r w:rsidRPr="0012060C">
        <w:rPr>
          <w:rFonts w:cs="Arial"/>
          <w:b/>
          <w:sz w:val="20"/>
          <w:szCs w:val="20"/>
        </w:rPr>
        <w:t xml:space="preserve">Edad: </w:t>
      </w:r>
      <w:r>
        <w:rPr>
          <w:rFonts w:cs="Arial"/>
          <w:sz w:val="20"/>
          <w:szCs w:val="20"/>
        </w:rPr>
        <w:t>______</w:t>
      </w:r>
      <w:r w:rsidRPr="0012060C">
        <w:rPr>
          <w:rFonts w:cs="Arial"/>
          <w:sz w:val="20"/>
          <w:szCs w:val="20"/>
        </w:rPr>
        <w:t xml:space="preserve">__ </w:t>
      </w:r>
      <w:r w:rsidRPr="0012060C">
        <w:rPr>
          <w:rFonts w:cs="Arial"/>
          <w:b/>
          <w:sz w:val="20"/>
          <w:szCs w:val="20"/>
        </w:rPr>
        <w:t>Número de Cédula:</w:t>
      </w:r>
      <w:r w:rsidRPr="0012060C">
        <w:rPr>
          <w:rFonts w:cs="Arial"/>
          <w:sz w:val="20"/>
          <w:szCs w:val="20"/>
        </w:rPr>
        <w:t xml:space="preserve"> _____</w:t>
      </w:r>
      <w:r w:rsidR="0089228B">
        <w:rPr>
          <w:rFonts w:cs="Arial"/>
          <w:sz w:val="20"/>
          <w:szCs w:val="20"/>
          <w:lang w:val="es-CO"/>
        </w:rPr>
        <w:t>_____</w:t>
      </w:r>
      <w:r w:rsidRPr="0012060C">
        <w:rPr>
          <w:rFonts w:cs="Arial"/>
          <w:sz w:val="20"/>
          <w:szCs w:val="20"/>
        </w:rPr>
        <w:t>____</w:t>
      </w:r>
    </w:p>
    <w:p w:rsidR="0012060C" w:rsidRPr="0089228B" w:rsidRDefault="0012060C" w:rsidP="0012060C">
      <w:pPr>
        <w:pStyle w:val="Textoindependiente2"/>
        <w:tabs>
          <w:tab w:val="left" w:pos="1560"/>
        </w:tabs>
        <w:jc w:val="both"/>
        <w:rPr>
          <w:rFonts w:cs="Arial"/>
          <w:sz w:val="20"/>
          <w:szCs w:val="20"/>
          <w:lang w:val="es-CO"/>
        </w:rPr>
      </w:pPr>
    </w:p>
    <w:tbl>
      <w:tblPr>
        <w:tblW w:w="10330" w:type="dxa"/>
        <w:jc w:val="center"/>
        <w:tblInd w:w="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422"/>
        <w:gridCol w:w="9469"/>
      </w:tblGrid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No me siento triste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Me siento triste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Me siento triste siempre y no puedo salir de mi tristeza.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Me siento tan triste y desgraciado que no puedo soportarlo.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No me siento especialmente desanimado frente al futuro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Me siento desanimado frente al futuro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Siento que no hay nada por que luchar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Siento que en el futuro no hay esperanza y que las cosas no pueden mejorar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No me siento como un fracasado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He fracasado más  que las demás personas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Cuando miro hacia atrás lo único que veo es un fracaso tras otro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Soy un fracaso total como personal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Las cosas me satisfacen como antes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No disfruto de las cosas tanto como antes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Ya no tengo ninguna satisfacción de las cosas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Estoy insatisfecho o aburrido con todo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5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No me siento especialmente culpable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Me siento culpable en bastantes ocasiones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Me siento culpable en la mayoría de ocasiones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Me siento culpable constantemente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6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No creo que este siendo castigado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Creo que puedo ser castigado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Espero ser castigado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Siento que estoy siendo castigado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7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No me siento decepcionado de mí mismo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 xml:space="preserve">Estoy descontento de mí mismo 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Estoy muy a disgusto conmigo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Me detesto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No me considero peor que cualquier otro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Me autocritico por mi debilidad o por mis errores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Continuamente me culpo por mis fallas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Me culpo por todo lo malo que sucede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9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No tengo ningún pensamiento de suicidio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A veces pienso en suicidarme, pero no lo haría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Desearía poner fin a mi vida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Me suicidaría si tuviera oportunidad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10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No lloro más de lo normal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Ahora lloro más que antes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Lloro continuamente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No puedo dejar de llorar aunque me lo proponga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11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No estoy especialmente irritado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Me molesto o irrito más fácilmente que antes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Me siento irritado continuamente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Ahora me irritan en absoluto cosas que antes no me molestaban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No he perdido  el interés por los demás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Estoy menos interesado en los demás que antes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He perdido gran parte del interés por los demás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He perdido todo el interés por los demás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13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Tomo mis propias decisiones igual que antes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Evito tomar decisiones más que antes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Tomar decisiones me resulta mucho más difícil que antes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Me es imposible tomar decisiones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14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No creo tener peor aspecto que antes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Estoy preocupado porque parezco envejecido y poco atractivo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Noto cambios constantes en mi aspecto físico que me hacen parecer poco atractivos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Creo que tengo un aspecto horrible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15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Trabajo igual que antes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Me cuesta más esfuerzo de lo habitual comenzar a hacer algo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Tengo que obligarme a mí mismo para hacer algo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Soy incapaz de llevar a cabo alguna tarea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16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Duermo tan bien como siempre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No duermo tan bien como antes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 xml:space="preserve">Me despierto 1 o 2 horas antes de lo habitual y me cuesta volver a dormir 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Me despierto varias horas antes de lo habitual y no puedo volver a dormir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17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No me siento más cansado de lo normal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Me canso más que antes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Me canso sin hacer casi nada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Estoy demasiado cansado para hacer algo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18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Mi apetito ha disminuido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No tengo tan buen apetito como antes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Ahora tengo mucho menos apetito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He perdido completamente el apetito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19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No he perdido peso últimamente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He perdido más de 2 kilos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He perdido más de 4 kilos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He perdido más de 7 kilos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 xml:space="preserve">¿Estoy tratando de perder peso comiendo menos? </w:t>
            </w:r>
            <w:proofErr w:type="spellStart"/>
            <w:r w:rsidRPr="0012060C">
              <w:rPr>
                <w:rFonts w:cs="Arial"/>
                <w:sz w:val="20"/>
                <w:szCs w:val="20"/>
                <w:lang w:val="es-ES" w:eastAsia="es-ES"/>
              </w:rPr>
              <w:t>Si</w:t>
            </w:r>
            <w:proofErr w:type="spellEnd"/>
            <w:r w:rsidRPr="0012060C">
              <w:rPr>
                <w:rFonts w:cs="Arial"/>
                <w:sz w:val="20"/>
                <w:szCs w:val="20"/>
                <w:lang w:val="es-ES" w:eastAsia="es-ES"/>
              </w:rPr>
              <w:t>_______ No________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Me preocupan los problemas físicos como: dolores, catarros, malestares, etc.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Me preocupan  las enfermedades y me resulta difícil pensar en otras cosas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Estoy tan preocupado por las enfermedades que me resulta difícil pensar en otras cosas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b/>
                <w:sz w:val="20"/>
                <w:szCs w:val="20"/>
                <w:lang w:val="es-ES" w:eastAsia="es-ES"/>
              </w:rPr>
              <w:t>21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No he observado ningún cambio en mi interés por el sexo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La relación sexual me atrae menos que antes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Estoy mucho menos interesado por el sexo que antes</w:t>
            </w:r>
          </w:p>
        </w:tc>
      </w:tr>
      <w:tr w:rsidR="0012060C" w:rsidRPr="0012060C" w:rsidTr="00057766">
        <w:trPr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9469" w:type="dxa"/>
            <w:shd w:val="clear" w:color="auto" w:fill="auto"/>
          </w:tcPr>
          <w:p w:rsidR="0012060C" w:rsidRPr="0012060C" w:rsidRDefault="0012060C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12060C">
              <w:rPr>
                <w:rFonts w:cs="Arial"/>
                <w:sz w:val="20"/>
                <w:szCs w:val="20"/>
                <w:lang w:val="es-ES" w:eastAsia="es-ES"/>
              </w:rPr>
              <w:t>He perdido totalmente el interés sexual</w:t>
            </w:r>
          </w:p>
        </w:tc>
      </w:tr>
    </w:tbl>
    <w:p w:rsidR="00A53EB8" w:rsidRDefault="00A53EB8" w:rsidP="0012060C">
      <w:pPr>
        <w:jc w:val="both"/>
        <w:rPr>
          <w:rFonts w:ascii="Arial" w:hAnsi="Arial" w:cs="Arial"/>
          <w:sz w:val="20"/>
          <w:szCs w:val="20"/>
        </w:rPr>
      </w:pPr>
    </w:p>
    <w:p w:rsidR="0012060C" w:rsidRPr="0012060C" w:rsidRDefault="0012060C" w:rsidP="0012060C">
      <w:pPr>
        <w:jc w:val="both"/>
        <w:rPr>
          <w:rFonts w:ascii="Arial" w:hAnsi="Arial" w:cs="Arial"/>
          <w:sz w:val="20"/>
          <w:szCs w:val="20"/>
        </w:rPr>
      </w:pPr>
      <w:r w:rsidRPr="0012060C">
        <w:rPr>
          <w:rFonts w:ascii="Arial" w:hAnsi="Arial" w:cs="Arial"/>
          <w:sz w:val="20"/>
          <w:szCs w:val="20"/>
        </w:rPr>
        <w:t xml:space="preserve">El Inventario de Depresión de Beck es un instrumento de </w:t>
      </w:r>
      <w:r w:rsidR="00955225" w:rsidRPr="0012060C">
        <w:rPr>
          <w:rFonts w:ascii="Arial" w:hAnsi="Arial" w:cs="Arial"/>
          <w:sz w:val="20"/>
          <w:szCs w:val="20"/>
        </w:rPr>
        <w:t>auto aplicación</w:t>
      </w:r>
      <w:r w:rsidRPr="0012060C">
        <w:rPr>
          <w:rFonts w:ascii="Arial" w:hAnsi="Arial" w:cs="Arial"/>
          <w:sz w:val="20"/>
          <w:szCs w:val="20"/>
        </w:rPr>
        <w:t xml:space="preserve"> de 21 ítems. En cada uno de los ítems, la persona tiene que elegir, entre un conjunto de cuatro alternativas ordenadas de menor a mayor gravedad, la frase que mejor describe su estado durante las últimas dos semanas, incluyendo el día en que completa el instrumento. En cuanto a la corrección, cada ítem se valora de 0 a 3 puntos en función de la alternativa escogida y, tras sumar directamente la puntuación de cada ítem, se puede obtener una puntuación total que varía de 0 a 63.</w:t>
      </w:r>
    </w:p>
    <w:p w:rsidR="0012060C" w:rsidRPr="0012060C" w:rsidRDefault="0012060C" w:rsidP="0012060C">
      <w:pPr>
        <w:jc w:val="both"/>
        <w:rPr>
          <w:rFonts w:ascii="Arial" w:hAnsi="Arial" w:cs="Arial"/>
          <w:sz w:val="20"/>
          <w:szCs w:val="20"/>
        </w:rPr>
      </w:pPr>
      <w:r w:rsidRPr="0012060C">
        <w:rPr>
          <w:rFonts w:ascii="Arial" w:hAnsi="Arial" w:cs="Arial"/>
          <w:sz w:val="20"/>
          <w:szCs w:val="20"/>
        </w:rPr>
        <w:t>Los puntos de corte sugeridos son:</w:t>
      </w:r>
    </w:p>
    <w:p w:rsidR="0012060C" w:rsidRPr="0012060C" w:rsidRDefault="0012060C" w:rsidP="001206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060C">
        <w:rPr>
          <w:rFonts w:ascii="Arial" w:hAnsi="Arial" w:cs="Arial"/>
          <w:sz w:val="20"/>
          <w:szCs w:val="20"/>
        </w:rPr>
        <w:t>00–10</w:t>
      </w:r>
      <w:r w:rsidRPr="0012060C">
        <w:rPr>
          <w:rFonts w:ascii="Arial" w:hAnsi="Arial" w:cs="Arial"/>
          <w:sz w:val="20"/>
          <w:szCs w:val="20"/>
        </w:rPr>
        <w:tab/>
      </w:r>
      <w:r w:rsidRPr="0012060C">
        <w:rPr>
          <w:rFonts w:ascii="Arial" w:hAnsi="Arial" w:cs="Arial"/>
          <w:sz w:val="20"/>
          <w:szCs w:val="20"/>
        </w:rPr>
        <w:tab/>
        <w:t>Considerado normal</w:t>
      </w:r>
    </w:p>
    <w:p w:rsidR="0012060C" w:rsidRPr="0012060C" w:rsidRDefault="0012060C" w:rsidP="001206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060C">
        <w:rPr>
          <w:rFonts w:ascii="Arial" w:hAnsi="Arial" w:cs="Arial"/>
          <w:sz w:val="20"/>
          <w:szCs w:val="20"/>
        </w:rPr>
        <w:t>11–16</w:t>
      </w:r>
      <w:r w:rsidRPr="0012060C">
        <w:rPr>
          <w:rFonts w:ascii="Arial" w:hAnsi="Arial" w:cs="Arial"/>
          <w:sz w:val="20"/>
          <w:szCs w:val="20"/>
        </w:rPr>
        <w:tab/>
      </w:r>
      <w:r w:rsidRPr="0012060C">
        <w:rPr>
          <w:rFonts w:ascii="Arial" w:hAnsi="Arial" w:cs="Arial"/>
          <w:sz w:val="20"/>
          <w:szCs w:val="20"/>
        </w:rPr>
        <w:tab/>
        <w:t>Ligero trastorno emocional</w:t>
      </w:r>
    </w:p>
    <w:p w:rsidR="0012060C" w:rsidRPr="0012060C" w:rsidRDefault="0012060C" w:rsidP="001206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060C">
        <w:rPr>
          <w:rFonts w:ascii="Arial" w:hAnsi="Arial" w:cs="Arial"/>
          <w:sz w:val="20"/>
          <w:szCs w:val="20"/>
        </w:rPr>
        <w:t>17–20</w:t>
      </w:r>
      <w:r w:rsidRPr="0012060C">
        <w:rPr>
          <w:rFonts w:ascii="Arial" w:hAnsi="Arial" w:cs="Arial"/>
          <w:sz w:val="20"/>
          <w:szCs w:val="20"/>
        </w:rPr>
        <w:tab/>
      </w:r>
      <w:r w:rsidRPr="0012060C">
        <w:rPr>
          <w:rFonts w:ascii="Arial" w:hAnsi="Arial" w:cs="Arial"/>
          <w:sz w:val="20"/>
          <w:szCs w:val="20"/>
        </w:rPr>
        <w:tab/>
        <w:t>Depresión clínica borderline</w:t>
      </w:r>
    </w:p>
    <w:p w:rsidR="0012060C" w:rsidRPr="0012060C" w:rsidRDefault="0012060C" w:rsidP="001206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060C">
        <w:rPr>
          <w:rFonts w:ascii="Arial" w:hAnsi="Arial" w:cs="Arial"/>
          <w:sz w:val="20"/>
          <w:szCs w:val="20"/>
        </w:rPr>
        <w:t>21–30</w:t>
      </w:r>
      <w:r w:rsidRPr="0012060C">
        <w:rPr>
          <w:rFonts w:ascii="Arial" w:hAnsi="Arial" w:cs="Arial"/>
          <w:sz w:val="20"/>
          <w:szCs w:val="20"/>
        </w:rPr>
        <w:tab/>
      </w:r>
      <w:r w:rsidRPr="0012060C">
        <w:rPr>
          <w:rFonts w:ascii="Arial" w:hAnsi="Arial" w:cs="Arial"/>
          <w:sz w:val="20"/>
          <w:szCs w:val="20"/>
        </w:rPr>
        <w:tab/>
        <w:t>Depresión moderada</w:t>
      </w:r>
    </w:p>
    <w:p w:rsidR="0012060C" w:rsidRPr="0012060C" w:rsidRDefault="0012060C" w:rsidP="001206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060C">
        <w:rPr>
          <w:rFonts w:ascii="Arial" w:hAnsi="Arial" w:cs="Arial"/>
          <w:sz w:val="20"/>
          <w:szCs w:val="20"/>
        </w:rPr>
        <w:t>31–40</w:t>
      </w:r>
      <w:r w:rsidRPr="0012060C">
        <w:rPr>
          <w:rFonts w:ascii="Arial" w:hAnsi="Arial" w:cs="Arial"/>
          <w:sz w:val="20"/>
          <w:szCs w:val="20"/>
        </w:rPr>
        <w:tab/>
      </w:r>
      <w:r w:rsidRPr="0012060C">
        <w:rPr>
          <w:rFonts w:ascii="Arial" w:hAnsi="Arial" w:cs="Arial"/>
          <w:sz w:val="20"/>
          <w:szCs w:val="20"/>
        </w:rPr>
        <w:tab/>
        <w:t>Depresión severa</w:t>
      </w:r>
    </w:p>
    <w:p w:rsidR="00B62B4E" w:rsidRDefault="0012060C" w:rsidP="00A53EB8">
      <w:pPr>
        <w:spacing w:after="0" w:line="240" w:lineRule="auto"/>
        <w:jc w:val="both"/>
      </w:pPr>
      <w:r w:rsidRPr="0012060C">
        <w:rPr>
          <w:rFonts w:ascii="Arial" w:hAnsi="Arial" w:cs="Arial"/>
          <w:sz w:val="20"/>
          <w:szCs w:val="20"/>
        </w:rPr>
        <w:t>Más de 40</w:t>
      </w:r>
      <w:r w:rsidRPr="0012060C">
        <w:rPr>
          <w:rFonts w:ascii="Arial" w:hAnsi="Arial" w:cs="Arial"/>
          <w:sz w:val="20"/>
          <w:szCs w:val="20"/>
        </w:rPr>
        <w:tab/>
        <w:t>Depresión extrema</w:t>
      </w:r>
    </w:p>
    <w:sectPr w:rsidR="00B62B4E" w:rsidSect="001206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BA3" w:rsidRDefault="00315BA3" w:rsidP="00CF0D23">
      <w:pPr>
        <w:spacing w:after="0" w:line="240" w:lineRule="auto"/>
      </w:pPr>
      <w:r>
        <w:separator/>
      </w:r>
    </w:p>
  </w:endnote>
  <w:endnote w:type="continuationSeparator" w:id="0">
    <w:p w:rsidR="00315BA3" w:rsidRDefault="00315BA3" w:rsidP="00CF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766" w:rsidRDefault="0005776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766" w:rsidRDefault="0005776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766" w:rsidRDefault="0005776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BA3" w:rsidRDefault="00315BA3" w:rsidP="00CF0D23">
      <w:pPr>
        <w:spacing w:after="0" w:line="240" w:lineRule="auto"/>
      </w:pPr>
      <w:r>
        <w:separator/>
      </w:r>
    </w:p>
  </w:footnote>
  <w:footnote w:type="continuationSeparator" w:id="0">
    <w:p w:rsidR="00315BA3" w:rsidRDefault="00315BA3" w:rsidP="00CF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766" w:rsidRDefault="0005776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207" w:type="dxa"/>
      <w:tblInd w:w="-176" w:type="dxa"/>
      <w:tblLook w:val="04A0" w:firstRow="1" w:lastRow="0" w:firstColumn="1" w:lastColumn="0" w:noHBand="0" w:noVBand="1"/>
    </w:tblPr>
    <w:tblGrid>
      <w:gridCol w:w="5387"/>
      <w:gridCol w:w="4820"/>
    </w:tblGrid>
    <w:tr w:rsidR="00CF0D23" w:rsidTr="00057766">
      <w:trPr>
        <w:trHeight w:val="136"/>
      </w:trPr>
      <w:tc>
        <w:tcPr>
          <w:tcW w:w="5387" w:type="dxa"/>
          <w:vMerge w:val="restart"/>
        </w:tcPr>
        <w:p w:rsidR="00CF0D23" w:rsidRPr="00F75BFB" w:rsidRDefault="00CF0D23" w:rsidP="00CF0C39">
          <w:pPr>
            <w:rPr>
              <w:rFonts w:ascii="Arial" w:hAnsi="Arial" w:cs="Arial"/>
              <w:b/>
              <w:bCs/>
              <w:sz w:val="16"/>
              <w:szCs w:val="16"/>
            </w:rPr>
          </w:pPr>
          <w:r w:rsidRPr="00E231E7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0380F9A" wp14:editId="61BB65E1">
                <wp:simplePos x="0" y="0"/>
                <wp:positionH relativeFrom="margin">
                  <wp:posOffset>1270</wp:posOffset>
                </wp:positionH>
                <wp:positionV relativeFrom="margin">
                  <wp:posOffset>7620</wp:posOffset>
                </wp:positionV>
                <wp:extent cx="421640" cy="436245"/>
                <wp:effectExtent l="0" t="0" r="0" b="1905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260" t="8696" r="81844" b="7826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164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E231E7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CF0D23" w:rsidRPr="00E231E7" w:rsidRDefault="00CF0D23" w:rsidP="00CF0C39">
          <w:pPr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CF0D23" w:rsidRDefault="00CF0D23" w:rsidP="00CF0C39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</w:p>
        <w:p w:rsidR="00CF0D23" w:rsidRDefault="00CF0D23" w:rsidP="00E6286B">
          <w:pPr>
            <w:ind w:right="72"/>
          </w:pPr>
          <w:r>
            <w:rPr>
              <w:rFonts w:ascii="Arial" w:hAnsi="Arial" w:cs="Arial"/>
              <w:bCs/>
              <w:sz w:val="16"/>
              <w:szCs w:val="16"/>
            </w:rPr>
            <w:t>SUBDIRECCIÓN</w:t>
          </w:r>
          <w:bookmarkStart w:id="0" w:name="_GoBack"/>
          <w:bookmarkEnd w:id="0"/>
          <w:r w:rsidR="00B05FD6">
            <w:rPr>
              <w:rFonts w:ascii="Arial" w:hAnsi="Arial" w:cs="Arial"/>
              <w:bCs/>
              <w:sz w:val="16"/>
              <w:szCs w:val="16"/>
            </w:rPr>
            <w:t xml:space="preserve"> DE SALUD</w:t>
          </w:r>
          <w:r w:rsidRPr="00E231E7">
            <w:rPr>
              <w:rFonts w:ascii="Arial" w:hAnsi="Arial" w:cs="Arial"/>
              <w:bCs/>
              <w:sz w:val="16"/>
              <w:szCs w:val="16"/>
            </w:rPr>
            <w:t xml:space="preserve"> </w:t>
          </w:r>
        </w:p>
      </w:tc>
      <w:tc>
        <w:tcPr>
          <w:tcW w:w="4820" w:type="dxa"/>
        </w:tcPr>
        <w:p w:rsidR="00CF0D23" w:rsidRPr="00CF0D23" w:rsidRDefault="00CF0D23" w:rsidP="00CF0D23">
          <w:pPr>
            <w:pStyle w:val="Encabezado"/>
            <w:jc w:val="both"/>
            <w:rPr>
              <w:lang w:val="es-CO"/>
            </w:rPr>
          </w:pPr>
          <w:r w:rsidRPr="00CF0D23">
            <w:rPr>
              <w:rFonts w:ascii="Arial" w:hAnsi="Arial" w:cs="Arial"/>
              <w:b/>
              <w:sz w:val="16"/>
              <w:szCs w:val="16"/>
            </w:rPr>
            <w:t xml:space="preserve">Formato DGSM </w:t>
          </w:r>
          <w:r>
            <w:rPr>
              <w:rFonts w:ascii="Arial" w:hAnsi="Arial" w:cs="Arial"/>
              <w:b/>
              <w:sz w:val="16"/>
              <w:szCs w:val="16"/>
              <w:lang w:val="es-CO"/>
            </w:rPr>
            <w:t>Inventario de Beck</w:t>
          </w:r>
        </w:p>
      </w:tc>
    </w:tr>
    <w:tr w:rsidR="00CF0D23" w:rsidTr="00057766">
      <w:tc>
        <w:tcPr>
          <w:tcW w:w="5387" w:type="dxa"/>
          <w:vMerge/>
        </w:tcPr>
        <w:p w:rsidR="00CF0D23" w:rsidRPr="00E231E7" w:rsidRDefault="00CF0D23" w:rsidP="00CF0C39">
          <w:pPr>
            <w:rPr>
              <w:noProof/>
            </w:rPr>
          </w:pPr>
        </w:p>
      </w:tc>
      <w:tc>
        <w:tcPr>
          <w:tcW w:w="4820" w:type="dxa"/>
        </w:tcPr>
        <w:p w:rsidR="00CF0D23" w:rsidRPr="00CF0D23" w:rsidRDefault="00CF0D23" w:rsidP="00CF0C39">
          <w:pPr>
            <w:pStyle w:val="Encabezado"/>
            <w:tabs>
              <w:tab w:val="clear" w:pos="4419"/>
              <w:tab w:val="clear" w:pos="8838"/>
              <w:tab w:val="left" w:pos="1454"/>
            </w:tabs>
            <w:rPr>
              <w:rFonts w:ascii="Arial" w:hAnsi="Arial" w:cs="Arial"/>
              <w:b/>
              <w:sz w:val="16"/>
              <w:szCs w:val="16"/>
            </w:rPr>
          </w:pPr>
          <w:r w:rsidRPr="00CF0D23">
            <w:rPr>
              <w:rFonts w:ascii="Arial" w:hAnsi="Arial" w:cs="Arial"/>
              <w:b/>
              <w:bCs/>
              <w:sz w:val="16"/>
              <w:szCs w:val="16"/>
              <w:lang w:val="es-ES" w:eastAsia="es-ES"/>
            </w:rPr>
            <w:t xml:space="preserve">Código: </w:t>
          </w:r>
          <w:r w:rsidR="00057766">
            <w:rPr>
              <w:rFonts w:ascii="Verdana" w:hAnsi="Verdana"/>
              <w:color w:val="000000"/>
              <w:sz w:val="18"/>
              <w:szCs w:val="18"/>
              <w:shd w:val="clear" w:color="auto" w:fill="F2F2F2"/>
            </w:rPr>
            <w:t>MDN-CGFM-PROGSOPE-DGSM-FU.95.1-11</w:t>
          </w:r>
        </w:p>
      </w:tc>
    </w:tr>
    <w:tr w:rsidR="00CF0D23" w:rsidTr="00057766">
      <w:trPr>
        <w:trHeight w:val="171"/>
      </w:trPr>
      <w:tc>
        <w:tcPr>
          <w:tcW w:w="5387" w:type="dxa"/>
          <w:vMerge/>
        </w:tcPr>
        <w:p w:rsidR="00CF0D23" w:rsidRDefault="00CF0D23" w:rsidP="00CF0C39">
          <w:pPr>
            <w:pStyle w:val="Encabezado"/>
          </w:pPr>
        </w:p>
      </w:tc>
      <w:tc>
        <w:tcPr>
          <w:tcW w:w="4820" w:type="dxa"/>
          <w:vAlign w:val="center"/>
        </w:tcPr>
        <w:p w:rsidR="00CF0D23" w:rsidRPr="00CF0D23" w:rsidRDefault="00CF0D23" w:rsidP="00CF0D23">
          <w:pPr>
            <w:tabs>
              <w:tab w:val="left" w:pos="2084"/>
            </w:tabs>
            <w:jc w:val="both"/>
            <w:rPr>
              <w:rFonts w:ascii="Arial" w:hAnsi="Arial" w:cs="Arial"/>
              <w:sz w:val="16"/>
              <w:szCs w:val="16"/>
            </w:rPr>
          </w:pPr>
          <w:r w:rsidRPr="00CF0D23">
            <w:rPr>
              <w:rFonts w:ascii="Arial" w:hAnsi="Arial" w:cs="Arial"/>
              <w:b/>
              <w:bCs/>
              <w:sz w:val="16"/>
              <w:szCs w:val="16"/>
            </w:rPr>
            <w:t xml:space="preserve">Proceso: </w:t>
          </w:r>
          <w:r w:rsidRPr="00CF0D23">
            <w:rPr>
              <w:rFonts w:ascii="Arial" w:hAnsi="Arial" w:cs="Arial"/>
              <w:b/>
              <w:bCs/>
              <w:sz w:val="16"/>
              <w:szCs w:val="16"/>
              <w:lang w:val="es-ES" w:eastAsia="es-ES"/>
            </w:rPr>
            <w:t>Gestión en Salud Operacional</w:t>
          </w:r>
        </w:p>
      </w:tc>
    </w:tr>
  </w:tbl>
  <w:p w:rsidR="00CF0D23" w:rsidRPr="00CF0D23" w:rsidRDefault="00CF0D23" w:rsidP="00CF0D23">
    <w:pPr>
      <w:pStyle w:val="Encabezado"/>
      <w:rPr>
        <w:lang w:val="es-CO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766" w:rsidRDefault="0005776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D23"/>
    <w:rsid w:val="00057766"/>
    <w:rsid w:val="0012060C"/>
    <w:rsid w:val="00163947"/>
    <w:rsid w:val="002F47AA"/>
    <w:rsid w:val="00315BA3"/>
    <w:rsid w:val="00355658"/>
    <w:rsid w:val="007A3100"/>
    <w:rsid w:val="008551E1"/>
    <w:rsid w:val="0089228B"/>
    <w:rsid w:val="00955225"/>
    <w:rsid w:val="00A53EB8"/>
    <w:rsid w:val="00B05FD6"/>
    <w:rsid w:val="00CF0D23"/>
    <w:rsid w:val="00E6286B"/>
    <w:rsid w:val="00F7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D23"/>
    <w:rPr>
      <w:rFonts w:ascii="Calibri" w:eastAsia="Times New Roman" w:hAnsi="Calibri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aut de page,h,h8,h9,h10,h18,AL Encabezado,Encabezado AL,Header Char,Haut de page Char,Haut de page Car Car Car"/>
    <w:basedOn w:val="Normal"/>
    <w:link w:val="EncabezadoCar"/>
    <w:uiPriority w:val="99"/>
    <w:unhideWhenUsed/>
    <w:rsid w:val="00CF0D23"/>
    <w:pPr>
      <w:tabs>
        <w:tab w:val="center" w:pos="4419"/>
        <w:tab w:val="right" w:pos="8838"/>
      </w:tabs>
      <w:spacing w:after="0" w:line="240" w:lineRule="auto"/>
    </w:pPr>
    <w:rPr>
      <w:sz w:val="20"/>
      <w:szCs w:val="20"/>
      <w:lang w:val="x-none"/>
    </w:rPr>
  </w:style>
  <w:style w:type="character" w:customStyle="1" w:styleId="EncabezadoCar">
    <w:name w:val="Encabezado Car"/>
    <w:aliases w:val="Haut de page Car,h Car,h8 Car,h9 Car,h10 Car,h18 Car,AL Encabezado Car,Encabezado AL Car,Header Char Car,Haut de page Char Car,Haut de page Car Car Car Car"/>
    <w:basedOn w:val="Fuentedeprrafopredeter"/>
    <w:link w:val="Encabezado"/>
    <w:uiPriority w:val="99"/>
    <w:rsid w:val="00CF0D23"/>
    <w:rPr>
      <w:rFonts w:ascii="Calibri" w:eastAsia="Times New Roman" w:hAnsi="Calibri" w:cs="Times New Roman"/>
      <w:sz w:val="20"/>
      <w:szCs w:val="20"/>
      <w:lang w:val="x-none" w:eastAsia="es-CO"/>
    </w:rPr>
  </w:style>
  <w:style w:type="paragraph" w:styleId="Piedepgina">
    <w:name w:val="footer"/>
    <w:basedOn w:val="Normal"/>
    <w:link w:val="PiedepginaCar"/>
    <w:uiPriority w:val="99"/>
    <w:unhideWhenUsed/>
    <w:rsid w:val="00CF0D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D23"/>
    <w:rPr>
      <w:rFonts w:ascii="Calibri" w:eastAsia="Times New Roman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CF0D23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12060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val="es-ES" w:eastAsia="es-ES"/>
    </w:rPr>
  </w:style>
  <w:style w:type="paragraph" w:styleId="Textoindependiente2">
    <w:name w:val="Body Text 2"/>
    <w:basedOn w:val="Standard"/>
    <w:link w:val="Textoindependiente2Car"/>
    <w:rsid w:val="0012060C"/>
    <w:rPr>
      <w:rFonts w:ascii="Arial" w:hAnsi="Arial" w:cs="Times New Roman"/>
      <w:sz w:val="16"/>
      <w:szCs w:val="16"/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12060C"/>
    <w:rPr>
      <w:rFonts w:ascii="Arial" w:eastAsia="DejaVu Sans" w:hAnsi="Arial" w:cs="Times New Roman"/>
      <w:kern w:val="3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D23"/>
    <w:rPr>
      <w:rFonts w:ascii="Calibri" w:eastAsia="Times New Roman" w:hAnsi="Calibri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aut de page,h,h8,h9,h10,h18,AL Encabezado,Encabezado AL,Header Char,Haut de page Char,Haut de page Car Car Car"/>
    <w:basedOn w:val="Normal"/>
    <w:link w:val="EncabezadoCar"/>
    <w:uiPriority w:val="99"/>
    <w:unhideWhenUsed/>
    <w:rsid w:val="00CF0D23"/>
    <w:pPr>
      <w:tabs>
        <w:tab w:val="center" w:pos="4419"/>
        <w:tab w:val="right" w:pos="8838"/>
      </w:tabs>
      <w:spacing w:after="0" w:line="240" w:lineRule="auto"/>
    </w:pPr>
    <w:rPr>
      <w:sz w:val="20"/>
      <w:szCs w:val="20"/>
      <w:lang w:val="x-none"/>
    </w:rPr>
  </w:style>
  <w:style w:type="character" w:customStyle="1" w:styleId="EncabezadoCar">
    <w:name w:val="Encabezado Car"/>
    <w:aliases w:val="Haut de page Car,h Car,h8 Car,h9 Car,h10 Car,h18 Car,AL Encabezado Car,Encabezado AL Car,Header Char Car,Haut de page Char Car,Haut de page Car Car Car Car"/>
    <w:basedOn w:val="Fuentedeprrafopredeter"/>
    <w:link w:val="Encabezado"/>
    <w:uiPriority w:val="99"/>
    <w:rsid w:val="00CF0D23"/>
    <w:rPr>
      <w:rFonts w:ascii="Calibri" w:eastAsia="Times New Roman" w:hAnsi="Calibri" w:cs="Times New Roman"/>
      <w:sz w:val="20"/>
      <w:szCs w:val="20"/>
      <w:lang w:val="x-none" w:eastAsia="es-CO"/>
    </w:rPr>
  </w:style>
  <w:style w:type="paragraph" w:styleId="Piedepgina">
    <w:name w:val="footer"/>
    <w:basedOn w:val="Normal"/>
    <w:link w:val="PiedepginaCar"/>
    <w:uiPriority w:val="99"/>
    <w:unhideWhenUsed/>
    <w:rsid w:val="00CF0D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D23"/>
    <w:rPr>
      <w:rFonts w:ascii="Calibri" w:eastAsia="Times New Roman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CF0D23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12060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val="es-ES" w:eastAsia="es-ES"/>
    </w:rPr>
  </w:style>
  <w:style w:type="paragraph" w:styleId="Textoindependiente2">
    <w:name w:val="Body Text 2"/>
    <w:basedOn w:val="Standard"/>
    <w:link w:val="Textoindependiente2Car"/>
    <w:rsid w:val="0012060C"/>
    <w:rPr>
      <w:rFonts w:ascii="Arial" w:hAnsi="Arial" w:cs="Times New Roman"/>
      <w:sz w:val="16"/>
      <w:szCs w:val="16"/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12060C"/>
    <w:rPr>
      <w:rFonts w:ascii="Arial" w:eastAsia="DejaVu Sans" w:hAnsi="Arial" w:cs="Times New Roman"/>
      <w:kern w:val="3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OPS. Jenny Patricia  Torres Gomez</dc:creator>
  <cp:lastModifiedBy>OPS. Jenny Patricia  Torres Gomez</cp:lastModifiedBy>
  <cp:revision>2</cp:revision>
  <dcterms:created xsi:type="dcterms:W3CDTF">2017-06-06T21:23:00Z</dcterms:created>
  <dcterms:modified xsi:type="dcterms:W3CDTF">2017-06-06T21:23:00Z</dcterms:modified>
</cp:coreProperties>
</file>